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8B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bookmarkStart w:id="0" w:name="OLE_LINK1"/>
      <w:r>
        <w:rPr>
          <w:b/>
          <w:i/>
        </w:rPr>
        <w:t xml:space="preserve">Проект рішення </w:t>
      </w:r>
    </w:p>
    <w:p w:rsidR="002A068B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постійної комісії з питань депутатської діяльності, </w:t>
      </w:r>
    </w:p>
    <w:p w:rsidR="00BC1DD4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>етики</w:t>
      </w:r>
      <w:r w:rsidR="00BC1DD4">
        <w:rPr>
          <w:b/>
          <w:i/>
        </w:rPr>
        <w:t>, регламенту, свободи слова</w:t>
      </w:r>
    </w:p>
    <w:p w:rsidR="002A068B" w:rsidRDefault="00BC1DD4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 та антикорупційної політики</w:t>
      </w:r>
    </w:p>
    <w:p w:rsidR="008449A8" w:rsidRPr="009272B9" w:rsidRDefault="00BC1DD4" w:rsidP="009C066B">
      <w:pPr>
        <w:spacing w:line="312" w:lineRule="auto"/>
        <w:jc w:val="right"/>
        <w:rPr>
          <w:szCs w:val="28"/>
          <w:lang w:val="ru-RU"/>
        </w:rPr>
      </w:pPr>
      <w:r>
        <w:rPr>
          <w:b/>
          <w:i/>
        </w:rPr>
        <w:t>(</w:t>
      </w:r>
      <w:r w:rsidR="009272B9">
        <w:rPr>
          <w:b/>
          <w:i/>
        </w:rPr>
        <w:t>А. Ковч</w:t>
      </w:r>
      <w:r w:rsidR="002A068B">
        <w:rPr>
          <w:b/>
          <w:i/>
        </w:rPr>
        <w:t>)</w:t>
      </w:r>
      <w:bookmarkEnd w:id="0"/>
    </w:p>
    <w:p w:rsidR="007E3C4F" w:rsidRDefault="007E3C4F" w:rsidP="009C066B">
      <w:pPr>
        <w:spacing w:line="312" w:lineRule="auto"/>
        <w:jc w:val="both"/>
        <w:outlineLvl w:val="0"/>
        <w:rPr>
          <w:b/>
          <w:sz w:val="16"/>
          <w:szCs w:val="16"/>
        </w:rPr>
      </w:pPr>
    </w:p>
    <w:p w:rsidR="009C066B" w:rsidRPr="00785D76" w:rsidRDefault="009C066B" w:rsidP="009C066B">
      <w:pPr>
        <w:spacing w:line="312" w:lineRule="auto"/>
        <w:jc w:val="both"/>
        <w:outlineLvl w:val="0"/>
        <w:rPr>
          <w:b/>
          <w:sz w:val="16"/>
          <w:szCs w:val="16"/>
        </w:rPr>
      </w:pPr>
    </w:p>
    <w:p w:rsidR="00D435C0" w:rsidRPr="007671AF" w:rsidRDefault="00D435C0" w:rsidP="009C066B">
      <w:pPr>
        <w:spacing w:line="312" w:lineRule="auto"/>
        <w:jc w:val="both"/>
        <w:rPr>
          <w:b/>
          <w:szCs w:val="28"/>
        </w:rPr>
      </w:pPr>
      <w:r w:rsidRPr="007671AF">
        <w:rPr>
          <w:b/>
          <w:szCs w:val="28"/>
        </w:rPr>
        <w:t xml:space="preserve">Про представлення </w:t>
      </w:r>
      <w:r w:rsidR="00B6621A">
        <w:rPr>
          <w:b/>
          <w:szCs w:val="28"/>
        </w:rPr>
        <w:t>В</w:t>
      </w:r>
      <w:r w:rsidR="005175BB">
        <w:rPr>
          <w:b/>
          <w:szCs w:val="28"/>
        </w:rPr>
        <w:t>.</w:t>
      </w:r>
      <w:r w:rsidR="007F1547" w:rsidRPr="007F1547">
        <w:rPr>
          <w:b/>
          <w:szCs w:val="28"/>
          <w:lang w:val="ru-RU"/>
        </w:rPr>
        <w:t xml:space="preserve"> </w:t>
      </w:r>
      <w:r w:rsidR="003024EC">
        <w:rPr>
          <w:b/>
          <w:szCs w:val="28"/>
        </w:rPr>
        <w:t>Войнаровського</w:t>
      </w:r>
      <w:r w:rsidR="00B93F3B">
        <w:rPr>
          <w:b/>
          <w:szCs w:val="28"/>
        </w:rPr>
        <w:t xml:space="preserve"> </w:t>
      </w:r>
      <w:r w:rsidRPr="007671AF">
        <w:rPr>
          <w:b/>
          <w:szCs w:val="28"/>
        </w:rPr>
        <w:t>до нагородження</w:t>
      </w:r>
    </w:p>
    <w:p w:rsidR="00D435C0" w:rsidRDefault="00080EA4" w:rsidP="009C066B">
      <w:pPr>
        <w:spacing w:line="312" w:lineRule="auto"/>
        <w:jc w:val="both"/>
        <w:rPr>
          <w:b/>
          <w:szCs w:val="28"/>
        </w:rPr>
      </w:pPr>
      <w:r>
        <w:rPr>
          <w:b/>
          <w:szCs w:val="28"/>
        </w:rPr>
        <w:t>Почесною грамотою</w:t>
      </w:r>
      <w:r w:rsidR="008F1FC5">
        <w:rPr>
          <w:b/>
          <w:szCs w:val="28"/>
        </w:rPr>
        <w:t xml:space="preserve"> </w:t>
      </w:r>
      <w:r w:rsidR="00D435C0" w:rsidRPr="007671AF">
        <w:rPr>
          <w:b/>
          <w:szCs w:val="28"/>
        </w:rPr>
        <w:t>Верховної Ради України</w:t>
      </w:r>
    </w:p>
    <w:p w:rsidR="004534B6" w:rsidRPr="006D449E" w:rsidRDefault="004534B6" w:rsidP="009C066B">
      <w:pPr>
        <w:spacing w:line="312" w:lineRule="auto"/>
        <w:jc w:val="both"/>
        <w:rPr>
          <w:b/>
          <w:sz w:val="16"/>
          <w:szCs w:val="16"/>
        </w:rPr>
      </w:pPr>
    </w:p>
    <w:p w:rsidR="00DD72FF" w:rsidRDefault="00DD72FF" w:rsidP="009C066B">
      <w:pPr>
        <w:spacing w:line="312" w:lineRule="auto"/>
        <w:ind w:firstLine="720"/>
        <w:jc w:val="both"/>
        <w:rPr>
          <w:szCs w:val="28"/>
        </w:rPr>
      </w:pPr>
      <w:r w:rsidRPr="007671AF">
        <w:rPr>
          <w:szCs w:val="28"/>
        </w:rPr>
        <w:t>Відповідно до ч</w:t>
      </w:r>
      <w:r>
        <w:rPr>
          <w:szCs w:val="28"/>
        </w:rPr>
        <w:t>астини</w:t>
      </w:r>
      <w:r w:rsidRPr="007671AF">
        <w:rPr>
          <w:szCs w:val="28"/>
        </w:rPr>
        <w:t xml:space="preserve"> </w:t>
      </w:r>
      <w:r>
        <w:rPr>
          <w:szCs w:val="28"/>
        </w:rPr>
        <w:t>другої</w:t>
      </w:r>
      <w:r w:rsidRPr="007671AF">
        <w:rPr>
          <w:szCs w:val="28"/>
        </w:rPr>
        <w:t xml:space="preserve"> ст</w:t>
      </w:r>
      <w:r>
        <w:rPr>
          <w:szCs w:val="28"/>
        </w:rPr>
        <w:t>атті</w:t>
      </w:r>
      <w:r w:rsidRPr="007671AF">
        <w:rPr>
          <w:szCs w:val="28"/>
        </w:rPr>
        <w:t xml:space="preserve"> 43 Закону України </w:t>
      </w:r>
      <w:r w:rsidR="00041AD6" w:rsidRPr="009272B9">
        <w:rPr>
          <w:lang w:val="ru-RU"/>
        </w:rPr>
        <w:t>“</w:t>
      </w:r>
      <w:r w:rsidRPr="007671AF">
        <w:rPr>
          <w:szCs w:val="28"/>
        </w:rPr>
        <w:t>Про місцеве самоврядування в Україні</w:t>
      </w:r>
      <w:r w:rsidR="00041AD6" w:rsidRPr="009272B9">
        <w:rPr>
          <w:lang w:val="ru-RU"/>
        </w:rPr>
        <w:t>”</w:t>
      </w:r>
      <w:r w:rsidRPr="007671AF">
        <w:rPr>
          <w:szCs w:val="28"/>
        </w:rPr>
        <w:t xml:space="preserve">, Положення про Почесну грамоту та Грамоту Верховної Ради України, затвердженого Постановою Верховної Ради України </w:t>
      </w:r>
      <w:r>
        <w:rPr>
          <w:szCs w:val="28"/>
        </w:rPr>
        <w:t>від 05</w:t>
      </w:r>
      <w:r w:rsidRPr="007671AF">
        <w:rPr>
          <w:szCs w:val="28"/>
        </w:rPr>
        <w:t>.</w:t>
      </w:r>
      <w:r>
        <w:rPr>
          <w:szCs w:val="28"/>
        </w:rPr>
        <w:t>07</w:t>
      </w:r>
      <w:r w:rsidRPr="007671AF">
        <w:rPr>
          <w:szCs w:val="28"/>
        </w:rPr>
        <w:t>.200</w:t>
      </w:r>
      <w:r>
        <w:rPr>
          <w:szCs w:val="28"/>
        </w:rPr>
        <w:t>1</w:t>
      </w:r>
      <w:r w:rsidRPr="007671AF">
        <w:rPr>
          <w:szCs w:val="28"/>
        </w:rPr>
        <w:t xml:space="preserve"> № </w:t>
      </w:r>
      <w:r>
        <w:rPr>
          <w:szCs w:val="28"/>
        </w:rPr>
        <w:t>2541</w:t>
      </w:r>
      <w:r w:rsidRPr="007671AF">
        <w:rPr>
          <w:szCs w:val="28"/>
        </w:rPr>
        <w:t>-I</w:t>
      </w:r>
      <w:r>
        <w:rPr>
          <w:szCs w:val="28"/>
        </w:rPr>
        <w:t>ІІ</w:t>
      </w:r>
      <w:r w:rsidRPr="007671AF">
        <w:rPr>
          <w:szCs w:val="28"/>
        </w:rPr>
        <w:t xml:space="preserve"> </w:t>
      </w:r>
      <w:r w:rsidR="00041AD6" w:rsidRPr="009272B9">
        <w:rPr>
          <w:szCs w:val="28"/>
        </w:rPr>
        <w:t>“</w:t>
      </w:r>
      <w:r w:rsidRPr="007671AF">
        <w:rPr>
          <w:szCs w:val="28"/>
        </w:rPr>
        <w:t>Про Почесну грамоту та Грамоту Верховної Ради України</w:t>
      </w:r>
      <w:r w:rsidR="00041AD6" w:rsidRPr="009272B9">
        <w:t>”</w:t>
      </w:r>
      <w:r w:rsidR="00041AD6">
        <w:rPr>
          <w:szCs w:val="28"/>
        </w:rPr>
        <w:t>;</w:t>
      </w:r>
      <w:r w:rsidR="005E3BA6">
        <w:rPr>
          <w:szCs w:val="28"/>
        </w:rPr>
        <w:t xml:space="preserve"> </w:t>
      </w:r>
      <w:r w:rsidR="009C066B" w:rsidRPr="007671AF">
        <w:rPr>
          <w:szCs w:val="28"/>
        </w:rPr>
        <w:t>враховуючи</w:t>
      </w:r>
      <w:r w:rsidR="009C066B">
        <w:rPr>
          <w:szCs w:val="28"/>
        </w:rPr>
        <w:t xml:space="preserve"> </w:t>
      </w:r>
      <w:r w:rsidR="009C066B" w:rsidRPr="007671AF">
        <w:rPr>
          <w:szCs w:val="28"/>
        </w:rPr>
        <w:t>виснов</w:t>
      </w:r>
      <w:r w:rsidR="009C066B">
        <w:rPr>
          <w:szCs w:val="28"/>
        </w:rPr>
        <w:t>о</w:t>
      </w:r>
      <w:r w:rsidR="009C066B" w:rsidRPr="007671AF">
        <w:rPr>
          <w:szCs w:val="28"/>
        </w:rPr>
        <w:t>к постійн</w:t>
      </w:r>
      <w:r w:rsidR="009C066B">
        <w:rPr>
          <w:szCs w:val="28"/>
        </w:rPr>
        <w:t xml:space="preserve">ої комісії з питань </w:t>
      </w:r>
      <w:r w:rsidR="009C066B" w:rsidRPr="007671AF">
        <w:rPr>
          <w:szCs w:val="28"/>
        </w:rPr>
        <w:t>депутатської діяльності, етики</w:t>
      </w:r>
      <w:r w:rsidR="009C066B">
        <w:rPr>
          <w:szCs w:val="28"/>
        </w:rPr>
        <w:t>,</w:t>
      </w:r>
      <w:r w:rsidR="009C066B" w:rsidRPr="007671AF">
        <w:rPr>
          <w:szCs w:val="28"/>
        </w:rPr>
        <w:t xml:space="preserve"> регламенту, </w:t>
      </w:r>
      <w:r w:rsidR="009C066B">
        <w:rPr>
          <w:szCs w:val="28"/>
        </w:rPr>
        <w:t xml:space="preserve">свободи слова та антикорупційної політики, </w:t>
      </w:r>
      <w:r w:rsidR="009C066B" w:rsidRPr="007671AF">
        <w:rPr>
          <w:szCs w:val="28"/>
        </w:rPr>
        <w:t xml:space="preserve">Львівська обласна рада </w:t>
      </w:r>
    </w:p>
    <w:p w:rsidR="00DD72FF" w:rsidRDefault="00DD72FF" w:rsidP="009C066B">
      <w:pPr>
        <w:spacing w:line="312" w:lineRule="auto"/>
        <w:ind w:firstLine="720"/>
        <w:jc w:val="both"/>
        <w:rPr>
          <w:sz w:val="16"/>
          <w:szCs w:val="16"/>
        </w:rPr>
      </w:pPr>
    </w:p>
    <w:p w:rsidR="00DD72FF" w:rsidRDefault="00D435C0" w:rsidP="009C066B">
      <w:pPr>
        <w:spacing w:line="312" w:lineRule="auto"/>
        <w:jc w:val="center"/>
        <w:outlineLvl w:val="0"/>
        <w:rPr>
          <w:szCs w:val="28"/>
        </w:rPr>
      </w:pPr>
      <w:r w:rsidRPr="007671AF">
        <w:rPr>
          <w:szCs w:val="28"/>
        </w:rPr>
        <w:t>ВИРІШИЛА:</w:t>
      </w:r>
    </w:p>
    <w:p w:rsidR="00DD72FF" w:rsidRPr="00785D76" w:rsidRDefault="00DD72FF" w:rsidP="009C066B">
      <w:pPr>
        <w:spacing w:line="312" w:lineRule="auto"/>
        <w:jc w:val="center"/>
        <w:outlineLvl w:val="0"/>
        <w:rPr>
          <w:sz w:val="16"/>
          <w:szCs w:val="16"/>
        </w:rPr>
      </w:pPr>
    </w:p>
    <w:p w:rsidR="00CF146C" w:rsidRDefault="00D435C0" w:rsidP="009C066B">
      <w:pPr>
        <w:spacing w:line="336" w:lineRule="auto"/>
        <w:ind w:firstLine="720"/>
        <w:jc w:val="both"/>
        <w:outlineLvl w:val="0"/>
        <w:rPr>
          <w:szCs w:val="28"/>
        </w:rPr>
      </w:pPr>
      <w:r w:rsidRPr="007671AF">
        <w:rPr>
          <w:szCs w:val="28"/>
        </w:rPr>
        <w:t xml:space="preserve">1. Клопотати перед Верховною Радою України щодо нагородження </w:t>
      </w:r>
      <w:r w:rsidR="00080EA4">
        <w:rPr>
          <w:szCs w:val="28"/>
        </w:rPr>
        <w:t>Почесною г</w:t>
      </w:r>
      <w:r w:rsidR="0074474D">
        <w:rPr>
          <w:szCs w:val="28"/>
        </w:rPr>
        <w:t>рамотою</w:t>
      </w:r>
      <w:r w:rsidR="007671AF" w:rsidRPr="007671AF">
        <w:rPr>
          <w:szCs w:val="28"/>
        </w:rPr>
        <w:t xml:space="preserve"> Верховної Ради України</w:t>
      </w:r>
      <w:r w:rsidR="00CF146C">
        <w:rPr>
          <w:szCs w:val="28"/>
        </w:rPr>
        <w:t>:</w:t>
      </w:r>
    </w:p>
    <w:p w:rsidR="00253E51" w:rsidRDefault="00AF594A" w:rsidP="00253E51">
      <w:pPr>
        <w:tabs>
          <w:tab w:val="left" w:pos="6237"/>
        </w:tabs>
        <w:spacing w:line="336" w:lineRule="auto"/>
        <w:ind w:firstLine="720"/>
        <w:jc w:val="both"/>
        <w:outlineLvl w:val="0"/>
        <w:rPr>
          <w:szCs w:val="28"/>
        </w:rPr>
      </w:pPr>
      <w:r w:rsidRPr="004378F5">
        <w:rPr>
          <w:b/>
        </w:rPr>
        <w:t xml:space="preserve"> </w:t>
      </w:r>
      <w:r w:rsidR="0078382E">
        <w:rPr>
          <w:b/>
        </w:rPr>
        <w:t>В</w:t>
      </w:r>
      <w:r w:rsidR="00933493">
        <w:rPr>
          <w:b/>
        </w:rPr>
        <w:t>ойнаров</w:t>
      </w:r>
      <w:r w:rsidR="0012106B">
        <w:rPr>
          <w:b/>
        </w:rPr>
        <w:t xml:space="preserve">ського Вячеслава Анатолійовича </w:t>
      </w:r>
      <w:r>
        <w:t>–</w:t>
      </w:r>
      <w:r w:rsidR="007A2DF6">
        <w:t xml:space="preserve"> </w:t>
      </w:r>
      <w:r w:rsidR="008D6C59">
        <w:t xml:space="preserve">представника Міністерства Закордонних Справ </w:t>
      </w:r>
      <w:r w:rsidR="009F7301">
        <w:t xml:space="preserve">України </w:t>
      </w:r>
      <w:r w:rsidR="008D6C59">
        <w:t>у Львові</w:t>
      </w:r>
      <w:r w:rsidR="00561DE4">
        <w:t xml:space="preserve"> </w:t>
      </w:r>
      <w:r w:rsidR="00253E51">
        <w:rPr>
          <w:szCs w:val="28"/>
        </w:rPr>
        <w:t xml:space="preserve">– за </w:t>
      </w:r>
      <w:r w:rsidR="00287B8A">
        <w:rPr>
          <w:szCs w:val="28"/>
        </w:rPr>
        <w:t>сумлінне виконання службових обов’язків,</w:t>
      </w:r>
      <w:r w:rsidR="00B74887">
        <w:rPr>
          <w:szCs w:val="28"/>
        </w:rPr>
        <w:t xml:space="preserve"> високий професіоналізм</w:t>
      </w:r>
      <w:r w:rsidR="008650C9">
        <w:rPr>
          <w:szCs w:val="28"/>
        </w:rPr>
        <w:t>, вагомий особистий внесок</w:t>
      </w:r>
      <w:r w:rsidR="00B74887">
        <w:rPr>
          <w:szCs w:val="28"/>
        </w:rPr>
        <w:t xml:space="preserve"> </w:t>
      </w:r>
      <w:r w:rsidR="008650C9">
        <w:rPr>
          <w:szCs w:val="28"/>
        </w:rPr>
        <w:t>у розвиток міжнародного співробітництва</w:t>
      </w:r>
      <w:r w:rsidR="00C40F3A">
        <w:t>.</w:t>
      </w:r>
    </w:p>
    <w:p w:rsidR="004F12D3" w:rsidRDefault="00833E57" w:rsidP="009C066B">
      <w:pPr>
        <w:spacing w:line="336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2</w:t>
      </w:r>
      <w:r w:rsidR="00D435C0" w:rsidRPr="007671AF">
        <w:rPr>
          <w:szCs w:val="28"/>
        </w:rPr>
        <w:t>. Контроль за виконанням рішення покласти на постійну комісію з питань депутатської діяльності, етики</w:t>
      </w:r>
      <w:r w:rsidR="00BC1DD4">
        <w:rPr>
          <w:szCs w:val="28"/>
        </w:rPr>
        <w:t>,</w:t>
      </w:r>
      <w:r w:rsidR="00D435C0" w:rsidRPr="007671AF">
        <w:rPr>
          <w:szCs w:val="28"/>
        </w:rPr>
        <w:t xml:space="preserve"> </w:t>
      </w:r>
      <w:r w:rsidR="00D435C0" w:rsidRPr="0074474D">
        <w:rPr>
          <w:szCs w:val="28"/>
        </w:rPr>
        <w:t>регламенту</w:t>
      </w:r>
      <w:r w:rsidR="00BC1DD4">
        <w:rPr>
          <w:szCs w:val="28"/>
        </w:rPr>
        <w:t>, свободи слова та антикорупційної політики</w:t>
      </w:r>
      <w:r w:rsidR="00D435C0" w:rsidRPr="0074474D">
        <w:rPr>
          <w:szCs w:val="28"/>
        </w:rPr>
        <w:t xml:space="preserve"> (</w:t>
      </w:r>
      <w:r w:rsidR="006D7085">
        <w:rPr>
          <w:szCs w:val="28"/>
        </w:rPr>
        <w:t>А. Ковч</w:t>
      </w:r>
      <w:r w:rsidR="00D435C0" w:rsidRPr="0074474D">
        <w:rPr>
          <w:szCs w:val="28"/>
        </w:rPr>
        <w:t>).</w:t>
      </w:r>
    </w:p>
    <w:p w:rsidR="00EE502C" w:rsidRPr="009272B9" w:rsidRDefault="00EE502C" w:rsidP="004534B6">
      <w:pPr>
        <w:spacing w:line="360" w:lineRule="auto"/>
        <w:ind w:firstLine="720"/>
        <w:jc w:val="both"/>
        <w:outlineLvl w:val="0"/>
        <w:rPr>
          <w:szCs w:val="28"/>
          <w:lang w:val="ru-RU"/>
        </w:rPr>
      </w:pPr>
    </w:p>
    <w:p w:rsidR="00AD139F" w:rsidRPr="009272B9" w:rsidRDefault="00AD139F" w:rsidP="004534B6">
      <w:pPr>
        <w:spacing w:line="360" w:lineRule="auto"/>
        <w:ind w:firstLine="720"/>
        <w:jc w:val="both"/>
        <w:outlineLvl w:val="0"/>
        <w:rPr>
          <w:szCs w:val="28"/>
          <w:lang w:val="ru-RU"/>
        </w:rPr>
      </w:pPr>
    </w:p>
    <w:p w:rsidR="004378F5" w:rsidRDefault="00C359E3" w:rsidP="00E73AA9">
      <w:pPr>
        <w:spacing w:line="360" w:lineRule="auto"/>
        <w:ind w:firstLine="708"/>
        <w:rPr>
          <w:szCs w:val="28"/>
        </w:rPr>
      </w:pPr>
      <w:r>
        <w:t>Голова обласної ради</w:t>
      </w:r>
      <w:r>
        <w:tab/>
      </w:r>
      <w:r>
        <w:tab/>
      </w:r>
      <w:r>
        <w:tab/>
      </w:r>
      <w:r>
        <w:tab/>
      </w:r>
      <w:r>
        <w:tab/>
      </w:r>
      <w:r w:rsidR="00BC1DD4">
        <w:t>Олександр ГАНУЩИН</w:t>
      </w:r>
    </w:p>
    <w:sectPr w:rsidR="004378F5" w:rsidSect="000751FA">
      <w:headerReference w:type="even" r:id="rId6"/>
      <w:footerReference w:type="even" r:id="rId7"/>
      <w:footerReference w:type="default" r:id="rId8"/>
      <w:footerReference w:type="first" r:id="rId9"/>
      <w:pgSz w:w="11906" w:h="16838" w:code="9"/>
      <w:pgMar w:top="902" w:right="567" w:bottom="53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08C" w:rsidRDefault="00B9308C">
      <w:pPr>
        <w:spacing w:line="240" w:lineRule="auto"/>
      </w:pPr>
      <w:r>
        <w:separator/>
      </w:r>
    </w:p>
  </w:endnote>
  <w:endnote w:type="continuationSeparator" w:id="1">
    <w:p w:rsidR="00B9308C" w:rsidRDefault="00B93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016DFC" w:rsidP="00254A6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1FC5" w:rsidRDefault="008F1FC5" w:rsidP="00254A6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016DFC" w:rsidP="00254A6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106B">
      <w:rPr>
        <w:rStyle w:val="a4"/>
        <w:noProof/>
      </w:rPr>
      <w:t>2</w:t>
    </w:r>
    <w:r>
      <w:rPr>
        <w:rStyle w:val="a4"/>
      </w:rPr>
      <w:fldChar w:fldCharType="end"/>
    </w:r>
  </w:p>
  <w:p w:rsidR="008F1FC5" w:rsidRDefault="008F1FC5" w:rsidP="00254A65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Pr="001126D6" w:rsidRDefault="008F1FC5" w:rsidP="001126D6">
    <w:pPr>
      <w:pStyle w:val="a5"/>
      <w:rPr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08C" w:rsidRDefault="00B9308C">
      <w:pPr>
        <w:spacing w:line="240" w:lineRule="auto"/>
      </w:pPr>
      <w:r>
        <w:separator/>
      </w:r>
    </w:p>
  </w:footnote>
  <w:footnote w:type="continuationSeparator" w:id="1">
    <w:p w:rsidR="00B9308C" w:rsidRDefault="00B930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016DFC" w:rsidP="00434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1FC5" w:rsidRDefault="008F1F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A2"/>
    <w:rsid w:val="000046B3"/>
    <w:rsid w:val="0000777D"/>
    <w:rsid w:val="00016DFC"/>
    <w:rsid w:val="00034565"/>
    <w:rsid w:val="00035251"/>
    <w:rsid w:val="00041AD6"/>
    <w:rsid w:val="00066D21"/>
    <w:rsid w:val="000751FA"/>
    <w:rsid w:val="00080EA4"/>
    <w:rsid w:val="00085EEA"/>
    <w:rsid w:val="001126D6"/>
    <w:rsid w:val="0012106B"/>
    <w:rsid w:val="00125BE7"/>
    <w:rsid w:val="00167D8F"/>
    <w:rsid w:val="00174AAC"/>
    <w:rsid w:val="00175592"/>
    <w:rsid w:val="001802AE"/>
    <w:rsid w:val="00181EFD"/>
    <w:rsid w:val="0018445B"/>
    <w:rsid w:val="0018500D"/>
    <w:rsid w:val="001A140F"/>
    <w:rsid w:val="001A754B"/>
    <w:rsid w:val="001D175A"/>
    <w:rsid w:val="001D3D48"/>
    <w:rsid w:val="001D7A35"/>
    <w:rsid w:val="001E00B6"/>
    <w:rsid w:val="002008F9"/>
    <w:rsid w:val="00240464"/>
    <w:rsid w:val="00253E51"/>
    <w:rsid w:val="00254A65"/>
    <w:rsid w:val="00256E00"/>
    <w:rsid w:val="00264C9B"/>
    <w:rsid w:val="00287195"/>
    <w:rsid w:val="00287B8A"/>
    <w:rsid w:val="002A068B"/>
    <w:rsid w:val="002A34B3"/>
    <w:rsid w:val="002B4E4E"/>
    <w:rsid w:val="002B63DA"/>
    <w:rsid w:val="002C175E"/>
    <w:rsid w:val="002C687B"/>
    <w:rsid w:val="003024EC"/>
    <w:rsid w:val="003107C6"/>
    <w:rsid w:val="00311396"/>
    <w:rsid w:val="003277C7"/>
    <w:rsid w:val="00333D55"/>
    <w:rsid w:val="00345F35"/>
    <w:rsid w:val="0035224A"/>
    <w:rsid w:val="003600A4"/>
    <w:rsid w:val="003626ED"/>
    <w:rsid w:val="00373B58"/>
    <w:rsid w:val="00381AA7"/>
    <w:rsid w:val="00382C9F"/>
    <w:rsid w:val="00384FC8"/>
    <w:rsid w:val="003B5945"/>
    <w:rsid w:val="003C0EB7"/>
    <w:rsid w:val="003D0394"/>
    <w:rsid w:val="003F4CC4"/>
    <w:rsid w:val="00401482"/>
    <w:rsid w:val="0040326B"/>
    <w:rsid w:val="00434EE4"/>
    <w:rsid w:val="004378F5"/>
    <w:rsid w:val="00451119"/>
    <w:rsid w:val="004534B6"/>
    <w:rsid w:val="00464BF7"/>
    <w:rsid w:val="00481A23"/>
    <w:rsid w:val="00482C73"/>
    <w:rsid w:val="004920B9"/>
    <w:rsid w:val="00494744"/>
    <w:rsid w:val="004A7FEE"/>
    <w:rsid w:val="004C69DF"/>
    <w:rsid w:val="004E5B16"/>
    <w:rsid w:val="004F12D3"/>
    <w:rsid w:val="00514428"/>
    <w:rsid w:val="005175BB"/>
    <w:rsid w:val="005231DE"/>
    <w:rsid w:val="00531BC6"/>
    <w:rsid w:val="005324A2"/>
    <w:rsid w:val="00532DF5"/>
    <w:rsid w:val="00536CED"/>
    <w:rsid w:val="00541168"/>
    <w:rsid w:val="005442DD"/>
    <w:rsid w:val="00550249"/>
    <w:rsid w:val="00551730"/>
    <w:rsid w:val="00561DE4"/>
    <w:rsid w:val="00562EF3"/>
    <w:rsid w:val="005653D6"/>
    <w:rsid w:val="005904AD"/>
    <w:rsid w:val="00595E5B"/>
    <w:rsid w:val="005A16EF"/>
    <w:rsid w:val="005A1EC5"/>
    <w:rsid w:val="005B372B"/>
    <w:rsid w:val="005E3BA6"/>
    <w:rsid w:val="005E64C1"/>
    <w:rsid w:val="00605223"/>
    <w:rsid w:val="00613775"/>
    <w:rsid w:val="00634CAA"/>
    <w:rsid w:val="006361C0"/>
    <w:rsid w:val="00641FFC"/>
    <w:rsid w:val="00643C03"/>
    <w:rsid w:val="00644AA5"/>
    <w:rsid w:val="006541B0"/>
    <w:rsid w:val="00677592"/>
    <w:rsid w:val="006900E4"/>
    <w:rsid w:val="006A21EA"/>
    <w:rsid w:val="006A79B0"/>
    <w:rsid w:val="006D1299"/>
    <w:rsid w:val="006D449E"/>
    <w:rsid w:val="006D7085"/>
    <w:rsid w:val="00703FC5"/>
    <w:rsid w:val="00705036"/>
    <w:rsid w:val="00705657"/>
    <w:rsid w:val="00711312"/>
    <w:rsid w:val="00720DB2"/>
    <w:rsid w:val="00724AC7"/>
    <w:rsid w:val="007354C1"/>
    <w:rsid w:val="0074187C"/>
    <w:rsid w:val="0074474D"/>
    <w:rsid w:val="00750D31"/>
    <w:rsid w:val="007671AF"/>
    <w:rsid w:val="00781998"/>
    <w:rsid w:val="00782E2A"/>
    <w:rsid w:val="0078382E"/>
    <w:rsid w:val="00785D76"/>
    <w:rsid w:val="007A2DF6"/>
    <w:rsid w:val="007B40F9"/>
    <w:rsid w:val="007C311E"/>
    <w:rsid w:val="007E26FA"/>
    <w:rsid w:val="007E3C4F"/>
    <w:rsid w:val="007E62D6"/>
    <w:rsid w:val="007F1547"/>
    <w:rsid w:val="007F3283"/>
    <w:rsid w:val="007F7AE8"/>
    <w:rsid w:val="00801E52"/>
    <w:rsid w:val="00822324"/>
    <w:rsid w:val="008326BE"/>
    <w:rsid w:val="00833E57"/>
    <w:rsid w:val="008370E4"/>
    <w:rsid w:val="008449A8"/>
    <w:rsid w:val="00851215"/>
    <w:rsid w:val="008650C9"/>
    <w:rsid w:val="008766A3"/>
    <w:rsid w:val="00882FAD"/>
    <w:rsid w:val="00893CCD"/>
    <w:rsid w:val="008A56C6"/>
    <w:rsid w:val="008A5F94"/>
    <w:rsid w:val="008A724D"/>
    <w:rsid w:val="008C0DB9"/>
    <w:rsid w:val="008C4CA1"/>
    <w:rsid w:val="008D0687"/>
    <w:rsid w:val="008D6C59"/>
    <w:rsid w:val="008E1CB0"/>
    <w:rsid w:val="008F1FC5"/>
    <w:rsid w:val="009048C2"/>
    <w:rsid w:val="00910073"/>
    <w:rsid w:val="00910685"/>
    <w:rsid w:val="00911AD7"/>
    <w:rsid w:val="00912066"/>
    <w:rsid w:val="00913AB8"/>
    <w:rsid w:val="009272B9"/>
    <w:rsid w:val="00933493"/>
    <w:rsid w:val="00934799"/>
    <w:rsid w:val="00940AB3"/>
    <w:rsid w:val="00951020"/>
    <w:rsid w:val="0095590D"/>
    <w:rsid w:val="009824CF"/>
    <w:rsid w:val="00993A05"/>
    <w:rsid w:val="009C066B"/>
    <w:rsid w:val="009D03C8"/>
    <w:rsid w:val="009D18D8"/>
    <w:rsid w:val="009D19D7"/>
    <w:rsid w:val="009D6EB4"/>
    <w:rsid w:val="009F7301"/>
    <w:rsid w:val="00A002C3"/>
    <w:rsid w:val="00A03AEC"/>
    <w:rsid w:val="00A376C8"/>
    <w:rsid w:val="00A424D0"/>
    <w:rsid w:val="00A4384D"/>
    <w:rsid w:val="00A67F54"/>
    <w:rsid w:val="00A712FC"/>
    <w:rsid w:val="00A73D92"/>
    <w:rsid w:val="00A85A0D"/>
    <w:rsid w:val="00AC3628"/>
    <w:rsid w:val="00AC5673"/>
    <w:rsid w:val="00AD139F"/>
    <w:rsid w:val="00AD445F"/>
    <w:rsid w:val="00AE0594"/>
    <w:rsid w:val="00AF594A"/>
    <w:rsid w:val="00B02CDD"/>
    <w:rsid w:val="00B27450"/>
    <w:rsid w:val="00B51497"/>
    <w:rsid w:val="00B61051"/>
    <w:rsid w:val="00B6621A"/>
    <w:rsid w:val="00B72D9F"/>
    <w:rsid w:val="00B74887"/>
    <w:rsid w:val="00B770FD"/>
    <w:rsid w:val="00B9308C"/>
    <w:rsid w:val="00B93F3B"/>
    <w:rsid w:val="00BA5A4D"/>
    <w:rsid w:val="00BC1DD4"/>
    <w:rsid w:val="00BD0ECE"/>
    <w:rsid w:val="00BD741C"/>
    <w:rsid w:val="00BD7821"/>
    <w:rsid w:val="00BE68AB"/>
    <w:rsid w:val="00C2506C"/>
    <w:rsid w:val="00C359E3"/>
    <w:rsid w:val="00C40471"/>
    <w:rsid w:val="00C40F3A"/>
    <w:rsid w:val="00C66978"/>
    <w:rsid w:val="00C85ACA"/>
    <w:rsid w:val="00C906AD"/>
    <w:rsid w:val="00CA5025"/>
    <w:rsid w:val="00CB2F68"/>
    <w:rsid w:val="00CE4172"/>
    <w:rsid w:val="00CE5FF4"/>
    <w:rsid w:val="00CE638C"/>
    <w:rsid w:val="00CE73F2"/>
    <w:rsid w:val="00CF146C"/>
    <w:rsid w:val="00CF19D6"/>
    <w:rsid w:val="00D11498"/>
    <w:rsid w:val="00D1194D"/>
    <w:rsid w:val="00D2623A"/>
    <w:rsid w:val="00D372B5"/>
    <w:rsid w:val="00D41EE7"/>
    <w:rsid w:val="00D421B1"/>
    <w:rsid w:val="00D435C0"/>
    <w:rsid w:val="00D67513"/>
    <w:rsid w:val="00D716F2"/>
    <w:rsid w:val="00D807AC"/>
    <w:rsid w:val="00DB7D2A"/>
    <w:rsid w:val="00DC2C39"/>
    <w:rsid w:val="00DC7AE3"/>
    <w:rsid w:val="00DD626C"/>
    <w:rsid w:val="00DD72FF"/>
    <w:rsid w:val="00DE3D67"/>
    <w:rsid w:val="00DF2591"/>
    <w:rsid w:val="00E01BDA"/>
    <w:rsid w:val="00E17A99"/>
    <w:rsid w:val="00E20F28"/>
    <w:rsid w:val="00E36566"/>
    <w:rsid w:val="00E47982"/>
    <w:rsid w:val="00E7030F"/>
    <w:rsid w:val="00E70E5A"/>
    <w:rsid w:val="00E71FDD"/>
    <w:rsid w:val="00E73AA9"/>
    <w:rsid w:val="00E9107E"/>
    <w:rsid w:val="00E94ADD"/>
    <w:rsid w:val="00E95C7D"/>
    <w:rsid w:val="00EA6E39"/>
    <w:rsid w:val="00EB7ABB"/>
    <w:rsid w:val="00EB7E03"/>
    <w:rsid w:val="00EC263D"/>
    <w:rsid w:val="00ED1A19"/>
    <w:rsid w:val="00EE502C"/>
    <w:rsid w:val="00EF2320"/>
    <w:rsid w:val="00EF5B00"/>
    <w:rsid w:val="00F130C7"/>
    <w:rsid w:val="00F152C5"/>
    <w:rsid w:val="00F34D97"/>
    <w:rsid w:val="00F723B8"/>
    <w:rsid w:val="00F7453D"/>
    <w:rsid w:val="00F86BC6"/>
    <w:rsid w:val="00F93CBB"/>
    <w:rsid w:val="00FC1239"/>
    <w:rsid w:val="00FC3DB4"/>
    <w:rsid w:val="00FD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A2"/>
    <w:pPr>
      <w:spacing w:line="288" w:lineRule="auto"/>
    </w:pPr>
    <w:rPr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24A2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324A2"/>
  </w:style>
  <w:style w:type="paragraph" w:styleId="a5">
    <w:name w:val="footer"/>
    <w:basedOn w:val="a"/>
    <w:rsid w:val="005324A2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sid w:val="001126D6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3600A4"/>
    <w:pPr>
      <w:jc w:val="both"/>
    </w:pPr>
    <w:rPr>
      <w:lang w:eastAsia="ru-RU"/>
    </w:rPr>
  </w:style>
  <w:style w:type="paragraph" w:customStyle="1" w:styleId="a8">
    <w:name w:val="Знак Знак Знак Знак Знак Знак"/>
    <w:basedOn w:val="a"/>
    <w:rsid w:val="00254A65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"/>
    <w:basedOn w:val="a"/>
    <w:rsid w:val="00BA5A4D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E94A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 Знак Знак"/>
    <w:basedOn w:val="a"/>
    <w:rsid w:val="002A068B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c">
    <w:name w:val="Знак Знак Знак"/>
    <w:basedOn w:val="a"/>
    <w:rsid w:val="00F130C7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структури та</vt:lpstr>
    </vt:vector>
  </TitlesOfParts>
  <Company>Reanimator Extreme Edition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структури та</dc:title>
  <dc:creator>Rada52</dc:creator>
  <cp:lastModifiedBy>rada20</cp:lastModifiedBy>
  <cp:revision>17</cp:revision>
  <cp:lastPrinted>2017-10-04T10:39:00Z</cp:lastPrinted>
  <dcterms:created xsi:type="dcterms:W3CDTF">2017-10-04T11:00:00Z</dcterms:created>
  <dcterms:modified xsi:type="dcterms:W3CDTF">2017-10-26T11:22:00Z</dcterms:modified>
</cp:coreProperties>
</file>