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1AF" w:rsidRPr="00D95054" w:rsidRDefault="00973BA9" w:rsidP="00044C03">
      <w:pPr>
        <w:pStyle w:val="2"/>
        <w:keepNext w:val="0"/>
        <w:keepLines w:val="0"/>
        <w:widowControl w:val="0"/>
        <w:tabs>
          <w:tab w:val="clear" w:pos="567"/>
          <w:tab w:val="left" w:pos="426"/>
        </w:tabs>
        <w:spacing w:before="0" w:after="0"/>
        <w:jc w:val="center"/>
        <w:rPr>
          <w:rFonts w:ascii="Times New Roman" w:hAnsi="Times New Roman" w:cs="Times New Roman"/>
          <w:sz w:val="32"/>
          <w:szCs w:val="20"/>
        </w:rPr>
      </w:pPr>
      <w:bookmarkStart w:id="0" w:name="_GoBack"/>
      <w:bookmarkEnd w:id="0"/>
      <w:r w:rsidRPr="00D95054">
        <w:rPr>
          <w:rFonts w:ascii="Times New Roman" w:hAnsi="Times New Roman" w:cs="Times New Roman"/>
          <w:sz w:val="32"/>
          <w:szCs w:val="20"/>
        </w:rPr>
        <w:t>Програма</w:t>
      </w:r>
      <w:r w:rsidR="00582325" w:rsidRPr="00D95054">
        <w:rPr>
          <w:rFonts w:ascii="Times New Roman" w:hAnsi="Times New Roman" w:cs="Times New Roman"/>
          <w:sz w:val="32"/>
          <w:szCs w:val="20"/>
        </w:rPr>
        <w:t xml:space="preserve"> </w:t>
      </w:r>
      <w:r w:rsidR="005731AF" w:rsidRPr="00D95054">
        <w:rPr>
          <w:rFonts w:ascii="Times New Roman" w:hAnsi="Times New Roman" w:cs="Times New Roman"/>
          <w:sz w:val="32"/>
          <w:szCs w:val="20"/>
        </w:rPr>
        <w:t>1: Конкурентоспроможна економіка</w:t>
      </w:r>
    </w:p>
    <w:p w:rsidR="005731AF" w:rsidRPr="00D95054" w:rsidRDefault="005731AF" w:rsidP="00044C03">
      <w:pPr>
        <w:widowControl w:val="0"/>
        <w:jc w:val="center"/>
        <w:rPr>
          <w:rFonts w:ascii="Times New Roman" w:hAnsi="Times New Roman" w:cs="Times New Roman"/>
          <w:b/>
          <w:sz w:val="28"/>
          <w:szCs w:val="20"/>
          <w:lang w:val="uk-UA"/>
        </w:rPr>
      </w:pPr>
    </w:p>
    <w:p w:rsidR="005731AF" w:rsidRPr="00D95054" w:rsidRDefault="00973BA9" w:rsidP="00044C03">
      <w:pPr>
        <w:pStyle w:val="3"/>
        <w:keepNext w:val="0"/>
        <w:widowControl w:val="0"/>
        <w:spacing w:before="0" w:after="0"/>
        <w:jc w:val="center"/>
        <w:rPr>
          <w:rFonts w:ascii="Times New Roman" w:hAnsi="Times New Roman" w:cs="Times New Roman"/>
          <w:sz w:val="28"/>
          <w:szCs w:val="20"/>
          <w:lang w:val="uk-UA" w:eastAsia="uk-UA"/>
        </w:rPr>
      </w:pPr>
      <w:bookmarkStart w:id="1" w:name="_Toc428793405"/>
      <w:r w:rsidRPr="00D95054">
        <w:rPr>
          <w:rFonts w:ascii="Times New Roman" w:hAnsi="Times New Roman" w:cs="Times New Roman"/>
          <w:sz w:val="28"/>
          <w:szCs w:val="20"/>
          <w:lang w:val="uk-UA" w:eastAsia="uk-UA"/>
        </w:rPr>
        <w:t>Напрям</w:t>
      </w:r>
      <w:r w:rsidR="005731AF" w:rsidRPr="00D95054">
        <w:rPr>
          <w:rFonts w:ascii="Times New Roman" w:hAnsi="Times New Roman" w:cs="Times New Roman"/>
          <w:sz w:val="28"/>
          <w:szCs w:val="20"/>
          <w:lang w:val="uk-UA" w:eastAsia="uk-UA"/>
        </w:rPr>
        <w:t xml:space="preserve"> 1.1.</w:t>
      </w:r>
      <w:r w:rsidRPr="00D95054">
        <w:rPr>
          <w:rFonts w:ascii="Times New Roman" w:hAnsi="Times New Roman" w:cs="Times New Roman"/>
          <w:sz w:val="28"/>
          <w:szCs w:val="20"/>
          <w:lang w:val="uk-UA" w:eastAsia="uk-UA"/>
        </w:rPr>
        <w:t>:</w:t>
      </w:r>
      <w:r w:rsidR="005731AF" w:rsidRPr="00D95054">
        <w:rPr>
          <w:rFonts w:ascii="Times New Roman" w:hAnsi="Times New Roman" w:cs="Times New Roman"/>
          <w:sz w:val="28"/>
          <w:szCs w:val="20"/>
          <w:lang w:val="uk-UA" w:eastAsia="uk-UA"/>
        </w:rPr>
        <w:t xml:space="preserve"> Інвестиці</w:t>
      </w:r>
      <w:bookmarkEnd w:id="1"/>
      <w:r w:rsidR="005731AF" w:rsidRPr="00D95054">
        <w:rPr>
          <w:rFonts w:ascii="Times New Roman" w:hAnsi="Times New Roman" w:cs="Times New Roman"/>
          <w:sz w:val="28"/>
          <w:szCs w:val="20"/>
          <w:lang w:val="uk-UA" w:eastAsia="uk-UA"/>
        </w:rPr>
        <w:t>ї та бізнес</w:t>
      </w:r>
    </w:p>
    <w:p w:rsidR="008646AA" w:rsidRPr="00D95054" w:rsidRDefault="008646AA" w:rsidP="00044C03">
      <w:pPr>
        <w:widowControl w:val="0"/>
        <w:rPr>
          <w:rFonts w:ascii="Times New Roman" w:hAnsi="Times New Roman" w:cs="Times New Roman"/>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818"/>
        <w:gridCol w:w="1541"/>
        <w:gridCol w:w="1675"/>
        <w:gridCol w:w="1579"/>
        <w:gridCol w:w="2016"/>
      </w:tblGrid>
      <w:tr w:rsidR="005545A2" w:rsidRPr="00D95054"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Номер і назва завдання:</w:t>
            </w:r>
          </w:p>
        </w:tc>
        <w:tc>
          <w:tcPr>
            <w:tcW w:w="3537" w:type="pct"/>
            <w:gridSpan w:val="4"/>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2"/>
                <w:sz w:val="20"/>
                <w:szCs w:val="20"/>
                <w:lang w:val="uk-UA"/>
              </w:rPr>
              <w:t>1.1.1. Ефективне регуляторне середовище та інвестиційні стимули</w:t>
            </w:r>
          </w:p>
        </w:tc>
      </w:tr>
      <w:tr w:rsidR="005545A2" w:rsidRPr="008527D5"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37" w:type="pct"/>
            <w:gridSpan w:val="4"/>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b/>
                <w:sz w:val="20"/>
                <w:szCs w:val="20"/>
                <w:lang w:val="uk-UA"/>
              </w:rPr>
            </w:pPr>
            <w:r w:rsidRPr="00D95054">
              <w:rPr>
                <w:rFonts w:ascii="Times New Roman" w:hAnsi="Times New Roman" w:cs="Times New Roman"/>
                <w:b/>
                <w:spacing w:val="2"/>
                <w:sz w:val="20"/>
                <w:szCs w:val="20"/>
                <w:lang w:val="uk-UA"/>
              </w:rPr>
              <w:t xml:space="preserve">1. Обґрунтування та розробка проектів нормативно-правових актів щодо запровадження </w:t>
            </w:r>
            <w:r w:rsidRPr="00D95054">
              <w:rPr>
                <w:rFonts w:ascii="Times New Roman" w:hAnsi="Times New Roman" w:cs="Times New Roman"/>
                <w:b/>
                <w:spacing w:val="-1"/>
                <w:sz w:val="20"/>
                <w:szCs w:val="20"/>
                <w:lang w:val="uk-UA"/>
              </w:rPr>
              <w:t>спеціального режиму інвестиційної діяльності на гірських та інших економічно й соціально проблемних територіях області</w:t>
            </w:r>
          </w:p>
        </w:tc>
      </w:tr>
      <w:tr w:rsidR="005545A2" w:rsidRPr="008527D5"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Цілі проекту:</w:t>
            </w:r>
          </w:p>
        </w:tc>
        <w:tc>
          <w:tcPr>
            <w:tcW w:w="3537" w:type="pct"/>
            <w:gridSpan w:val="4"/>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
                <w:sz w:val="20"/>
                <w:szCs w:val="20"/>
                <w:lang w:val="uk-UA"/>
              </w:rPr>
              <w:t xml:space="preserve">Активізація економічної діяльності та створення робочих місць на економічно відсталих </w:t>
            </w:r>
            <w:r w:rsidRPr="00D95054">
              <w:rPr>
                <w:rFonts w:ascii="Times New Roman" w:hAnsi="Times New Roman" w:cs="Times New Roman"/>
                <w:spacing w:val="-1"/>
                <w:sz w:val="20"/>
                <w:szCs w:val="20"/>
                <w:lang w:val="uk-UA"/>
              </w:rPr>
              <w:t>територіях</w:t>
            </w:r>
          </w:p>
        </w:tc>
      </w:tr>
      <w:tr w:rsidR="005545A2" w:rsidRPr="00D95054"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Територія</w:t>
            </w:r>
            <w:r w:rsidR="0058341A" w:rsidRPr="00D95054">
              <w:rPr>
                <w:rFonts w:ascii="Times New Roman" w:hAnsi="Times New Roman" w:cs="Times New Roman"/>
                <w:spacing w:val="2"/>
                <w:sz w:val="20"/>
                <w:szCs w:val="20"/>
                <w:lang w:val="uk-UA"/>
              </w:rPr>
              <w:t>,</w:t>
            </w:r>
            <w:r w:rsidRPr="00D95054">
              <w:rPr>
                <w:rFonts w:ascii="Times New Roman" w:hAnsi="Times New Roman" w:cs="Times New Roman"/>
                <w:spacing w:val="2"/>
                <w:sz w:val="20"/>
                <w:szCs w:val="20"/>
                <w:lang w:val="uk-UA"/>
              </w:rPr>
              <w:t xml:space="preserve"> на яку проект матиме вплив:</w:t>
            </w:r>
          </w:p>
        </w:tc>
        <w:tc>
          <w:tcPr>
            <w:tcW w:w="3537" w:type="pct"/>
            <w:gridSpan w:val="4"/>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
                <w:sz w:val="20"/>
                <w:szCs w:val="20"/>
                <w:lang w:val="uk-UA"/>
              </w:rPr>
              <w:t>Сколівський, Старосамбірський, Турківський райони, м. Червоноград</w:t>
            </w:r>
          </w:p>
        </w:tc>
      </w:tr>
      <w:tr w:rsidR="005545A2" w:rsidRPr="00D95054"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Орієнтовна кількість отримувачів вигод</w:t>
            </w:r>
          </w:p>
        </w:tc>
        <w:tc>
          <w:tcPr>
            <w:tcW w:w="3537" w:type="pct"/>
            <w:gridSpan w:val="4"/>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2"/>
                <w:sz w:val="20"/>
                <w:szCs w:val="20"/>
                <w:lang w:val="uk-UA"/>
              </w:rPr>
              <w:t>Понад 200 тис. мешканців</w:t>
            </w:r>
          </w:p>
        </w:tc>
      </w:tr>
      <w:tr w:rsidR="005545A2" w:rsidRPr="00D95054"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Стислий опис проекту:</w:t>
            </w:r>
          </w:p>
        </w:tc>
        <w:tc>
          <w:tcPr>
            <w:tcW w:w="3537" w:type="pct"/>
            <w:gridSpan w:val="4"/>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3"/>
                <w:sz w:val="20"/>
                <w:szCs w:val="20"/>
                <w:lang w:val="uk-UA"/>
              </w:rPr>
              <w:t xml:space="preserve">Гірські території області значно відстають в економічному розвитку. Дефіцит робочих </w:t>
            </w:r>
            <w:r w:rsidRPr="00D95054">
              <w:rPr>
                <w:rFonts w:ascii="Times New Roman" w:hAnsi="Times New Roman" w:cs="Times New Roman"/>
                <w:sz w:val="20"/>
                <w:szCs w:val="20"/>
                <w:lang w:val="uk-UA"/>
              </w:rPr>
              <w:t xml:space="preserve">місць призводить до безробіття й масової трудової міграції, спричинює їх депопуляцію з одночасною втратою унікального етнокультурного надбання горян. Гострі соціальні проблеми, пов'язані з безробіттям, очікуються й у центрах вугільної промисловості, яка </w:t>
            </w:r>
            <w:r w:rsidRPr="00D95054">
              <w:rPr>
                <w:rFonts w:ascii="Times New Roman" w:hAnsi="Times New Roman" w:cs="Times New Roman"/>
                <w:spacing w:val="2"/>
                <w:sz w:val="20"/>
                <w:szCs w:val="20"/>
                <w:lang w:val="uk-UA"/>
              </w:rPr>
              <w:t xml:space="preserve">підлягає реструктуризації. Зарубіжний та вітчизняний досвід свідчить, що ефективним </w:t>
            </w:r>
            <w:r w:rsidRPr="00D95054">
              <w:rPr>
                <w:rFonts w:ascii="Times New Roman" w:hAnsi="Times New Roman" w:cs="Times New Roman"/>
                <w:sz w:val="20"/>
                <w:szCs w:val="20"/>
                <w:lang w:val="uk-UA"/>
              </w:rPr>
              <w:t xml:space="preserve">шляхом до вирішення цих проблем є запровадження спеціального режиму інвестиційної </w:t>
            </w:r>
            <w:r w:rsidRPr="00D95054">
              <w:rPr>
                <w:rFonts w:ascii="Times New Roman" w:hAnsi="Times New Roman" w:cs="Times New Roman"/>
                <w:spacing w:val="4"/>
                <w:sz w:val="20"/>
                <w:szCs w:val="20"/>
                <w:lang w:val="uk-UA"/>
              </w:rPr>
              <w:t xml:space="preserve">діяльності на таких проблемних територіях. На його запровадження націлено даний </w:t>
            </w:r>
            <w:r w:rsidRPr="00D95054">
              <w:rPr>
                <w:rFonts w:ascii="Times New Roman" w:hAnsi="Times New Roman" w:cs="Times New Roman"/>
                <w:spacing w:val="-4"/>
                <w:sz w:val="20"/>
                <w:szCs w:val="20"/>
                <w:lang w:val="uk-UA"/>
              </w:rPr>
              <w:t>проект</w:t>
            </w:r>
          </w:p>
        </w:tc>
      </w:tr>
      <w:tr w:rsidR="005545A2" w:rsidRPr="008527D5"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Очікувані результати:</w:t>
            </w:r>
          </w:p>
        </w:tc>
        <w:tc>
          <w:tcPr>
            <w:tcW w:w="3537" w:type="pct"/>
            <w:gridSpan w:val="4"/>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Підготовлено техніко-економічне обґрунтування та проекти законодавчих й нормативних </w:t>
            </w:r>
            <w:r w:rsidRPr="00D95054">
              <w:rPr>
                <w:rFonts w:ascii="Times New Roman" w:hAnsi="Times New Roman" w:cs="Times New Roman"/>
                <w:spacing w:val="2"/>
                <w:sz w:val="20"/>
                <w:szCs w:val="20"/>
                <w:lang w:val="uk-UA"/>
              </w:rPr>
              <w:t xml:space="preserve">актів зі створення територій пріоритетного розвитку (ТПР) у гірських районах області й </w:t>
            </w:r>
            <w:r w:rsidRPr="00D95054">
              <w:rPr>
                <w:rFonts w:ascii="Times New Roman" w:hAnsi="Times New Roman" w:cs="Times New Roman"/>
                <w:spacing w:val="1"/>
                <w:sz w:val="20"/>
                <w:szCs w:val="20"/>
                <w:lang w:val="uk-UA"/>
              </w:rPr>
              <w:t xml:space="preserve">Червоноградській промисловій зоні, що кінцево може забезпечити створення не менше </w:t>
            </w:r>
            <w:r w:rsidRPr="00D95054">
              <w:rPr>
                <w:rFonts w:ascii="Times New Roman" w:hAnsi="Times New Roman" w:cs="Times New Roman"/>
                <w:spacing w:val="-1"/>
                <w:sz w:val="20"/>
                <w:szCs w:val="20"/>
                <w:lang w:val="uk-UA"/>
              </w:rPr>
              <w:t>10 тис. нових робочих місць</w:t>
            </w:r>
          </w:p>
        </w:tc>
      </w:tr>
      <w:tr w:rsidR="005545A2" w:rsidRPr="00D95054"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Ключові заходи проекту:</w:t>
            </w:r>
          </w:p>
        </w:tc>
        <w:tc>
          <w:tcPr>
            <w:tcW w:w="3537" w:type="pct"/>
            <w:gridSpan w:val="4"/>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
                <w:sz w:val="20"/>
                <w:szCs w:val="20"/>
                <w:lang w:val="uk-UA"/>
              </w:rPr>
              <w:t>Підготовка проектів законодавчих і нормативних актів, супровід їх прийняття та організації ТПР</w:t>
            </w:r>
          </w:p>
        </w:tc>
      </w:tr>
      <w:tr w:rsidR="005545A2" w:rsidRPr="00D95054"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Період здійснення:</w:t>
            </w:r>
          </w:p>
        </w:tc>
        <w:tc>
          <w:tcPr>
            <w:tcW w:w="3537" w:type="pct"/>
            <w:gridSpan w:val="4"/>
            <w:shd w:val="clear" w:color="auto" w:fill="FFFFFF"/>
          </w:tcPr>
          <w:p w:rsidR="005545A2" w:rsidRPr="00D95054" w:rsidRDefault="004800BA"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
                <w:sz w:val="20"/>
                <w:szCs w:val="20"/>
                <w:lang w:val="uk-UA"/>
              </w:rPr>
              <w:t>2016-</w:t>
            </w:r>
            <w:r w:rsidR="005545A2" w:rsidRPr="00D95054">
              <w:rPr>
                <w:rFonts w:ascii="Times New Roman" w:hAnsi="Times New Roman" w:cs="Times New Roman"/>
                <w:spacing w:val="-1"/>
                <w:sz w:val="20"/>
                <w:szCs w:val="20"/>
                <w:lang w:val="uk-UA"/>
              </w:rPr>
              <w:t>2017</w:t>
            </w:r>
            <w:r w:rsidRPr="00D95054">
              <w:rPr>
                <w:rFonts w:ascii="Times New Roman" w:hAnsi="Times New Roman" w:cs="Times New Roman"/>
                <w:spacing w:val="-1"/>
                <w:sz w:val="20"/>
                <w:szCs w:val="20"/>
                <w:lang w:val="uk-UA"/>
              </w:rPr>
              <w:t xml:space="preserve"> роки</w:t>
            </w:r>
          </w:p>
        </w:tc>
      </w:tr>
      <w:tr w:rsidR="005545A2" w:rsidRPr="00D95054" w:rsidTr="009C33D9">
        <w:trPr>
          <w:trHeight w:val="20"/>
        </w:trPr>
        <w:tc>
          <w:tcPr>
            <w:tcW w:w="1463" w:type="pct"/>
            <w:vMerge w:val="restar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Орієнтовна вартість проекту, тис. грн.</w:t>
            </w:r>
          </w:p>
        </w:tc>
        <w:tc>
          <w:tcPr>
            <w:tcW w:w="800" w:type="pct"/>
            <w:shd w:val="clear" w:color="auto" w:fill="D9D9D9" w:themeFill="background1" w:themeFillShade="D9"/>
          </w:tcPr>
          <w:p w:rsidR="005545A2" w:rsidRPr="00D95054" w:rsidRDefault="005545A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0" w:type="pct"/>
            <w:shd w:val="clear" w:color="auto" w:fill="D9D9D9" w:themeFill="background1" w:themeFillShade="D9"/>
          </w:tcPr>
          <w:p w:rsidR="005545A2" w:rsidRPr="00D95054" w:rsidRDefault="005545A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20" w:type="pct"/>
            <w:shd w:val="clear" w:color="auto" w:fill="D9D9D9" w:themeFill="background1" w:themeFillShade="D9"/>
          </w:tcPr>
          <w:p w:rsidR="005545A2" w:rsidRPr="00D95054" w:rsidRDefault="005545A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7" w:type="pct"/>
            <w:shd w:val="clear" w:color="auto" w:fill="D9D9D9" w:themeFill="background1" w:themeFillShade="D9"/>
          </w:tcPr>
          <w:p w:rsidR="005545A2" w:rsidRPr="00D95054" w:rsidRDefault="005545A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5545A2" w:rsidRPr="00D95054" w:rsidTr="009C33D9">
        <w:trPr>
          <w:trHeight w:val="20"/>
        </w:trPr>
        <w:tc>
          <w:tcPr>
            <w:tcW w:w="1463" w:type="pct"/>
            <w:vMerge/>
            <w:shd w:val="clear" w:color="auto" w:fill="FFFFFF"/>
          </w:tcPr>
          <w:p w:rsidR="005545A2" w:rsidRPr="00D95054" w:rsidRDefault="005545A2" w:rsidP="00044C03">
            <w:pPr>
              <w:widowControl w:val="0"/>
              <w:autoSpaceDE w:val="0"/>
              <w:autoSpaceDN w:val="0"/>
              <w:adjustRightInd w:val="0"/>
              <w:jc w:val="both"/>
              <w:rPr>
                <w:rFonts w:ascii="Times New Roman" w:hAnsi="Times New Roman" w:cs="Times New Roman"/>
                <w:spacing w:val="2"/>
                <w:sz w:val="20"/>
                <w:szCs w:val="20"/>
                <w:lang w:val="uk-UA"/>
              </w:rPr>
            </w:pPr>
          </w:p>
          <w:p w:rsidR="005545A2" w:rsidRPr="00D95054" w:rsidRDefault="005545A2" w:rsidP="00044C03">
            <w:pPr>
              <w:widowControl w:val="0"/>
              <w:autoSpaceDE w:val="0"/>
              <w:autoSpaceDN w:val="0"/>
              <w:adjustRightInd w:val="0"/>
              <w:jc w:val="both"/>
              <w:rPr>
                <w:rFonts w:ascii="Times New Roman" w:hAnsi="Times New Roman" w:cs="Times New Roman"/>
                <w:spacing w:val="2"/>
                <w:sz w:val="20"/>
                <w:szCs w:val="20"/>
                <w:lang w:val="uk-UA"/>
              </w:rPr>
            </w:pPr>
          </w:p>
        </w:tc>
        <w:tc>
          <w:tcPr>
            <w:tcW w:w="800"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1"/>
                <w:sz w:val="20"/>
                <w:szCs w:val="20"/>
                <w:lang w:val="uk-UA"/>
              </w:rPr>
            </w:pPr>
            <w:r w:rsidRPr="00D95054">
              <w:rPr>
                <w:rFonts w:ascii="Times New Roman" w:hAnsi="Times New Roman" w:cs="Times New Roman"/>
                <w:spacing w:val="-1"/>
                <w:sz w:val="20"/>
                <w:szCs w:val="20"/>
                <w:lang w:val="uk-UA"/>
              </w:rPr>
              <w:t>100</w:t>
            </w:r>
          </w:p>
        </w:tc>
        <w:tc>
          <w:tcPr>
            <w:tcW w:w="870"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1"/>
                <w:sz w:val="20"/>
                <w:szCs w:val="20"/>
                <w:lang w:val="uk-UA"/>
              </w:rPr>
            </w:pPr>
            <w:r w:rsidRPr="00D95054">
              <w:rPr>
                <w:rFonts w:ascii="Times New Roman" w:hAnsi="Times New Roman" w:cs="Times New Roman"/>
                <w:spacing w:val="-1"/>
                <w:sz w:val="20"/>
                <w:szCs w:val="20"/>
                <w:lang w:val="uk-UA"/>
              </w:rPr>
              <w:t xml:space="preserve">50 </w:t>
            </w:r>
          </w:p>
        </w:tc>
        <w:tc>
          <w:tcPr>
            <w:tcW w:w="820"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1"/>
                <w:sz w:val="20"/>
                <w:szCs w:val="20"/>
                <w:lang w:val="uk-UA"/>
              </w:rPr>
            </w:pPr>
            <w:r w:rsidRPr="00D95054">
              <w:rPr>
                <w:rFonts w:ascii="Times New Roman" w:hAnsi="Times New Roman" w:cs="Times New Roman"/>
                <w:spacing w:val="-1"/>
                <w:sz w:val="20"/>
                <w:szCs w:val="20"/>
                <w:lang w:val="uk-UA"/>
              </w:rPr>
              <w:t>-</w:t>
            </w:r>
          </w:p>
        </w:tc>
        <w:tc>
          <w:tcPr>
            <w:tcW w:w="1047"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1"/>
                <w:sz w:val="20"/>
                <w:szCs w:val="20"/>
                <w:lang w:val="uk-UA"/>
              </w:rPr>
            </w:pPr>
            <w:r w:rsidRPr="00D95054">
              <w:rPr>
                <w:rFonts w:ascii="Times New Roman" w:hAnsi="Times New Roman" w:cs="Times New Roman"/>
                <w:spacing w:val="-1"/>
                <w:sz w:val="20"/>
                <w:szCs w:val="20"/>
                <w:lang w:val="uk-UA"/>
              </w:rPr>
              <w:t>150</w:t>
            </w:r>
          </w:p>
        </w:tc>
      </w:tr>
      <w:tr w:rsidR="005545A2" w:rsidRPr="00D95054" w:rsidTr="009C33D9">
        <w:trPr>
          <w:trHeight w:val="20"/>
        </w:trPr>
        <w:tc>
          <w:tcPr>
            <w:tcW w:w="1463" w:type="pct"/>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Джерела фінансування:</w:t>
            </w:r>
          </w:p>
        </w:tc>
        <w:tc>
          <w:tcPr>
            <w:tcW w:w="3537" w:type="pct"/>
            <w:gridSpan w:val="4"/>
            <w:shd w:val="clear" w:color="auto" w:fill="FFFFFF"/>
          </w:tcPr>
          <w:p w:rsidR="005545A2" w:rsidRPr="00D95054" w:rsidRDefault="005545A2"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2"/>
                <w:sz w:val="20"/>
                <w:szCs w:val="20"/>
                <w:lang w:val="uk-UA"/>
              </w:rPr>
              <w:t>Обласний бюджет</w:t>
            </w:r>
          </w:p>
        </w:tc>
      </w:tr>
      <w:tr w:rsidR="00A84508" w:rsidRPr="008527D5" w:rsidTr="009C33D9">
        <w:trPr>
          <w:trHeight w:val="20"/>
        </w:trPr>
        <w:tc>
          <w:tcPr>
            <w:tcW w:w="1463" w:type="pct"/>
            <w:shd w:val="clear" w:color="auto" w:fill="FFFFFF"/>
          </w:tcPr>
          <w:p w:rsidR="00A84508" w:rsidRPr="00D95054" w:rsidRDefault="00A84508"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Ключові потенційні учасники реалізації проекту:</w:t>
            </w:r>
          </w:p>
        </w:tc>
        <w:tc>
          <w:tcPr>
            <w:tcW w:w="3537" w:type="pct"/>
            <w:gridSpan w:val="4"/>
            <w:shd w:val="clear" w:color="auto" w:fill="FFFFFF"/>
          </w:tcPr>
          <w:p w:rsidR="00A84508" w:rsidRPr="00D95054" w:rsidRDefault="00A84508" w:rsidP="008D3374">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ДУ «Інститут регіональних досліджень імені М.І. Долішнього НАН України»</w:t>
            </w:r>
          </w:p>
        </w:tc>
      </w:tr>
    </w:tbl>
    <w:p w:rsidR="00F604BD" w:rsidRPr="00D95054" w:rsidRDefault="00F604BD" w:rsidP="00044C03">
      <w:pPr>
        <w:widowControl w:val="0"/>
        <w:jc w:val="both"/>
        <w:rPr>
          <w:rFonts w:ascii="Times New Roman" w:hAnsi="Times New Roman" w:cs="Times New Roman"/>
          <w:sz w:val="20"/>
          <w:szCs w:val="20"/>
          <w:lang w:val="uk-UA" w:eastAsia="uk-UA"/>
        </w:rPr>
      </w:pPr>
    </w:p>
    <w:p w:rsidR="00715457" w:rsidRPr="00D95054" w:rsidRDefault="00715457" w:rsidP="00044C03">
      <w:pPr>
        <w:widowControl w:val="0"/>
        <w:jc w:val="both"/>
        <w:rPr>
          <w:rFonts w:ascii="Times New Roman"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6"/>
        <w:gridCol w:w="1406"/>
        <w:gridCol w:w="1824"/>
        <w:gridCol w:w="1685"/>
        <w:gridCol w:w="1868"/>
      </w:tblGrid>
      <w:tr w:rsidR="00715457" w:rsidRPr="008527D5" w:rsidTr="00044C03">
        <w:trPr>
          <w:trHeight w:val="20"/>
        </w:trPr>
        <w:tc>
          <w:tcPr>
            <w:tcW w:w="1478" w:type="pct"/>
            <w:shd w:val="clear" w:color="auto" w:fill="auto"/>
            <w:tcMar>
              <w:top w:w="11" w:type="dxa"/>
              <w:left w:w="42" w:type="dxa"/>
              <w:bottom w:w="0" w:type="dxa"/>
              <w:right w:w="42" w:type="dxa"/>
            </w:tcMar>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eastAsiaTheme="majorEastAsia" w:hAnsi="Times New Roman" w:cs="Times New Roman"/>
                <w:iCs/>
                <w:sz w:val="20"/>
                <w:szCs w:val="20"/>
                <w:lang w:val="uk-UA"/>
              </w:rPr>
              <w:t>Номер і назва завдання:</w:t>
            </w:r>
          </w:p>
        </w:tc>
        <w:tc>
          <w:tcPr>
            <w:tcW w:w="3522" w:type="pct"/>
            <w:gridSpan w:val="4"/>
            <w:shd w:val="clear" w:color="auto" w:fill="auto"/>
            <w:tcMar>
              <w:top w:w="11" w:type="dxa"/>
              <w:left w:w="42" w:type="dxa"/>
              <w:bottom w:w="0" w:type="dxa"/>
              <w:right w:w="42" w:type="dxa"/>
            </w:tcMar>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1.1.2. Сучасні інструменти фінансової підтримки бізнесу</w:t>
            </w:r>
          </w:p>
        </w:tc>
      </w:tr>
      <w:tr w:rsidR="00715457" w:rsidRPr="00D95054" w:rsidTr="00044C03">
        <w:trPr>
          <w:trHeight w:val="20"/>
        </w:trPr>
        <w:tc>
          <w:tcPr>
            <w:tcW w:w="1478" w:type="pct"/>
            <w:shd w:val="clear" w:color="auto" w:fill="auto"/>
            <w:tcMar>
              <w:top w:w="11" w:type="dxa"/>
              <w:left w:w="42" w:type="dxa"/>
              <w:bottom w:w="0" w:type="dxa"/>
              <w:right w:w="42" w:type="dxa"/>
            </w:tcMar>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b/>
                <w:bCs/>
                <w:sz w:val="20"/>
                <w:szCs w:val="20"/>
                <w:lang w:val="uk-UA" w:eastAsia="uk-UA"/>
              </w:rPr>
              <w:t>Назва проекту:</w:t>
            </w:r>
          </w:p>
        </w:tc>
        <w:tc>
          <w:tcPr>
            <w:tcW w:w="3522" w:type="pct"/>
            <w:gridSpan w:val="4"/>
            <w:shd w:val="clear" w:color="auto" w:fill="auto"/>
            <w:tcMar>
              <w:top w:w="11" w:type="dxa"/>
              <w:left w:w="42" w:type="dxa"/>
              <w:bottom w:w="0" w:type="dxa"/>
              <w:right w:w="42" w:type="dxa"/>
            </w:tcMar>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b/>
                <w:bCs/>
                <w:sz w:val="20"/>
                <w:szCs w:val="20"/>
                <w:lang w:val="uk-UA" w:eastAsia="uk-UA"/>
              </w:rPr>
              <w:t>2. Підтримка малого бізнесу на засадах мікрокредитування</w:t>
            </w:r>
          </w:p>
        </w:tc>
      </w:tr>
      <w:tr w:rsidR="00715457" w:rsidRPr="00D95054" w:rsidTr="00044C03">
        <w:trPr>
          <w:trHeight w:val="20"/>
        </w:trPr>
        <w:tc>
          <w:tcPr>
            <w:tcW w:w="1478" w:type="pc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Цілі проекту: </w:t>
            </w:r>
          </w:p>
        </w:tc>
        <w:tc>
          <w:tcPr>
            <w:tcW w:w="3522" w:type="pct"/>
            <w:gridSpan w:val="4"/>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Виділення коштів для мікрокредитування малого та середнього бізнесу</w:t>
            </w:r>
          </w:p>
        </w:tc>
      </w:tr>
      <w:tr w:rsidR="00715457" w:rsidRPr="00D95054" w:rsidTr="00044C03">
        <w:trPr>
          <w:trHeight w:val="20"/>
        </w:trPr>
        <w:tc>
          <w:tcPr>
            <w:tcW w:w="1478" w:type="pct"/>
            <w:shd w:val="clear" w:color="auto" w:fill="auto"/>
            <w:tcMar>
              <w:top w:w="11" w:type="dxa"/>
              <w:left w:w="42" w:type="dxa"/>
              <w:bottom w:w="0" w:type="dxa"/>
              <w:right w:w="42" w:type="dxa"/>
            </w:tcMar>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pacing w:val="2"/>
                <w:sz w:val="20"/>
                <w:szCs w:val="20"/>
                <w:lang w:val="uk-UA"/>
              </w:rPr>
              <w:t>Територія, на яку проект матиме вплив:</w:t>
            </w:r>
          </w:p>
        </w:tc>
        <w:tc>
          <w:tcPr>
            <w:tcW w:w="3522" w:type="pct"/>
            <w:gridSpan w:val="4"/>
            <w:shd w:val="clear" w:color="auto" w:fill="auto"/>
            <w:tcMar>
              <w:top w:w="11" w:type="dxa"/>
              <w:left w:w="42" w:type="dxa"/>
              <w:bottom w:w="0" w:type="dxa"/>
              <w:right w:w="42" w:type="dxa"/>
            </w:tcMar>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Львівська область</w:t>
            </w:r>
          </w:p>
        </w:tc>
      </w:tr>
      <w:tr w:rsidR="00715457" w:rsidRPr="00D95054" w:rsidTr="00044C03">
        <w:trPr>
          <w:trHeight w:val="20"/>
        </w:trPr>
        <w:tc>
          <w:tcPr>
            <w:tcW w:w="1478" w:type="pc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Стислий опис проекту: </w:t>
            </w:r>
          </w:p>
        </w:tc>
        <w:tc>
          <w:tcPr>
            <w:tcW w:w="3522" w:type="pct"/>
            <w:gridSpan w:val="4"/>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Підприємці області отримають доступ до</w:t>
            </w:r>
            <w:r w:rsidR="00A84508">
              <w:rPr>
                <w:rFonts w:ascii="Times New Roman" w:hAnsi="Times New Roman" w:cs="Times New Roman"/>
                <w:sz w:val="20"/>
                <w:szCs w:val="20"/>
                <w:lang w:val="uk-UA" w:eastAsia="uk-UA"/>
              </w:rPr>
              <w:t xml:space="preserve"> дешевих </w:t>
            </w:r>
            <w:r w:rsidRPr="00D95054">
              <w:rPr>
                <w:rFonts w:ascii="Times New Roman" w:hAnsi="Times New Roman" w:cs="Times New Roman"/>
                <w:sz w:val="20"/>
                <w:szCs w:val="20"/>
                <w:lang w:val="uk-UA" w:eastAsia="uk-UA"/>
              </w:rPr>
              <w:t xml:space="preserve"> грошових ресурсів. </w:t>
            </w:r>
          </w:p>
          <w:p w:rsidR="00715457" w:rsidRPr="00D95054" w:rsidRDefault="00715457" w:rsidP="00A84508">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 Створення нових робочих місць, </w:t>
            </w:r>
            <w:r w:rsidR="00A84508">
              <w:rPr>
                <w:rFonts w:ascii="Times New Roman" w:hAnsi="Times New Roman" w:cs="Times New Roman"/>
                <w:sz w:val="20"/>
                <w:szCs w:val="20"/>
                <w:lang w:val="uk-UA" w:eastAsia="uk-UA"/>
              </w:rPr>
              <w:t>оновлення основних фондів підприємств</w:t>
            </w:r>
          </w:p>
        </w:tc>
      </w:tr>
      <w:tr w:rsidR="00715457" w:rsidRPr="00D95054" w:rsidTr="00044C03">
        <w:trPr>
          <w:trHeight w:val="20"/>
        </w:trPr>
        <w:tc>
          <w:tcPr>
            <w:tcW w:w="1478" w:type="pc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Очікувані результати: </w:t>
            </w:r>
          </w:p>
        </w:tc>
        <w:tc>
          <w:tcPr>
            <w:tcW w:w="3522" w:type="pct"/>
            <w:gridSpan w:val="4"/>
            <w:shd w:val="clear" w:color="auto" w:fill="auto"/>
            <w:tcMar>
              <w:top w:w="11" w:type="dxa"/>
              <w:left w:w="42" w:type="dxa"/>
              <w:bottom w:w="0" w:type="dxa"/>
              <w:right w:w="42" w:type="dxa"/>
            </w:tcMar>
            <w:hideMark/>
          </w:tcPr>
          <w:p w:rsidR="00715457" w:rsidRPr="00D95054" w:rsidRDefault="00715457" w:rsidP="00A84508">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Щорічно надано щонайменше </w:t>
            </w:r>
            <w:r w:rsidR="00A84508">
              <w:rPr>
                <w:rFonts w:ascii="Times New Roman" w:hAnsi="Times New Roman" w:cs="Times New Roman"/>
                <w:sz w:val="20"/>
                <w:szCs w:val="20"/>
                <w:lang w:val="uk-UA" w:eastAsia="uk-UA"/>
              </w:rPr>
              <w:t>50 мікрокредитів</w:t>
            </w:r>
          </w:p>
        </w:tc>
      </w:tr>
      <w:tr w:rsidR="00715457" w:rsidRPr="00D95054" w:rsidTr="00044C03">
        <w:trPr>
          <w:trHeight w:val="20"/>
        </w:trPr>
        <w:tc>
          <w:tcPr>
            <w:tcW w:w="1478" w:type="pc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Ключові заходи проекту: </w:t>
            </w:r>
          </w:p>
        </w:tc>
        <w:tc>
          <w:tcPr>
            <w:tcW w:w="3522" w:type="pct"/>
            <w:gridSpan w:val="4"/>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Заходи: </w:t>
            </w:r>
          </w:p>
          <w:p w:rsidR="00715457" w:rsidRPr="00D95054" w:rsidRDefault="00A84508" w:rsidP="00044C03">
            <w:pPr>
              <w:widowControl w:val="0"/>
              <w:jc w:val="both"/>
              <w:rPr>
                <w:rFonts w:ascii="Times New Roman" w:hAnsi="Times New Roman" w:cs="Times New Roman"/>
                <w:sz w:val="20"/>
                <w:szCs w:val="20"/>
                <w:lang w:val="uk-UA" w:eastAsia="uk-UA"/>
              </w:rPr>
            </w:pPr>
            <w:r>
              <w:rPr>
                <w:rFonts w:ascii="Times New Roman" w:hAnsi="Times New Roman" w:cs="Times New Roman"/>
                <w:sz w:val="20"/>
                <w:szCs w:val="20"/>
                <w:lang w:val="uk-UA" w:eastAsia="uk-UA"/>
              </w:rPr>
              <w:t>- п</w:t>
            </w:r>
            <w:r w:rsidR="00715457" w:rsidRPr="00D95054">
              <w:rPr>
                <w:rFonts w:ascii="Times New Roman" w:hAnsi="Times New Roman" w:cs="Times New Roman"/>
                <w:sz w:val="20"/>
                <w:szCs w:val="20"/>
                <w:lang w:val="uk-UA" w:eastAsia="uk-UA"/>
              </w:rPr>
              <w:t xml:space="preserve">роведення конкурсу бізнес-планів підприємств. </w:t>
            </w:r>
          </w:p>
          <w:p w:rsidR="00715457" w:rsidRPr="00D95054" w:rsidRDefault="00A84508" w:rsidP="00044C03">
            <w:pPr>
              <w:widowControl w:val="0"/>
              <w:jc w:val="both"/>
              <w:rPr>
                <w:rFonts w:ascii="Times New Roman" w:hAnsi="Times New Roman" w:cs="Times New Roman"/>
                <w:sz w:val="20"/>
                <w:szCs w:val="20"/>
                <w:lang w:val="uk-UA" w:eastAsia="uk-UA"/>
              </w:rPr>
            </w:pPr>
            <w:r>
              <w:rPr>
                <w:rFonts w:ascii="Times New Roman" w:hAnsi="Times New Roman" w:cs="Times New Roman"/>
                <w:sz w:val="20"/>
                <w:szCs w:val="20"/>
                <w:lang w:val="uk-UA" w:eastAsia="uk-UA"/>
              </w:rPr>
              <w:t>- к</w:t>
            </w:r>
            <w:r w:rsidR="00715457" w:rsidRPr="00D95054">
              <w:rPr>
                <w:rFonts w:ascii="Times New Roman" w:hAnsi="Times New Roman" w:cs="Times New Roman"/>
                <w:sz w:val="20"/>
                <w:szCs w:val="20"/>
                <w:lang w:val="uk-UA" w:eastAsia="uk-UA"/>
              </w:rPr>
              <w:t xml:space="preserve">омплекс рекламних заходів спрямованих на споживачів послуг, інформаційна підтримка підприємців. </w:t>
            </w:r>
          </w:p>
          <w:p w:rsidR="00715457" w:rsidRDefault="00715457" w:rsidP="00A84508">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w:t>
            </w:r>
            <w:r w:rsidR="00A84508">
              <w:rPr>
                <w:rFonts w:ascii="Times New Roman" w:hAnsi="Times New Roman" w:cs="Times New Roman"/>
                <w:sz w:val="20"/>
                <w:szCs w:val="20"/>
                <w:lang w:val="uk-UA" w:eastAsia="uk-UA"/>
              </w:rPr>
              <w:t>надання кредитів</w:t>
            </w:r>
          </w:p>
          <w:p w:rsidR="00A84508" w:rsidRPr="00D95054" w:rsidRDefault="00A84508" w:rsidP="00A84508">
            <w:pPr>
              <w:widowControl w:val="0"/>
              <w:jc w:val="both"/>
              <w:rPr>
                <w:rFonts w:ascii="Times New Roman" w:hAnsi="Times New Roman" w:cs="Times New Roman"/>
                <w:sz w:val="20"/>
                <w:szCs w:val="20"/>
                <w:lang w:val="uk-UA" w:eastAsia="uk-UA"/>
              </w:rPr>
            </w:pPr>
            <w:r>
              <w:rPr>
                <w:rFonts w:ascii="Times New Roman" w:hAnsi="Times New Roman" w:cs="Times New Roman"/>
                <w:sz w:val="20"/>
                <w:szCs w:val="20"/>
                <w:lang w:val="uk-UA" w:eastAsia="uk-UA"/>
              </w:rPr>
              <w:t>- оцінка ефективності програми мікрокредитування</w:t>
            </w:r>
          </w:p>
        </w:tc>
      </w:tr>
      <w:tr w:rsidR="004800BA" w:rsidRPr="00D95054" w:rsidTr="00044C03">
        <w:trPr>
          <w:trHeight w:val="20"/>
        </w:trPr>
        <w:tc>
          <w:tcPr>
            <w:tcW w:w="1478" w:type="pct"/>
            <w:shd w:val="clear" w:color="auto" w:fill="auto"/>
            <w:tcMar>
              <w:top w:w="11" w:type="dxa"/>
              <w:left w:w="42" w:type="dxa"/>
              <w:bottom w:w="0" w:type="dxa"/>
              <w:right w:w="42" w:type="dxa"/>
            </w:tcMar>
          </w:tcPr>
          <w:p w:rsidR="004800BA" w:rsidRPr="00D95054" w:rsidRDefault="004800BA"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Період здійснення:</w:t>
            </w:r>
          </w:p>
        </w:tc>
        <w:tc>
          <w:tcPr>
            <w:tcW w:w="3522" w:type="pct"/>
            <w:gridSpan w:val="4"/>
            <w:shd w:val="clear" w:color="auto" w:fill="auto"/>
            <w:tcMar>
              <w:top w:w="11" w:type="dxa"/>
              <w:left w:w="42" w:type="dxa"/>
              <w:bottom w:w="0" w:type="dxa"/>
              <w:right w:w="42" w:type="dxa"/>
            </w:tcMar>
          </w:tcPr>
          <w:p w:rsidR="004800BA" w:rsidRPr="00D95054" w:rsidRDefault="004800BA"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
                <w:sz w:val="20"/>
                <w:szCs w:val="20"/>
                <w:lang w:val="uk-UA"/>
              </w:rPr>
              <w:t>2016-201</w:t>
            </w:r>
            <w:r w:rsidR="00C73602" w:rsidRPr="00D95054">
              <w:rPr>
                <w:rFonts w:ascii="Times New Roman" w:hAnsi="Times New Roman" w:cs="Times New Roman"/>
                <w:spacing w:val="-1"/>
                <w:sz w:val="20"/>
                <w:szCs w:val="20"/>
                <w:lang w:val="uk-UA"/>
              </w:rPr>
              <w:t>8</w:t>
            </w:r>
            <w:r w:rsidRPr="00D95054">
              <w:rPr>
                <w:rFonts w:ascii="Times New Roman" w:hAnsi="Times New Roman" w:cs="Times New Roman"/>
                <w:spacing w:val="-1"/>
                <w:sz w:val="20"/>
                <w:szCs w:val="20"/>
                <w:lang w:val="uk-UA"/>
              </w:rPr>
              <w:t xml:space="preserve"> роки</w:t>
            </w:r>
          </w:p>
        </w:tc>
      </w:tr>
      <w:tr w:rsidR="00715457" w:rsidRPr="00D95054" w:rsidTr="00044C03">
        <w:trPr>
          <w:trHeight w:val="20"/>
        </w:trPr>
        <w:tc>
          <w:tcPr>
            <w:tcW w:w="1478" w:type="pct"/>
            <w:vMerge w:val="restar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Орієнтовна вартість проекту, тис. грн. </w:t>
            </w:r>
          </w:p>
        </w:tc>
        <w:tc>
          <w:tcPr>
            <w:tcW w:w="730" w:type="pct"/>
            <w:shd w:val="clear" w:color="auto" w:fill="E6E6E6"/>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2016 </w:t>
            </w:r>
          </w:p>
        </w:tc>
        <w:tc>
          <w:tcPr>
            <w:tcW w:w="947" w:type="pct"/>
            <w:shd w:val="clear" w:color="auto" w:fill="E6E6E6"/>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2017 </w:t>
            </w:r>
          </w:p>
        </w:tc>
        <w:tc>
          <w:tcPr>
            <w:tcW w:w="875" w:type="pct"/>
            <w:shd w:val="clear" w:color="auto" w:fill="E6E6E6"/>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2018 </w:t>
            </w:r>
          </w:p>
        </w:tc>
        <w:tc>
          <w:tcPr>
            <w:tcW w:w="969" w:type="pct"/>
            <w:shd w:val="clear" w:color="auto" w:fill="E6E6E6"/>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Разом</w:t>
            </w:r>
          </w:p>
        </w:tc>
      </w:tr>
      <w:tr w:rsidR="00715457" w:rsidRPr="00D95054" w:rsidTr="00044C03">
        <w:trPr>
          <w:trHeight w:val="20"/>
        </w:trPr>
        <w:tc>
          <w:tcPr>
            <w:tcW w:w="1478" w:type="pct"/>
            <w:vMerge/>
            <w:vAlign w:val="center"/>
            <w:hideMark/>
          </w:tcPr>
          <w:p w:rsidR="00715457" w:rsidRPr="00D95054" w:rsidRDefault="00715457" w:rsidP="00044C03">
            <w:pPr>
              <w:widowControl w:val="0"/>
              <w:jc w:val="both"/>
              <w:rPr>
                <w:rFonts w:ascii="Times New Roman" w:hAnsi="Times New Roman" w:cs="Times New Roman"/>
                <w:sz w:val="20"/>
                <w:szCs w:val="20"/>
                <w:lang w:val="uk-UA" w:eastAsia="uk-UA"/>
              </w:rPr>
            </w:pPr>
          </w:p>
        </w:tc>
        <w:tc>
          <w:tcPr>
            <w:tcW w:w="730" w:type="pc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2600</w:t>
            </w:r>
          </w:p>
        </w:tc>
        <w:tc>
          <w:tcPr>
            <w:tcW w:w="947" w:type="pc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2600</w:t>
            </w:r>
          </w:p>
        </w:tc>
        <w:tc>
          <w:tcPr>
            <w:tcW w:w="875" w:type="pc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2600</w:t>
            </w:r>
          </w:p>
        </w:tc>
        <w:tc>
          <w:tcPr>
            <w:tcW w:w="969" w:type="pct"/>
            <w:shd w:val="clear" w:color="auto" w:fill="auto"/>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7800</w:t>
            </w:r>
          </w:p>
        </w:tc>
      </w:tr>
      <w:tr w:rsidR="00715457" w:rsidRPr="00D95054" w:rsidTr="00044C03">
        <w:trPr>
          <w:trHeight w:val="20"/>
        </w:trPr>
        <w:tc>
          <w:tcPr>
            <w:tcW w:w="1478" w:type="pc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Джерела фінансування: </w:t>
            </w:r>
          </w:p>
        </w:tc>
        <w:tc>
          <w:tcPr>
            <w:tcW w:w="3522" w:type="pct"/>
            <w:gridSpan w:val="4"/>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Бізнес, міжнародні донори, обласний бюджет</w:t>
            </w:r>
          </w:p>
        </w:tc>
      </w:tr>
      <w:tr w:rsidR="00715457" w:rsidRPr="00D95054" w:rsidTr="00044C03">
        <w:trPr>
          <w:trHeight w:val="20"/>
        </w:trPr>
        <w:tc>
          <w:tcPr>
            <w:tcW w:w="1478" w:type="pct"/>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Ключові потенційні учасники реалізації проекту: </w:t>
            </w:r>
          </w:p>
        </w:tc>
        <w:tc>
          <w:tcPr>
            <w:tcW w:w="3522" w:type="pct"/>
            <w:gridSpan w:val="4"/>
            <w:shd w:val="clear" w:color="auto" w:fill="auto"/>
            <w:tcMar>
              <w:top w:w="11" w:type="dxa"/>
              <w:left w:w="42" w:type="dxa"/>
              <w:bottom w:w="0" w:type="dxa"/>
              <w:right w:w="42" w:type="dxa"/>
            </w:tcMar>
            <w:hideMark/>
          </w:tcPr>
          <w:p w:rsidR="00715457" w:rsidRPr="00D95054" w:rsidRDefault="00715457"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Інвестиційна рада, створена з підприємців та юристів, вирішує надання поворотної допомоги</w:t>
            </w:r>
          </w:p>
        </w:tc>
      </w:tr>
    </w:tbl>
    <w:p w:rsidR="00715457" w:rsidRPr="00D95054" w:rsidRDefault="00715457" w:rsidP="00044C03">
      <w:pPr>
        <w:widowControl w:val="0"/>
        <w:jc w:val="both"/>
        <w:rPr>
          <w:rFonts w:ascii="Times New Roman" w:hAnsi="Times New Roman" w:cs="Times New Roman"/>
          <w:sz w:val="20"/>
          <w:szCs w:val="20"/>
          <w:lang w:val="uk-UA" w:eastAsia="uk-UA"/>
        </w:rPr>
      </w:pPr>
    </w:p>
    <w:p w:rsidR="00380A56" w:rsidRPr="00D95054" w:rsidRDefault="00380A56"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13"/>
        <w:gridCol w:w="1546"/>
        <w:gridCol w:w="1687"/>
        <w:gridCol w:w="1571"/>
        <w:gridCol w:w="2012"/>
      </w:tblGrid>
      <w:tr w:rsidR="00514C03" w:rsidRPr="00D95054" w:rsidTr="00F94534">
        <w:trPr>
          <w:jc w:val="right"/>
        </w:trPr>
        <w:tc>
          <w:tcPr>
            <w:tcW w:w="1460" w:type="pct"/>
          </w:tcPr>
          <w:p w:rsidR="00514C03" w:rsidRPr="00D95054" w:rsidRDefault="00514C03" w:rsidP="00044C03">
            <w:pPr>
              <w:pStyle w:val="6"/>
              <w:widowControl w:val="0"/>
              <w:spacing w:before="0"/>
              <w:jc w:val="both"/>
              <w:rPr>
                <w:rFonts w:ascii="Times New Roman" w:hAnsi="Times New Roman" w:cs="Times New Roman"/>
                <w:i w:val="0"/>
                <w:color w:val="auto"/>
                <w:sz w:val="20"/>
                <w:szCs w:val="20"/>
                <w:lang w:val="uk-UA"/>
              </w:rPr>
            </w:pPr>
            <w:r w:rsidRPr="00D95054">
              <w:rPr>
                <w:rFonts w:ascii="Times New Roman" w:hAnsi="Times New Roman" w:cs="Times New Roman"/>
                <w:i w:val="0"/>
                <w:color w:val="auto"/>
                <w:sz w:val="20"/>
                <w:szCs w:val="20"/>
                <w:lang w:val="uk-UA"/>
              </w:rPr>
              <w:t>Номер і назва завдання:</w:t>
            </w:r>
          </w:p>
        </w:tc>
        <w:tc>
          <w:tcPr>
            <w:tcW w:w="3540" w:type="pct"/>
            <w:gridSpan w:val="4"/>
          </w:tcPr>
          <w:p w:rsidR="00514C03" w:rsidRPr="00D95054" w:rsidRDefault="00514C03"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pacing w:val="-6"/>
                <w:sz w:val="20"/>
                <w:szCs w:val="20"/>
                <w:lang w:val="uk-UA" w:eastAsia="uk-UA"/>
              </w:rPr>
              <w:t xml:space="preserve">1.1.3. </w:t>
            </w:r>
            <w:r w:rsidRPr="00D95054">
              <w:rPr>
                <w:rFonts w:ascii="Times New Roman" w:hAnsi="Times New Roman" w:cs="Times New Roman"/>
                <w:sz w:val="20"/>
                <w:szCs w:val="20"/>
                <w:lang w:val="uk-UA" w:eastAsia="it-IT"/>
              </w:rPr>
              <w:t>Розвиток інфраструктури підтримки підприємництва</w:t>
            </w:r>
          </w:p>
        </w:tc>
      </w:tr>
      <w:tr w:rsidR="00514C03" w:rsidRPr="00D95054" w:rsidTr="00F94534">
        <w:trPr>
          <w:jc w:val="right"/>
        </w:trPr>
        <w:tc>
          <w:tcPr>
            <w:tcW w:w="1460" w:type="pct"/>
            <w:shd w:val="clear" w:color="auto" w:fill="auto"/>
          </w:tcPr>
          <w:p w:rsidR="00514C03" w:rsidRPr="00D95054" w:rsidRDefault="00514C03"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0" w:type="pct"/>
            <w:gridSpan w:val="4"/>
            <w:shd w:val="clear" w:color="auto" w:fill="auto"/>
          </w:tcPr>
          <w:p w:rsidR="00514C03" w:rsidRPr="00D95054" w:rsidRDefault="008646AA"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3. </w:t>
            </w:r>
            <w:r w:rsidR="00514C03" w:rsidRPr="00D95054">
              <w:rPr>
                <w:rFonts w:ascii="Times New Roman" w:hAnsi="Times New Roman" w:cs="Times New Roman"/>
                <w:b/>
                <w:spacing w:val="2"/>
                <w:sz w:val="20"/>
                <w:szCs w:val="20"/>
                <w:lang w:val="uk-UA"/>
              </w:rPr>
              <w:t>Створення та підтримка діяльності агенції регіонального розвитку (АРР)</w:t>
            </w:r>
          </w:p>
        </w:tc>
      </w:tr>
      <w:tr w:rsidR="00514C03" w:rsidRPr="00D95054" w:rsidTr="00F94534">
        <w:trPr>
          <w:jc w:val="right"/>
        </w:trPr>
        <w:tc>
          <w:tcPr>
            <w:tcW w:w="1460" w:type="pct"/>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lastRenderedPageBreak/>
              <w:t>Цілі проекту:</w:t>
            </w:r>
          </w:p>
        </w:tc>
        <w:tc>
          <w:tcPr>
            <w:tcW w:w="3540" w:type="pct"/>
            <w:gridSpan w:val="4"/>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Консолідація зусиль влади, бізнесу та громади задля вирішення спільних проблем та створення нових можливостей для регіону</w:t>
            </w:r>
          </w:p>
        </w:tc>
      </w:tr>
      <w:tr w:rsidR="00514C03" w:rsidRPr="00D95054" w:rsidTr="00F94534">
        <w:trPr>
          <w:jc w:val="right"/>
        </w:trPr>
        <w:tc>
          <w:tcPr>
            <w:tcW w:w="1460" w:type="pct"/>
          </w:tcPr>
          <w:p w:rsidR="00514C03" w:rsidRPr="00D95054" w:rsidRDefault="00514C0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w:t>
            </w:r>
            <w:r w:rsidR="0058341A"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на яку проект матиме вплив:</w:t>
            </w:r>
          </w:p>
        </w:tc>
        <w:tc>
          <w:tcPr>
            <w:tcW w:w="3540" w:type="pct"/>
            <w:gridSpan w:val="4"/>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 Львів, Львівська область</w:t>
            </w:r>
          </w:p>
        </w:tc>
      </w:tr>
      <w:tr w:rsidR="00514C03" w:rsidRPr="00D95054" w:rsidTr="00F94534">
        <w:trPr>
          <w:jc w:val="right"/>
        </w:trPr>
        <w:tc>
          <w:tcPr>
            <w:tcW w:w="1460" w:type="pct"/>
          </w:tcPr>
          <w:p w:rsidR="00514C03" w:rsidRPr="00D95054" w:rsidRDefault="00514C0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Близько 2 млн. – населення Львівської області. Усі соціальні групи: представники ОМС, мешканці, молодь, фахові об‘єднання, НУО</w:t>
            </w:r>
          </w:p>
        </w:tc>
      </w:tr>
      <w:tr w:rsidR="00514C03" w:rsidRPr="00D95054" w:rsidTr="00F94534">
        <w:trPr>
          <w:jc w:val="right"/>
        </w:trPr>
        <w:tc>
          <w:tcPr>
            <w:tcW w:w="1460"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АРР – є інноваційним для України інструментом. На сьогодні в Україні, і у Львівській області зокрема, функціонує багато інституцій різної форми власності, що називають себе агенціями регіонального розвитку, і діяльність яких у тій чи іншій мірі можна асоціювати із регіональним розвитком. Проте, органи влади обласного рівня не залучені до жодної із цих агенцій як член, учасник чи засновник. Винятком на Львівщині можна назвати Агенцію регіонального розвитку та європейсько</w:t>
            </w:r>
            <w:r w:rsidR="00D95054">
              <w:rPr>
                <w:rFonts w:ascii="Times New Roman" w:hAnsi="Times New Roman" w:cs="Times New Roman"/>
                <w:sz w:val="20"/>
                <w:szCs w:val="20"/>
                <w:lang w:val="uk-UA" w:eastAsia="it-IT"/>
              </w:rPr>
              <w:t>ї інтеграції (АРРЄІ) та Кам‘янка-</w:t>
            </w:r>
            <w:r w:rsidRPr="00D95054">
              <w:rPr>
                <w:rFonts w:ascii="Times New Roman" w:hAnsi="Times New Roman" w:cs="Times New Roman"/>
                <w:sz w:val="20"/>
                <w:szCs w:val="20"/>
                <w:lang w:val="uk-UA" w:eastAsia="it-IT"/>
              </w:rPr>
              <w:t xml:space="preserve">Бузьку Агенцію економічного розвитку. Проте, у випадку АРРЄІ, через зміни в організаційно-правовій формі установ обласної ради, які були залучені до створення АРРЄІ, втрачено спадковість залучення органів управління обласного рівня до визначення стратегічних пріоритетів діяльності АРРЄІ. Відповідно, </w:t>
            </w:r>
            <w:r w:rsidR="00076E06" w:rsidRPr="00D95054">
              <w:rPr>
                <w:rFonts w:ascii="Times New Roman" w:hAnsi="Times New Roman" w:cs="Times New Roman"/>
                <w:sz w:val="20"/>
                <w:szCs w:val="20"/>
                <w:lang w:val="uk-UA" w:eastAsia="it-IT"/>
              </w:rPr>
              <w:t>обласна</w:t>
            </w:r>
            <w:r w:rsidRPr="00D95054">
              <w:rPr>
                <w:rFonts w:ascii="Times New Roman" w:hAnsi="Times New Roman" w:cs="Times New Roman"/>
                <w:sz w:val="20"/>
                <w:szCs w:val="20"/>
                <w:lang w:val="uk-UA" w:eastAsia="it-IT"/>
              </w:rPr>
              <w:t xml:space="preserve"> рада не використовує АРРЄІ (або інші АРР) як інструмент регіонального розвитку і не фінансує діяльність організацій. </w:t>
            </w:r>
          </w:p>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Мета даного проекту - створити інституцію (агенцію регіонального розвитку) за кращим європейським зразком із безпосереднім залученням всіх заінтересованих сторін - органів влади на обласному рівні (ЛОДА, ЛОР), бізнесу та громади - яка через три роки зможе відповідати їх потребам та стати активним гравцем на полі регіонального розвитку у наступних сферах:</w:t>
            </w:r>
          </w:p>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 - підвищення інвестиційної конкурентоспроможності регіону, залучення інвестицій та реалізація інноваційного потенціалу;</w:t>
            </w:r>
          </w:p>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 - підтримка розвитку малого та середнього бізнесу;</w:t>
            </w:r>
          </w:p>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 - розвиток сільської місцевості та сільського господарства;</w:t>
            </w:r>
          </w:p>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 - розвиток туризму, забезпечення культурної інтеграції, </w:t>
            </w:r>
          </w:p>
          <w:p w:rsidR="00514C03" w:rsidRPr="00D95054" w:rsidRDefault="0070280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 xml:space="preserve"> </w:t>
            </w:r>
            <w:r w:rsidR="00514C03" w:rsidRPr="00D95054">
              <w:rPr>
                <w:rFonts w:ascii="Times New Roman" w:hAnsi="Times New Roman" w:cs="Times New Roman"/>
                <w:sz w:val="20"/>
                <w:szCs w:val="20"/>
                <w:lang w:val="uk-UA"/>
              </w:rPr>
              <w:t>- реалізація екологічних проектів регіонального значення тощо</w:t>
            </w:r>
          </w:p>
        </w:tc>
      </w:tr>
      <w:tr w:rsidR="00514C03" w:rsidRPr="00D95054" w:rsidTr="00F94534">
        <w:trPr>
          <w:jc w:val="right"/>
        </w:trPr>
        <w:tc>
          <w:tcPr>
            <w:tcW w:w="1460"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 Визначено мету, цілі та ключові напрямки діяльності АРР відповідно до Стратегії розвитку Львівської області. </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Визначено юридичну форму, засновників та джерела фінансування АРР</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3. Розроблено та затверджено статут АРР </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Розроблено та затверджено бізнес план та план діяльності АРР на 5 років.</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 Підготовлено мінімум 3 заявки на залучення додаткового фінансування у регіон</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 Розроблено та впроваджено мінімум 3 послуги у відповідності до затвердженого плану.</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 Сформовано кваліфіковану команду фахівців з регіонального розвитку, економічного розвитку та проектного менеджменту на базі АРР</w:t>
            </w:r>
          </w:p>
        </w:tc>
      </w:tr>
      <w:tr w:rsidR="00514C03" w:rsidRPr="00D95054" w:rsidTr="00F94534">
        <w:trPr>
          <w:jc w:val="right"/>
        </w:trPr>
        <w:tc>
          <w:tcPr>
            <w:tcW w:w="1460"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 Проведення зустрічей із заінтересованими сторонами (представниками </w:t>
            </w:r>
            <w:r w:rsidR="00271967" w:rsidRPr="00D95054">
              <w:rPr>
                <w:rFonts w:ascii="Times New Roman" w:hAnsi="Times New Roman" w:cs="Times New Roman"/>
                <w:sz w:val="20"/>
                <w:szCs w:val="20"/>
                <w:lang w:val="uk-UA" w:eastAsia="it-IT"/>
              </w:rPr>
              <w:t>Л</w:t>
            </w:r>
            <w:r w:rsidRPr="00D95054">
              <w:rPr>
                <w:rFonts w:ascii="Times New Roman" w:hAnsi="Times New Roman" w:cs="Times New Roman"/>
                <w:sz w:val="20"/>
                <w:szCs w:val="20"/>
                <w:lang w:val="uk-UA" w:eastAsia="it-IT"/>
              </w:rPr>
              <w:t>ОДА, ЛОР, НУО, бізнесом)</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Розробка, обговорення та затвердження документів (статуту, бізнес плану, посадових обов’язків працівників)</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Розробка послуг АРР та їх впровадження</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Розробка проектів на залучення фінансування для регіону</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 Формування кадрового потенціалу персоналу АРР</w:t>
            </w:r>
          </w:p>
        </w:tc>
      </w:tr>
      <w:tr w:rsidR="00514C03" w:rsidRPr="00D95054" w:rsidTr="00F94534">
        <w:trPr>
          <w:jc w:val="right"/>
        </w:trPr>
        <w:tc>
          <w:tcPr>
            <w:tcW w:w="1460" w:type="pct"/>
            <w:shd w:val="clear" w:color="auto" w:fill="FFFFFF"/>
          </w:tcPr>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514C03" w:rsidRPr="00D95054" w:rsidRDefault="00C7360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514C03" w:rsidRPr="00D95054" w:rsidTr="00AA0864">
        <w:trPr>
          <w:jc w:val="right"/>
        </w:trPr>
        <w:tc>
          <w:tcPr>
            <w:tcW w:w="1460" w:type="pct"/>
            <w:vMerge w:val="restar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514C03" w:rsidRPr="00D95054" w:rsidTr="00AA0864">
        <w:trPr>
          <w:jc w:val="right"/>
        </w:trPr>
        <w:tc>
          <w:tcPr>
            <w:tcW w:w="1460" w:type="pct"/>
            <w:vMerge/>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p>
        </w:tc>
        <w:tc>
          <w:tcPr>
            <w:tcW w:w="803" w:type="pct"/>
            <w:shd w:val="clear" w:color="auto" w:fill="auto"/>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150,00</w:t>
            </w:r>
          </w:p>
        </w:tc>
        <w:tc>
          <w:tcPr>
            <w:tcW w:w="876" w:type="pct"/>
            <w:shd w:val="clear" w:color="auto" w:fill="FFFFFF"/>
          </w:tcPr>
          <w:p w:rsidR="00514C03" w:rsidRPr="00D95054" w:rsidRDefault="00A82F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w:t>
            </w:r>
            <w:r w:rsidR="00514C03" w:rsidRPr="00D95054">
              <w:rPr>
                <w:rFonts w:ascii="Times New Roman" w:hAnsi="Times New Roman" w:cs="Times New Roman"/>
                <w:sz w:val="20"/>
                <w:szCs w:val="20"/>
                <w:lang w:val="uk-UA" w:eastAsia="it-IT"/>
              </w:rPr>
              <w:t>500,00</w:t>
            </w:r>
          </w:p>
        </w:tc>
        <w:tc>
          <w:tcPr>
            <w:tcW w:w="816" w:type="pct"/>
            <w:shd w:val="clear" w:color="auto" w:fill="FFFFFF"/>
          </w:tcPr>
          <w:p w:rsidR="00514C03" w:rsidRPr="00D95054" w:rsidRDefault="00A82F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w:t>
            </w:r>
            <w:r w:rsidR="00514C03" w:rsidRPr="00D95054">
              <w:rPr>
                <w:rFonts w:ascii="Times New Roman" w:hAnsi="Times New Roman" w:cs="Times New Roman"/>
                <w:sz w:val="20"/>
                <w:szCs w:val="20"/>
                <w:lang w:val="uk-UA" w:eastAsia="it-IT"/>
              </w:rPr>
              <w:t>500,00</w:t>
            </w:r>
          </w:p>
        </w:tc>
        <w:tc>
          <w:tcPr>
            <w:tcW w:w="1045" w:type="pct"/>
            <w:shd w:val="clear" w:color="auto" w:fill="FFFFFF"/>
          </w:tcPr>
          <w:p w:rsidR="00514C03" w:rsidRPr="00D95054" w:rsidRDefault="00A82F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w:t>
            </w:r>
            <w:r w:rsidR="00514C03" w:rsidRPr="00D95054">
              <w:rPr>
                <w:rFonts w:ascii="Times New Roman" w:hAnsi="Times New Roman" w:cs="Times New Roman"/>
                <w:sz w:val="20"/>
                <w:szCs w:val="20"/>
                <w:lang w:val="uk-UA" w:eastAsia="it-IT"/>
              </w:rPr>
              <w:t>150,00</w:t>
            </w:r>
          </w:p>
        </w:tc>
      </w:tr>
      <w:tr w:rsidR="00514C03" w:rsidRPr="00D95054" w:rsidTr="00F94534">
        <w:trPr>
          <w:jc w:val="right"/>
        </w:trPr>
        <w:tc>
          <w:tcPr>
            <w:tcW w:w="1460"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державний бюджет, бізнес, кошти міжнародної допомоги</w:t>
            </w:r>
          </w:p>
        </w:tc>
      </w:tr>
      <w:tr w:rsidR="00514C03" w:rsidRPr="00D95054" w:rsidTr="00F94534">
        <w:trPr>
          <w:jc w:val="right"/>
        </w:trPr>
        <w:tc>
          <w:tcPr>
            <w:tcW w:w="1460"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514C03" w:rsidRPr="00D95054" w:rsidRDefault="005823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ЛОДА, ЛОР, б</w:t>
            </w:r>
            <w:r w:rsidR="00514C03" w:rsidRPr="00D95054">
              <w:rPr>
                <w:rFonts w:ascii="Times New Roman" w:hAnsi="Times New Roman" w:cs="Times New Roman"/>
                <w:sz w:val="20"/>
                <w:szCs w:val="20"/>
                <w:lang w:val="uk-UA" w:eastAsia="it-IT"/>
              </w:rPr>
              <w:t>ізнес (визначені уча</w:t>
            </w:r>
            <w:r w:rsidRPr="00D95054">
              <w:rPr>
                <w:rFonts w:ascii="Times New Roman" w:hAnsi="Times New Roman" w:cs="Times New Roman"/>
                <w:sz w:val="20"/>
                <w:szCs w:val="20"/>
                <w:lang w:val="uk-UA" w:eastAsia="it-IT"/>
              </w:rPr>
              <w:t xml:space="preserve">сники в процесі першого етапу), </w:t>
            </w:r>
            <w:r w:rsidR="00514C03" w:rsidRPr="00D95054">
              <w:rPr>
                <w:rFonts w:ascii="Times New Roman" w:hAnsi="Times New Roman" w:cs="Times New Roman"/>
                <w:sz w:val="20"/>
                <w:szCs w:val="20"/>
                <w:lang w:val="uk-UA" w:eastAsia="it-IT"/>
              </w:rPr>
              <w:t xml:space="preserve">НУО (визначені учасники в процесі першого етапу) </w:t>
            </w:r>
          </w:p>
        </w:tc>
      </w:tr>
    </w:tbl>
    <w:p w:rsidR="00582325" w:rsidRPr="00D95054" w:rsidRDefault="00582325" w:rsidP="00044C03">
      <w:pPr>
        <w:widowControl w:val="0"/>
        <w:jc w:val="both"/>
        <w:rPr>
          <w:rFonts w:ascii="Times New Roman" w:hAnsi="Times New Roman" w:cs="Times New Roman"/>
          <w:sz w:val="20"/>
          <w:szCs w:val="20"/>
          <w:lang w:val="uk-UA" w:eastAsia="uk-UA"/>
        </w:rPr>
      </w:pPr>
    </w:p>
    <w:p w:rsidR="002212D3" w:rsidRPr="00D95054" w:rsidRDefault="002212D3" w:rsidP="00044C03">
      <w:pPr>
        <w:widowControl w:val="0"/>
        <w:jc w:val="both"/>
        <w:rPr>
          <w:rFonts w:ascii="Times New Roman" w:hAnsi="Times New Roman" w:cs="Times New Roman"/>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2212D3" w:rsidRPr="00D95054" w:rsidTr="00CD198B">
        <w:trPr>
          <w:jc w:val="right"/>
        </w:trPr>
        <w:tc>
          <w:tcPr>
            <w:tcW w:w="2835" w:type="dxa"/>
          </w:tcPr>
          <w:p w:rsidR="002212D3" w:rsidRPr="00D95054" w:rsidRDefault="002212D3" w:rsidP="00044C03">
            <w:pPr>
              <w:pStyle w:val="6"/>
              <w:widowControl w:val="0"/>
              <w:spacing w:before="0"/>
              <w:jc w:val="both"/>
              <w:rPr>
                <w:rFonts w:ascii="Times New Roman" w:eastAsia="Times New Roman" w:hAnsi="Times New Roman" w:cs="Times New Roman"/>
                <w:i w:val="0"/>
                <w:iCs w:val="0"/>
                <w:color w:val="auto"/>
                <w:sz w:val="20"/>
                <w:szCs w:val="20"/>
                <w:lang w:val="uk-UA" w:eastAsia="it-IT"/>
              </w:rPr>
            </w:pPr>
            <w:r w:rsidRPr="00D95054">
              <w:rPr>
                <w:rFonts w:ascii="Times New Roman" w:eastAsia="Times New Roman" w:hAnsi="Times New Roman" w:cs="Times New Roman"/>
                <w:i w:val="0"/>
                <w:iCs w:val="0"/>
                <w:color w:val="auto"/>
                <w:sz w:val="20"/>
                <w:szCs w:val="20"/>
                <w:lang w:val="uk-UA" w:eastAsia="it-IT"/>
              </w:rPr>
              <w:lastRenderedPageBreak/>
              <w:t>Номер і назва завдання:</w:t>
            </w:r>
          </w:p>
        </w:tc>
        <w:tc>
          <w:tcPr>
            <w:tcW w:w="6873" w:type="dxa"/>
            <w:gridSpan w:val="4"/>
          </w:tcPr>
          <w:p w:rsidR="002212D3" w:rsidRPr="00D95054" w:rsidRDefault="002212D3"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1.1.3. Розвиток інфраструктури підтримки підприємництва</w:t>
            </w:r>
          </w:p>
          <w:p w:rsidR="002212D3" w:rsidRPr="00D95054" w:rsidRDefault="002212D3"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1.1.7. Інвестиційні продукти</w:t>
            </w:r>
          </w:p>
          <w:p w:rsidR="002212D3" w:rsidRPr="00D95054" w:rsidRDefault="002212D3"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1.2.3 Підтримка проектів у сфері екологічно безпечних та енергоефективних технологій</w:t>
            </w:r>
          </w:p>
          <w:p w:rsidR="002212D3" w:rsidRPr="00D95054" w:rsidRDefault="002212D3"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1.2.5. Розвиток новітніх технологій видобування, переробки та транспортування енергетичних та інших ресурсів</w:t>
            </w:r>
          </w:p>
          <w:p w:rsidR="002212D3" w:rsidRPr="00D95054" w:rsidRDefault="002212D3"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2.4.5. Енерго- та ресурсозбереження й енергоефективність</w:t>
            </w:r>
          </w:p>
        </w:tc>
      </w:tr>
      <w:tr w:rsidR="002212D3" w:rsidRPr="00D95054" w:rsidTr="00CD198B">
        <w:trPr>
          <w:jc w:val="right"/>
        </w:trPr>
        <w:tc>
          <w:tcPr>
            <w:tcW w:w="2835" w:type="dxa"/>
            <w:shd w:val="clear" w:color="auto" w:fill="auto"/>
          </w:tcPr>
          <w:p w:rsidR="002212D3" w:rsidRPr="00D95054" w:rsidRDefault="002212D3"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2212D3" w:rsidRPr="00D95054" w:rsidRDefault="002212D3"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4. Створення комунального центру переробки деревних та органічних відходів на базі ЛКП «Зелений Львів» (закупівля пересувного комплексу брикетування деревних та органічних відходів)</w:t>
            </w:r>
          </w:p>
        </w:tc>
      </w:tr>
      <w:tr w:rsidR="002212D3" w:rsidRPr="00D95054" w:rsidTr="00CD198B">
        <w:trPr>
          <w:jc w:val="right"/>
        </w:trPr>
        <w:tc>
          <w:tcPr>
            <w:tcW w:w="2835" w:type="dxa"/>
          </w:tcPr>
          <w:p w:rsidR="002212D3" w:rsidRPr="00D95054" w:rsidRDefault="002212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2212D3" w:rsidRPr="00D95054" w:rsidRDefault="002212D3" w:rsidP="00044C03">
            <w:pPr>
              <w:widowControl w:val="0"/>
              <w:numPr>
                <w:ilvl w:val="0"/>
                <w:numId w:val="8"/>
              </w:numPr>
              <w:tabs>
                <w:tab w:val="clear" w:pos="720"/>
                <w:tab w:val="num"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впровадження сучасних технологій виробництва;</w:t>
            </w:r>
          </w:p>
          <w:p w:rsidR="002212D3" w:rsidRPr="00D95054" w:rsidRDefault="002212D3" w:rsidP="00044C03">
            <w:pPr>
              <w:widowControl w:val="0"/>
              <w:numPr>
                <w:ilvl w:val="0"/>
                <w:numId w:val="8"/>
              </w:numPr>
              <w:tabs>
                <w:tab w:val="clear" w:pos="720"/>
                <w:tab w:val="num"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зменшення залежності м. Львова від природного газу;</w:t>
            </w:r>
          </w:p>
          <w:p w:rsidR="002212D3" w:rsidRPr="00D95054" w:rsidRDefault="002212D3" w:rsidP="00044C03">
            <w:pPr>
              <w:widowControl w:val="0"/>
              <w:numPr>
                <w:ilvl w:val="0"/>
                <w:numId w:val="8"/>
              </w:numPr>
              <w:tabs>
                <w:tab w:val="clear" w:pos="720"/>
                <w:tab w:val="num"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зменшення кількості органічних відходів, які захоронюються на полігоні ТПВ;</w:t>
            </w:r>
          </w:p>
          <w:p w:rsidR="002212D3" w:rsidRPr="00D95054" w:rsidRDefault="002212D3" w:rsidP="00044C03">
            <w:pPr>
              <w:widowControl w:val="0"/>
              <w:numPr>
                <w:ilvl w:val="0"/>
                <w:numId w:val="8"/>
              </w:numPr>
              <w:tabs>
                <w:tab w:val="clear" w:pos="720"/>
                <w:tab w:val="num"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розвиток ринку альтернативних видів палива;</w:t>
            </w:r>
          </w:p>
          <w:p w:rsidR="002212D3" w:rsidRPr="00D95054" w:rsidRDefault="002212D3" w:rsidP="00044C03">
            <w:pPr>
              <w:widowControl w:val="0"/>
              <w:numPr>
                <w:ilvl w:val="0"/>
                <w:numId w:val="8"/>
              </w:numPr>
              <w:tabs>
                <w:tab w:val="clear" w:pos="720"/>
                <w:tab w:val="num"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екологічної свідомості та культури поводження з зеленими насадженнями;</w:t>
            </w:r>
          </w:p>
          <w:p w:rsidR="002212D3" w:rsidRPr="00D95054" w:rsidRDefault="002212D3" w:rsidP="00044C03">
            <w:pPr>
              <w:widowControl w:val="0"/>
              <w:numPr>
                <w:ilvl w:val="0"/>
                <w:numId w:val="8"/>
              </w:numPr>
              <w:tabs>
                <w:tab w:val="clear" w:pos="720"/>
                <w:tab w:val="num"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нових робочих місць</w:t>
            </w:r>
          </w:p>
        </w:tc>
      </w:tr>
      <w:tr w:rsidR="002212D3" w:rsidRPr="00D95054" w:rsidTr="00CD198B">
        <w:trPr>
          <w:jc w:val="right"/>
        </w:trPr>
        <w:tc>
          <w:tcPr>
            <w:tcW w:w="2835" w:type="dxa"/>
          </w:tcPr>
          <w:p w:rsidR="002212D3" w:rsidRPr="00D95054" w:rsidRDefault="002212D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873" w:type="dxa"/>
            <w:gridSpan w:val="4"/>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Територія м. Львова, приміські землі</w:t>
            </w:r>
          </w:p>
        </w:tc>
      </w:tr>
      <w:tr w:rsidR="002212D3" w:rsidRPr="00D95054" w:rsidTr="00CD198B">
        <w:trPr>
          <w:jc w:val="right"/>
        </w:trPr>
        <w:tc>
          <w:tcPr>
            <w:tcW w:w="2835" w:type="dxa"/>
          </w:tcPr>
          <w:p w:rsidR="002212D3" w:rsidRPr="00D95054" w:rsidRDefault="002212D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2212D3" w:rsidRPr="00D95054" w:rsidRDefault="00C7360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w:t>
            </w:r>
            <w:r w:rsidR="002212D3" w:rsidRPr="00D95054">
              <w:rPr>
                <w:rFonts w:ascii="Times New Roman" w:hAnsi="Times New Roman" w:cs="Times New Roman"/>
                <w:sz w:val="20"/>
                <w:szCs w:val="20"/>
                <w:lang w:val="uk-UA" w:eastAsia="it-IT"/>
              </w:rPr>
              <w:t>ешканці м. Львова та Львівської області</w:t>
            </w:r>
          </w:p>
        </w:tc>
      </w:tr>
      <w:tr w:rsidR="002212D3" w:rsidRPr="00D95054" w:rsidTr="00CD198B">
        <w:trPr>
          <w:jc w:val="right"/>
        </w:trPr>
        <w:tc>
          <w:tcPr>
            <w:tcW w:w="2835" w:type="dxa"/>
            <w:shd w:val="clear" w:color="auto" w:fill="FFFFFF"/>
          </w:tcPr>
          <w:p w:rsidR="002212D3" w:rsidRPr="00D95054" w:rsidRDefault="002212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комунального центру переробки деревних та органічних відходів на базі ЛКП «Зелений Львів» шляхом закупівлі та введення в експлуатацію пересувного комплексу брикетування деревних та органічних відходів, які утворюються при проведенні доглядних робіт за об’єктами благоустрою зеленого господарства міста та області.</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Характеристики комплексу: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 Комплекс розміщується в стандартному 20-футовому контейнері.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По закінченні переробки відходів деревини (органіки) в одному місці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контейнер може перевозитись на інше місце.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 Основні елементи обладнання: шредер, прес, вузол розпилювання.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3. Виробник обладнання - N.F. Nielsen (Данія).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4. Основні види сировини, які можуть перероблятися комплексом: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сухе листя;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обрізки деревини;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відходи деревини (піддони, п</w:t>
            </w:r>
            <w:r w:rsidR="00D95054">
              <w:rPr>
                <w:rFonts w:ascii="Times New Roman" w:hAnsi="Times New Roman" w:cs="Times New Roman"/>
                <w:sz w:val="20"/>
                <w:szCs w:val="20"/>
                <w:lang w:val="uk-UA" w:eastAsia="it-IT"/>
              </w:rPr>
              <w:t>а</w:t>
            </w:r>
            <w:r w:rsidRPr="00D95054">
              <w:rPr>
                <w:rFonts w:ascii="Times New Roman" w:hAnsi="Times New Roman" w:cs="Times New Roman"/>
                <w:sz w:val="20"/>
                <w:szCs w:val="20"/>
                <w:lang w:val="uk-UA" w:eastAsia="it-IT"/>
              </w:rPr>
              <w:t xml:space="preserve">лети тощо).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5. Призначення продукції - спалювання в індустріальних печах або котельних. </w:t>
            </w:r>
          </w:p>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 Продуктивність комплексу 1800 кг паливних брикетів на годину</w:t>
            </w:r>
          </w:p>
        </w:tc>
      </w:tr>
      <w:tr w:rsidR="002212D3" w:rsidRPr="00D95054" w:rsidTr="00CD198B">
        <w:trPr>
          <w:jc w:val="right"/>
        </w:trPr>
        <w:tc>
          <w:tcPr>
            <w:tcW w:w="2835" w:type="dxa"/>
            <w:shd w:val="clear" w:color="auto" w:fill="FFFFFF"/>
          </w:tcPr>
          <w:p w:rsidR="002212D3" w:rsidRPr="00D95054" w:rsidRDefault="002212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пересувний комплекс брикетування деревних та органічних відходів, ліквідовано утворення органічних відходів на території міста, створення на ринку продукції альтернативного палива.</w:t>
            </w:r>
          </w:p>
        </w:tc>
      </w:tr>
      <w:tr w:rsidR="002212D3" w:rsidRPr="008527D5" w:rsidTr="00CD198B">
        <w:trPr>
          <w:jc w:val="right"/>
        </w:trPr>
        <w:tc>
          <w:tcPr>
            <w:tcW w:w="2835" w:type="dxa"/>
            <w:shd w:val="clear" w:color="auto" w:fill="FFFFFF"/>
          </w:tcPr>
          <w:p w:rsidR="002212D3" w:rsidRPr="00D95054" w:rsidRDefault="002212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Закупівля пересувного комплексу брикетування деревних та органічних відходів, облаштування місця переробки органічних відходів, налагодження процесу переробки та ринку збуту паливних брикеті</w:t>
            </w:r>
          </w:p>
        </w:tc>
      </w:tr>
      <w:tr w:rsidR="002212D3" w:rsidRPr="00D95054" w:rsidTr="00CD198B">
        <w:trPr>
          <w:jc w:val="right"/>
        </w:trPr>
        <w:tc>
          <w:tcPr>
            <w:tcW w:w="2835" w:type="dxa"/>
            <w:shd w:val="clear" w:color="auto" w:fill="FFFFFF"/>
          </w:tcPr>
          <w:p w:rsidR="002212D3" w:rsidRPr="00D95054" w:rsidRDefault="002212D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2212D3" w:rsidRPr="00D95054" w:rsidRDefault="00EA648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 рік</w:t>
            </w:r>
          </w:p>
        </w:tc>
      </w:tr>
      <w:tr w:rsidR="002212D3" w:rsidRPr="00D95054" w:rsidTr="00CD198B">
        <w:trPr>
          <w:jc w:val="right"/>
        </w:trPr>
        <w:tc>
          <w:tcPr>
            <w:tcW w:w="2835" w:type="dxa"/>
            <w:vMerge w:val="restart"/>
            <w:shd w:val="clear" w:color="auto" w:fill="FFFFFF"/>
          </w:tcPr>
          <w:p w:rsidR="002212D3" w:rsidRPr="00D95054" w:rsidRDefault="002212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2212D3" w:rsidRPr="00D95054" w:rsidTr="00CD198B">
        <w:trPr>
          <w:jc w:val="right"/>
        </w:trPr>
        <w:tc>
          <w:tcPr>
            <w:tcW w:w="2835" w:type="dxa"/>
            <w:vMerge/>
            <w:shd w:val="clear" w:color="auto" w:fill="FFFFFF"/>
          </w:tcPr>
          <w:p w:rsidR="002212D3" w:rsidRPr="00D95054" w:rsidRDefault="002212D3" w:rsidP="00044C03">
            <w:pPr>
              <w:widowControl w:val="0"/>
              <w:jc w:val="both"/>
              <w:rPr>
                <w:rFonts w:ascii="Times New Roman" w:hAnsi="Times New Roman" w:cs="Times New Roman"/>
                <w:bCs/>
                <w:sz w:val="20"/>
                <w:szCs w:val="20"/>
                <w:lang w:val="uk-UA"/>
              </w:rPr>
            </w:pPr>
          </w:p>
        </w:tc>
        <w:tc>
          <w:tcPr>
            <w:tcW w:w="1560" w:type="dxa"/>
            <w:shd w:val="clear" w:color="auto" w:fill="auto"/>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701" w:type="dxa"/>
            <w:shd w:val="clear" w:color="auto" w:fill="FFFFFF"/>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12000 </w:t>
            </w:r>
          </w:p>
        </w:tc>
        <w:tc>
          <w:tcPr>
            <w:tcW w:w="1584" w:type="dxa"/>
            <w:shd w:val="clear" w:color="auto" w:fill="FFFFFF"/>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2028" w:type="dxa"/>
            <w:shd w:val="clear" w:color="auto" w:fill="FFFFFF"/>
          </w:tcPr>
          <w:p w:rsidR="002212D3" w:rsidRPr="00D95054" w:rsidRDefault="002212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12000</w:t>
            </w:r>
          </w:p>
        </w:tc>
      </w:tr>
      <w:tr w:rsidR="002212D3" w:rsidRPr="00D95054" w:rsidTr="00CD198B">
        <w:trPr>
          <w:jc w:val="right"/>
        </w:trPr>
        <w:tc>
          <w:tcPr>
            <w:tcW w:w="2835" w:type="dxa"/>
            <w:shd w:val="clear" w:color="auto" w:fill="FFFFFF"/>
          </w:tcPr>
          <w:p w:rsidR="002212D3" w:rsidRPr="00D95054" w:rsidRDefault="002212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2212D3" w:rsidRPr="00D95054" w:rsidRDefault="00A84508" w:rsidP="00A84508">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М</w:t>
            </w:r>
            <w:r w:rsidR="002212D3" w:rsidRPr="00D95054">
              <w:rPr>
                <w:rFonts w:ascii="Times New Roman" w:hAnsi="Times New Roman" w:cs="Times New Roman"/>
                <w:sz w:val="20"/>
                <w:szCs w:val="20"/>
                <w:lang w:val="uk-UA" w:eastAsia="it-IT"/>
              </w:rPr>
              <w:t>іський бюджет м. Львова</w:t>
            </w:r>
            <w:r>
              <w:rPr>
                <w:rFonts w:ascii="Times New Roman" w:hAnsi="Times New Roman" w:cs="Times New Roman"/>
                <w:sz w:val="20"/>
                <w:szCs w:val="20"/>
                <w:lang w:val="uk-UA" w:eastAsia="it-IT"/>
              </w:rPr>
              <w:t xml:space="preserve">, </w:t>
            </w:r>
            <w:r w:rsidR="002212D3" w:rsidRPr="00D95054">
              <w:rPr>
                <w:rFonts w:ascii="Times New Roman" w:hAnsi="Times New Roman" w:cs="Times New Roman"/>
                <w:sz w:val="20"/>
                <w:szCs w:val="20"/>
                <w:lang w:val="uk-UA" w:eastAsia="it-IT"/>
              </w:rPr>
              <w:t>обласний бюджет Львівської області</w:t>
            </w:r>
          </w:p>
        </w:tc>
      </w:tr>
      <w:tr w:rsidR="002212D3" w:rsidRPr="00D95054" w:rsidTr="00CD198B">
        <w:trPr>
          <w:jc w:val="right"/>
        </w:trPr>
        <w:tc>
          <w:tcPr>
            <w:tcW w:w="2835" w:type="dxa"/>
            <w:shd w:val="clear" w:color="auto" w:fill="FFFFFF"/>
          </w:tcPr>
          <w:p w:rsidR="002212D3" w:rsidRPr="00D95054" w:rsidRDefault="002212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2212D3" w:rsidRPr="00D95054" w:rsidRDefault="006B6EED"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Львівська обласна державна адміністрація, Львівська міська рада</w:t>
            </w:r>
            <w:r w:rsidR="002212D3" w:rsidRPr="00D95054">
              <w:rPr>
                <w:rFonts w:ascii="Times New Roman" w:hAnsi="Times New Roman" w:cs="Times New Roman"/>
                <w:sz w:val="20"/>
                <w:szCs w:val="20"/>
                <w:lang w:val="uk-UA" w:eastAsia="it-IT"/>
              </w:rPr>
              <w:t>, ЛКП «Зелений Львів»</w:t>
            </w:r>
          </w:p>
        </w:tc>
      </w:tr>
    </w:tbl>
    <w:p w:rsidR="002212D3" w:rsidRPr="008D3374" w:rsidRDefault="002212D3" w:rsidP="00044C03">
      <w:pPr>
        <w:widowControl w:val="0"/>
        <w:jc w:val="both"/>
        <w:rPr>
          <w:rFonts w:ascii="Times New Roman" w:hAnsi="Times New Roman" w:cs="Times New Roman"/>
          <w:sz w:val="20"/>
          <w:szCs w:val="20"/>
          <w:lang w:eastAsia="uk-UA"/>
        </w:rPr>
      </w:pPr>
    </w:p>
    <w:p w:rsidR="00075B64" w:rsidRPr="00D95054" w:rsidRDefault="00075B64" w:rsidP="00044C03">
      <w:pPr>
        <w:widowControl w:val="0"/>
        <w:jc w:val="both"/>
        <w:rPr>
          <w:rFonts w:ascii="Times New Roman" w:hAnsi="Times New Roman" w:cs="Times New Roman"/>
          <w:sz w:val="20"/>
          <w:szCs w:val="20"/>
          <w:lang w:val="uk-UA" w:eastAsia="uk-UA"/>
        </w:rPr>
      </w:pPr>
    </w:p>
    <w:tbl>
      <w:tblPr>
        <w:tblW w:w="9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0"/>
        <w:gridCol w:w="1704"/>
        <w:gridCol w:w="1700"/>
        <w:gridCol w:w="1584"/>
        <w:gridCol w:w="2027"/>
      </w:tblGrid>
      <w:tr w:rsidR="009D6416" w:rsidRPr="00D95054" w:rsidTr="00D144E6">
        <w:trPr>
          <w:jc w:val="right"/>
        </w:trPr>
        <w:tc>
          <w:tcPr>
            <w:tcW w:w="2690" w:type="dxa"/>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Номер і назва завдання:</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1.1.3. Розвиток інфраструктури підтримки підприємництва </w:t>
            </w:r>
          </w:p>
        </w:tc>
      </w:tr>
      <w:tr w:rsidR="009D6416" w:rsidRPr="00D95054" w:rsidTr="00D144E6">
        <w:trPr>
          <w:jc w:val="right"/>
        </w:trPr>
        <w:tc>
          <w:tcPr>
            <w:tcW w:w="2690" w:type="dxa"/>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Назва проекту:</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8646AA"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 xml:space="preserve">5. </w:t>
            </w:r>
            <w:r w:rsidR="009D6416" w:rsidRPr="00D95054">
              <w:rPr>
                <w:rFonts w:ascii="Times New Roman" w:hAnsi="Times New Roman" w:cs="Times New Roman"/>
                <w:b/>
                <w:sz w:val="20"/>
                <w:szCs w:val="20"/>
                <w:lang w:val="uk-UA" w:eastAsia="it-IT"/>
              </w:rPr>
              <w:t>Бізнес платформа «Бізнес – ініціатива – Праця»</w:t>
            </w:r>
          </w:p>
        </w:tc>
      </w:tr>
      <w:tr w:rsidR="009D6416" w:rsidRPr="008527D5" w:rsidTr="00D144E6">
        <w:trPr>
          <w:jc w:val="right"/>
        </w:trPr>
        <w:tc>
          <w:tcPr>
            <w:tcW w:w="2690" w:type="dxa"/>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Цілі проекту:</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конкурентоспроможності випускників нав</w:t>
            </w:r>
            <w:r w:rsidR="00D144E6" w:rsidRPr="00D95054">
              <w:rPr>
                <w:rFonts w:ascii="Times New Roman" w:hAnsi="Times New Roman" w:cs="Times New Roman"/>
                <w:sz w:val="20"/>
                <w:szCs w:val="20"/>
                <w:lang w:val="uk-UA" w:eastAsia="it-IT"/>
              </w:rPr>
              <w:t xml:space="preserve">чальних закладів на ринку праці. </w:t>
            </w:r>
            <w:r w:rsidRPr="00D95054">
              <w:rPr>
                <w:rFonts w:ascii="Times New Roman" w:hAnsi="Times New Roman" w:cs="Times New Roman"/>
                <w:sz w:val="20"/>
                <w:szCs w:val="20"/>
                <w:lang w:val="uk-UA" w:eastAsia="it-IT"/>
              </w:rPr>
              <w:t>Підтримка т</w:t>
            </w:r>
            <w:r w:rsidR="00D144E6" w:rsidRPr="00D95054">
              <w:rPr>
                <w:rFonts w:ascii="Times New Roman" w:hAnsi="Times New Roman" w:cs="Times New Roman"/>
                <w:sz w:val="20"/>
                <w:szCs w:val="20"/>
                <w:lang w:val="uk-UA" w:eastAsia="it-IT"/>
              </w:rPr>
              <w:t xml:space="preserve">а розвиток молодіжних ініціатив. </w:t>
            </w:r>
            <w:r w:rsidRPr="00D95054">
              <w:rPr>
                <w:rFonts w:ascii="Times New Roman" w:hAnsi="Times New Roman" w:cs="Times New Roman"/>
                <w:sz w:val="20"/>
                <w:szCs w:val="20"/>
                <w:lang w:val="uk-UA" w:eastAsia="it-IT"/>
              </w:rPr>
              <w:t>Формування молодіжного підприємницького потенціалу Львівщини</w:t>
            </w:r>
            <w:r w:rsidR="00D144E6" w:rsidRPr="00D95054">
              <w:rPr>
                <w:rFonts w:ascii="Times New Roman" w:hAnsi="Times New Roman" w:cs="Times New Roman"/>
                <w:sz w:val="20"/>
                <w:szCs w:val="20"/>
                <w:lang w:val="uk-UA" w:eastAsia="it-IT"/>
              </w:rPr>
              <w:t>.</w:t>
            </w:r>
          </w:p>
        </w:tc>
      </w:tr>
      <w:tr w:rsidR="009D6416" w:rsidRPr="00D95054" w:rsidTr="00D144E6">
        <w:trPr>
          <w:jc w:val="right"/>
        </w:trPr>
        <w:tc>
          <w:tcPr>
            <w:tcW w:w="2690" w:type="dxa"/>
            <w:tcBorders>
              <w:top w:val="single" w:sz="4" w:space="0" w:color="auto"/>
              <w:left w:val="single" w:sz="4" w:space="0" w:color="auto"/>
              <w:bottom w:val="single" w:sz="4" w:space="0" w:color="auto"/>
              <w:right w:val="single" w:sz="4" w:space="0" w:color="auto"/>
            </w:tcBorders>
            <w:hideMark/>
          </w:tcPr>
          <w:p w:rsidR="009D6416" w:rsidRPr="00D95054" w:rsidRDefault="00307D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Територія, на яку</w:t>
            </w:r>
            <w:r w:rsidR="009D6416" w:rsidRPr="00D95054">
              <w:rPr>
                <w:rFonts w:ascii="Times New Roman" w:hAnsi="Times New Roman" w:cs="Times New Roman"/>
                <w:sz w:val="20"/>
                <w:szCs w:val="20"/>
                <w:lang w:val="uk-UA" w:eastAsia="it-IT"/>
              </w:rPr>
              <w:t xml:space="preserve"> проект матиме вплив:</w:t>
            </w:r>
          </w:p>
        </w:tc>
        <w:tc>
          <w:tcPr>
            <w:tcW w:w="7015" w:type="dxa"/>
            <w:gridSpan w:val="4"/>
            <w:tcBorders>
              <w:top w:val="single" w:sz="4" w:space="0" w:color="auto"/>
              <w:left w:val="single" w:sz="4" w:space="0" w:color="auto"/>
              <w:bottom w:val="single" w:sz="4" w:space="0" w:color="auto"/>
              <w:right w:val="single" w:sz="4" w:space="0" w:color="auto"/>
            </w:tcBorders>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буде реалізуватися у всіх районах області та м. Львові</w:t>
            </w:r>
          </w:p>
          <w:p w:rsidR="009D6416" w:rsidRPr="00D95054" w:rsidRDefault="009D6416" w:rsidP="00044C03">
            <w:pPr>
              <w:widowControl w:val="0"/>
              <w:jc w:val="both"/>
              <w:rPr>
                <w:rFonts w:ascii="Times New Roman" w:hAnsi="Times New Roman" w:cs="Times New Roman"/>
                <w:sz w:val="20"/>
                <w:szCs w:val="20"/>
                <w:lang w:val="uk-UA" w:eastAsia="it-IT"/>
              </w:rPr>
            </w:pPr>
          </w:p>
        </w:tc>
      </w:tr>
      <w:tr w:rsidR="009D6416" w:rsidRPr="00D95054" w:rsidTr="00D144E6">
        <w:trPr>
          <w:jc w:val="right"/>
        </w:trPr>
        <w:tc>
          <w:tcPr>
            <w:tcW w:w="2690" w:type="dxa"/>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Орієнтовна кількість отримувачів вигод</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Учасниками проекту буде 5000 осіб в т. ч. учні – старшокласники, студенти, молодь віком до 35 років, ВПО і АТО, одним із пріоритетів буде – участь в проекті  всіх членів родини</w:t>
            </w:r>
          </w:p>
        </w:tc>
      </w:tr>
      <w:tr w:rsidR="009D6416" w:rsidRPr="00D95054" w:rsidTr="00D144E6">
        <w:trPr>
          <w:jc w:val="right"/>
        </w:trPr>
        <w:tc>
          <w:tcPr>
            <w:tcW w:w="2690"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Стислий опис проекту:</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9D6416" w:rsidP="008D3374">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Налагодити на постійній основі роботу бізнес платформи по трьох напрямках: розвиток ініціатив в т. ч підприємницьких для розвитку потенціалу місцевих громад з метою створення сприятливих умов для започаткування та ведення бізнесу. Проведення конкурсу бізнес ідей із наступним відбором та розробкою  бізнес планів, допомога та супровід у започаткуванні бізнесу. Для студентів буде можливість для проходження практики та стажування з подальшим працевлаштуванням. В проекті буде сформовано Партнерство із залученням представників районів для постійного моніторингу потреб районів і подальшого напрацювання спільних дій. Під час реалізації проекту будуть проводитися для промоції робітничих професій пересувні ремісничо</w:t>
            </w:r>
            <w:r w:rsid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виробничі фестивалі, хакатони, форуми, інформаційні семінари та фахові тренінги під потреби обраного району із врахуванням його специфіки господарст</w:t>
            </w:r>
            <w:r w:rsidR="008D3374">
              <w:rPr>
                <w:rFonts w:ascii="Times New Roman" w:hAnsi="Times New Roman" w:cs="Times New Roman"/>
                <w:sz w:val="20"/>
                <w:szCs w:val="20"/>
                <w:lang w:val="uk-UA" w:eastAsia="it-IT"/>
              </w:rPr>
              <w:t>ва. Платформа сприятиме швидкому донесенню</w:t>
            </w:r>
            <w:r w:rsidRPr="00D95054">
              <w:rPr>
                <w:rFonts w:ascii="Times New Roman" w:hAnsi="Times New Roman" w:cs="Times New Roman"/>
                <w:sz w:val="20"/>
                <w:szCs w:val="20"/>
                <w:lang w:val="uk-UA" w:eastAsia="it-IT"/>
              </w:rPr>
              <w:t xml:space="preserve"> інформації до кінцевого споживача і у відпов</w:t>
            </w:r>
            <w:r w:rsidR="008D3374">
              <w:rPr>
                <w:rFonts w:ascii="Times New Roman" w:hAnsi="Times New Roman" w:cs="Times New Roman"/>
                <w:sz w:val="20"/>
                <w:szCs w:val="20"/>
                <w:lang w:val="uk-UA" w:eastAsia="it-IT"/>
              </w:rPr>
              <w:t xml:space="preserve">ідності до його потреб розробці </w:t>
            </w:r>
            <w:r w:rsidRPr="00D95054">
              <w:rPr>
                <w:rFonts w:ascii="Times New Roman" w:hAnsi="Times New Roman" w:cs="Times New Roman"/>
                <w:sz w:val="20"/>
                <w:szCs w:val="20"/>
                <w:lang w:val="uk-UA" w:eastAsia="it-IT"/>
              </w:rPr>
              <w:t>умов ко</w:t>
            </w:r>
            <w:r w:rsidR="008D3374">
              <w:rPr>
                <w:rFonts w:ascii="Times New Roman" w:hAnsi="Times New Roman" w:cs="Times New Roman"/>
                <w:sz w:val="20"/>
                <w:szCs w:val="20"/>
                <w:lang w:val="uk-UA" w:eastAsia="it-IT"/>
              </w:rPr>
              <w:t>нкурсів та в подальшому розробці</w:t>
            </w:r>
            <w:r w:rsidRPr="00D95054">
              <w:rPr>
                <w:rFonts w:ascii="Times New Roman" w:hAnsi="Times New Roman" w:cs="Times New Roman"/>
                <w:sz w:val="20"/>
                <w:szCs w:val="20"/>
                <w:lang w:val="uk-UA" w:eastAsia="it-IT"/>
              </w:rPr>
              <w:t xml:space="preserve"> бізнес планів. Результатом реалізації проекту буде сформован</w:t>
            </w:r>
            <w:r w:rsidR="008D3374">
              <w:rPr>
                <w:rFonts w:ascii="Times New Roman" w:hAnsi="Times New Roman" w:cs="Times New Roman"/>
                <w:sz w:val="20"/>
                <w:szCs w:val="20"/>
                <w:lang w:val="uk-UA" w:eastAsia="it-IT"/>
              </w:rPr>
              <w:t>а</w:t>
            </w:r>
            <w:r w:rsidRPr="00D95054">
              <w:rPr>
                <w:rFonts w:ascii="Times New Roman" w:hAnsi="Times New Roman" w:cs="Times New Roman"/>
                <w:sz w:val="20"/>
                <w:szCs w:val="20"/>
                <w:lang w:val="uk-UA" w:eastAsia="it-IT"/>
              </w:rPr>
              <w:t xml:space="preserve"> групу експертів – консультантів, підготовлено тренерів для роботи із місцевими громадами, сформовано сприятливе підприємницьке середовище, створено умови для розвитку бізнесу, що допоможе молоді зреалізувати свій потенціал в області і не виїжджати за кордон. </w:t>
            </w:r>
          </w:p>
        </w:tc>
      </w:tr>
      <w:tr w:rsidR="009D6416" w:rsidRPr="00D95054" w:rsidTr="00D144E6">
        <w:trPr>
          <w:jc w:val="right"/>
        </w:trPr>
        <w:tc>
          <w:tcPr>
            <w:tcW w:w="2690"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Очікувані результати:</w:t>
            </w:r>
          </w:p>
        </w:tc>
        <w:tc>
          <w:tcPr>
            <w:tcW w:w="701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бізнес платформу центру «Бізнес – Ініціатива – Праця»</w:t>
            </w:r>
          </w:p>
          <w:p w:rsidR="009D6416" w:rsidRPr="00D95054" w:rsidRDefault="00DB5DE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інформаційно-консультаційний пункт платформи</w:t>
            </w:r>
          </w:p>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Сформована група експертів – консультантів для консультаційного пункту</w:t>
            </w:r>
          </w:p>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Створено сайт платформи </w:t>
            </w:r>
          </w:p>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Навчено 30 молодих тренерів для роботи в районах</w:t>
            </w:r>
          </w:p>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8 конкурсів бізнес планів для студентів, працюючої молоді</w:t>
            </w:r>
          </w:p>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Впроваджено 100 бізнес ідей в т. ч в сільській місцевості</w:t>
            </w:r>
          </w:p>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Працевлаштовано 500 молодих випускників </w:t>
            </w:r>
          </w:p>
        </w:tc>
      </w:tr>
      <w:tr w:rsidR="009D6416" w:rsidRPr="00D95054" w:rsidTr="00D144E6">
        <w:trPr>
          <w:jc w:val="right"/>
        </w:trPr>
        <w:tc>
          <w:tcPr>
            <w:tcW w:w="2690"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Ключові заходи проекту:</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семінари та тренінги, консультації по працевлаштуванню, підприємницькій діяльності, розвитку громадських ініціатив</w:t>
            </w:r>
          </w:p>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Проведено 8 конкурсів бізнес ідей серед молоді </w:t>
            </w:r>
          </w:p>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6 Форумів Молодіжних підприємницьких ініціатив</w:t>
            </w:r>
          </w:p>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4 хакатони щодо розвитку бізнесу в сільській місцевості</w:t>
            </w:r>
          </w:p>
          <w:p w:rsidR="009D6416" w:rsidRPr="00D95054" w:rsidRDefault="009D6416" w:rsidP="008D0A97">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пересувні ремісничо</w:t>
            </w:r>
            <w:r w:rsidR="008D0A97">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виробничі фестивалі </w:t>
            </w:r>
          </w:p>
        </w:tc>
      </w:tr>
      <w:tr w:rsidR="009D6416" w:rsidRPr="00D95054" w:rsidTr="00D144E6">
        <w:trPr>
          <w:jc w:val="right"/>
        </w:trPr>
        <w:tc>
          <w:tcPr>
            <w:tcW w:w="2690"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Період здійснення: </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9D6416" w:rsidRPr="00D95054" w:rsidTr="00D144E6">
        <w:trPr>
          <w:jc w:val="right"/>
        </w:trPr>
        <w:tc>
          <w:tcPr>
            <w:tcW w:w="269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Орієнтовна вартість проекту, тис. грн.</w:t>
            </w:r>
          </w:p>
        </w:tc>
        <w:tc>
          <w:tcPr>
            <w:tcW w:w="1704" w:type="dxa"/>
            <w:tcBorders>
              <w:top w:val="single" w:sz="4" w:space="0" w:color="auto"/>
              <w:left w:val="single" w:sz="4" w:space="0" w:color="auto"/>
              <w:bottom w:val="single" w:sz="4" w:space="0" w:color="auto"/>
              <w:right w:val="single" w:sz="4" w:space="0" w:color="auto"/>
            </w:tcBorders>
            <w:shd w:val="clear" w:color="auto" w:fill="E6E6E6"/>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0" w:type="dxa"/>
            <w:tcBorders>
              <w:top w:val="single" w:sz="4" w:space="0" w:color="auto"/>
              <w:left w:val="single" w:sz="4" w:space="0" w:color="auto"/>
              <w:bottom w:val="single" w:sz="4" w:space="0" w:color="auto"/>
              <w:right w:val="single" w:sz="4" w:space="0" w:color="auto"/>
            </w:tcBorders>
            <w:shd w:val="clear" w:color="auto" w:fill="E6E6E6"/>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tcBorders>
              <w:top w:val="single" w:sz="4" w:space="0" w:color="auto"/>
              <w:left w:val="single" w:sz="4" w:space="0" w:color="auto"/>
              <w:bottom w:val="single" w:sz="4" w:space="0" w:color="auto"/>
              <w:right w:val="single" w:sz="4" w:space="0" w:color="auto"/>
            </w:tcBorders>
            <w:shd w:val="clear" w:color="auto" w:fill="E6E6E6"/>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7" w:type="dxa"/>
            <w:tcBorders>
              <w:top w:val="single" w:sz="4" w:space="0" w:color="auto"/>
              <w:left w:val="single" w:sz="4" w:space="0" w:color="auto"/>
              <w:bottom w:val="single" w:sz="4" w:space="0" w:color="auto"/>
              <w:right w:val="single" w:sz="4" w:space="0" w:color="auto"/>
            </w:tcBorders>
            <w:shd w:val="clear" w:color="auto" w:fill="E6E6E6"/>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9D6416" w:rsidRPr="00D95054" w:rsidTr="00D144E6">
        <w:trPr>
          <w:jc w:val="right"/>
        </w:trPr>
        <w:tc>
          <w:tcPr>
            <w:tcW w:w="2690" w:type="dxa"/>
            <w:vMerge/>
            <w:tcBorders>
              <w:top w:val="single" w:sz="4" w:space="0" w:color="auto"/>
              <w:left w:val="single" w:sz="4" w:space="0" w:color="auto"/>
              <w:bottom w:val="single" w:sz="4" w:space="0" w:color="auto"/>
              <w:right w:val="single" w:sz="4" w:space="0" w:color="auto"/>
            </w:tcBorders>
            <w:vAlign w:val="center"/>
            <w:hideMark/>
          </w:tcPr>
          <w:p w:rsidR="009D6416" w:rsidRPr="00D95054" w:rsidRDefault="009D6416" w:rsidP="00044C03">
            <w:pPr>
              <w:widowControl w:val="0"/>
              <w:jc w:val="both"/>
              <w:rPr>
                <w:rFonts w:ascii="Times New Roman" w:hAnsi="Times New Roman" w:cs="Times New Roman"/>
                <w:sz w:val="20"/>
                <w:szCs w:val="20"/>
                <w:lang w:val="uk-UA" w:eastAsia="it-IT"/>
              </w:rPr>
            </w:pPr>
          </w:p>
        </w:tc>
        <w:tc>
          <w:tcPr>
            <w:tcW w:w="1704" w:type="dxa"/>
            <w:tcBorders>
              <w:top w:val="single" w:sz="4" w:space="0" w:color="auto"/>
              <w:left w:val="single" w:sz="4" w:space="0" w:color="auto"/>
              <w:bottom w:val="single" w:sz="4" w:space="0" w:color="auto"/>
              <w:right w:val="single" w:sz="4" w:space="0" w:color="auto"/>
            </w:tcBorders>
            <w:hideMark/>
          </w:tcPr>
          <w:p w:rsidR="009D6416" w:rsidRPr="00D95054" w:rsidRDefault="00C126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w:t>
            </w:r>
            <w:r w:rsidR="009D6416" w:rsidRPr="00D95054">
              <w:rPr>
                <w:rFonts w:ascii="Times New Roman" w:hAnsi="Times New Roman" w:cs="Times New Roman"/>
                <w:sz w:val="20"/>
                <w:szCs w:val="20"/>
                <w:lang w:val="uk-UA" w:eastAsia="it-IT"/>
              </w:rPr>
              <w:t>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w:t>
            </w:r>
          </w:p>
        </w:tc>
        <w:tc>
          <w:tcPr>
            <w:tcW w:w="1584"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C126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w:t>
            </w:r>
            <w:r w:rsidR="009D6416" w:rsidRPr="00D95054">
              <w:rPr>
                <w:rFonts w:ascii="Times New Roman" w:hAnsi="Times New Roman" w:cs="Times New Roman"/>
                <w:sz w:val="20"/>
                <w:szCs w:val="20"/>
                <w:lang w:val="uk-UA" w:eastAsia="it-IT"/>
              </w:rPr>
              <w:t>00</w:t>
            </w:r>
          </w:p>
        </w:tc>
        <w:tc>
          <w:tcPr>
            <w:tcW w:w="2027"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C126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490,</w:t>
            </w:r>
            <w:r w:rsidR="009D6416" w:rsidRPr="00D95054">
              <w:rPr>
                <w:rFonts w:ascii="Times New Roman" w:hAnsi="Times New Roman" w:cs="Times New Roman"/>
                <w:sz w:val="20"/>
                <w:szCs w:val="20"/>
                <w:lang w:val="uk-UA" w:eastAsia="it-IT"/>
              </w:rPr>
              <w:t>00</w:t>
            </w:r>
          </w:p>
        </w:tc>
      </w:tr>
      <w:tr w:rsidR="009D6416" w:rsidRPr="00D95054" w:rsidTr="00D144E6">
        <w:trPr>
          <w:jc w:val="right"/>
        </w:trPr>
        <w:tc>
          <w:tcPr>
            <w:tcW w:w="2690"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Джерела фінансування:</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8D3374"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О</w:t>
            </w:r>
            <w:r w:rsidR="009D6416" w:rsidRPr="00D95054">
              <w:rPr>
                <w:rFonts w:ascii="Times New Roman" w:hAnsi="Times New Roman" w:cs="Times New Roman"/>
                <w:sz w:val="20"/>
                <w:szCs w:val="20"/>
                <w:lang w:val="uk-UA" w:eastAsia="it-IT"/>
              </w:rPr>
              <w:t>бласний бюджет, місцевий бюджет,  публічно-приватне партнерство, бізнес, міжнародн</w:t>
            </w:r>
            <w:r>
              <w:rPr>
                <w:rFonts w:ascii="Times New Roman" w:hAnsi="Times New Roman" w:cs="Times New Roman"/>
                <w:sz w:val="20"/>
                <w:szCs w:val="20"/>
                <w:lang w:val="uk-UA" w:eastAsia="it-IT"/>
              </w:rPr>
              <w:t>а технічна допомога</w:t>
            </w:r>
          </w:p>
        </w:tc>
      </w:tr>
      <w:tr w:rsidR="009D6416" w:rsidRPr="008527D5" w:rsidTr="00D144E6">
        <w:trPr>
          <w:jc w:val="right"/>
        </w:trPr>
        <w:tc>
          <w:tcPr>
            <w:tcW w:w="2690"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Ключові потенційні учасники реалізації проекту:</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обласна державна адміністрація</w:t>
            </w:r>
            <w:r w:rsidR="00D144E6" w:rsidRPr="00D95054">
              <w:rPr>
                <w:rFonts w:ascii="Times New Roman" w:hAnsi="Times New Roman" w:cs="Times New Roman"/>
                <w:sz w:val="20"/>
                <w:szCs w:val="20"/>
                <w:lang w:val="uk-UA" w:eastAsia="it-IT"/>
              </w:rPr>
              <w:t xml:space="preserve">, </w:t>
            </w:r>
            <w:r w:rsidR="00DB0472" w:rsidRPr="00D95054">
              <w:rPr>
                <w:rFonts w:ascii="Times New Roman" w:hAnsi="Times New Roman" w:cs="Times New Roman"/>
                <w:sz w:val="20"/>
                <w:szCs w:val="20"/>
                <w:lang w:val="uk-UA" w:eastAsia="it-IT"/>
              </w:rPr>
              <w:t>р</w:t>
            </w:r>
            <w:r w:rsidRPr="00D95054">
              <w:rPr>
                <w:rFonts w:ascii="Times New Roman" w:hAnsi="Times New Roman" w:cs="Times New Roman"/>
                <w:sz w:val="20"/>
                <w:szCs w:val="20"/>
                <w:lang w:val="uk-UA" w:eastAsia="it-IT"/>
              </w:rPr>
              <w:t>айонні державні адміністрації</w:t>
            </w:r>
            <w:r w:rsidR="00D144E6" w:rsidRPr="00D95054">
              <w:rPr>
                <w:rFonts w:ascii="Times New Roman" w:hAnsi="Times New Roman" w:cs="Times New Roman"/>
                <w:sz w:val="20"/>
                <w:szCs w:val="20"/>
                <w:lang w:val="uk-UA" w:eastAsia="it-IT"/>
              </w:rPr>
              <w:t xml:space="preserve">, </w:t>
            </w:r>
            <w:r w:rsidR="00DB0472" w:rsidRPr="00D95054">
              <w:rPr>
                <w:rFonts w:ascii="Times New Roman" w:hAnsi="Times New Roman" w:cs="Times New Roman"/>
                <w:sz w:val="20"/>
                <w:szCs w:val="20"/>
                <w:lang w:val="uk-UA" w:eastAsia="it-IT"/>
              </w:rPr>
              <w:t>ц</w:t>
            </w:r>
            <w:r w:rsidRPr="00D95054">
              <w:rPr>
                <w:rFonts w:ascii="Times New Roman" w:hAnsi="Times New Roman" w:cs="Times New Roman"/>
                <w:sz w:val="20"/>
                <w:szCs w:val="20"/>
                <w:lang w:val="uk-UA" w:eastAsia="it-IT"/>
              </w:rPr>
              <w:t>ентри зайнятості</w:t>
            </w:r>
            <w:r w:rsidR="00D144E6" w:rsidRPr="00D95054">
              <w:rPr>
                <w:rFonts w:ascii="Times New Roman" w:hAnsi="Times New Roman" w:cs="Times New Roman"/>
                <w:sz w:val="20"/>
                <w:szCs w:val="20"/>
                <w:lang w:val="uk-UA" w:eastAsia="it-IT"/>
              </w:rPr>
              <w:t xml:space="preserve">, </w:t>
            </w:r>
            <w:r w:rsidR="00DB0472" w:rsidRPr="00D95054">
              <w:rPr>
                <w:rFonts w:ascii="Times New Roman" w:hAnsi="Times New Roman" w:cs="Times New Roman"/>
                <w:sz w:val="20"/>
                <w:szCs w:val="20"/>
                <w:lang w:val="uk-UA" w:eastAsia="it-IT"/>
              </w:rPr>
              <w:t>н</w:t>
            </w:r>
            <w:r w:rsidRPr="00D95054">
              <w:rPr>
                <w:rFonts w:ascii="Times New Roman" w:hAnsi="Times New Roman" w:cs="Times New Roman"/>
                <w:sz w:val="20"/>
                <w:szCs w:val="20"/>
                <w:lang w:val="uk-UA" w:eastAsia="it-IT"/>
              </w:rPr>
              <w:t>авчальні заклади (ВНЗ, професійно – технічні училища, ліцеї, школи)</w:t>
            </w:r>
            <w:r w:rsidR="00D144E6" w:rsidRPr="00D95054">
              <w:rPr>
                <w:rFonts w:ascii="Times New Roman" w:hAnsi="Times New Roman" w:cs="Times New Roman"/>
                <w:sz w:val="20"/>
                <w:szCs w:val="20"/>
                <w:lang w:val="uk-UA" w:eastAsia="it-IT"/>
              </w:rPr>
              <w:t xml:space="preserve">, </w:t>
            </w:r>
            <w:r w:rsidR="00DB0472" w:rsidRPr="00D95054">
              <w:rPr>
                <w:rFonts w:ascii="Times New Roman" w:hAnsi="Times New Roman" w:cs="Times New Roman"/>
                <w:sz w:val="20"/>
                <w:szCs w:val="20"/>
                <w:lang w:val="uk-UA" w:eastAsia="it-IT"/>
              </w:rPr>
              <w:t>б</w:t>
            </w:r>
            <w:r w:rsidRPr="00D95054">
              <w:rPr>
                <w:rFonts w:ascii="Times New Roman" w:hAnsi="Times New Roman" w:cs="Times New Roman"/>
                <w:sz w:val="20"/>
                <w:szCs w:val="20"/>
                <w:lang w:val="uk-UA" w:eastAsia="it-IT"/>
              </w:rPr>
              <w:t>ізнес асоціації</w:t>
            </w:r>
            <w:r w:rsidR="00D144E6" w:rsidRPr="00D95054">
              <w:rPr>
                <w:rFonts w:ascii="Times New Roman" w:hAnsi="Times New Roman" w:cs="Times New Roman"/>
                <w:sz w:val="20"/>
                <w:szCs w:val="20"/>
                <w:lang w:val="uk-UA" w:eastAsia="it-IT"/>
              </w:rPr>
              <w:t xml:space="preserve">, </w:t>
            </w:r>
            <w:r w:rsidR="00DB0472" w:rsidRPr="00D95054">
              <w:rPr>
                <w:rFonts w:ascii="Times New Roman" w:hAnsi="Times New Roman" w:cs="Times New Roman"/>
                <w:sz w:val="20"/>
                <w:szCs w:val="20"/>
                <w:lang w:val="uk-UA" w:eastAsia="it-IT"/>
              </w:rPr>
              <w:t>п</w:t>
            </w:r>
            <w:r w:rsidRPr="00D95054">
              <w:rPr>
                <w:rFonts w:ascii="Times New Roman" w:hAnsi="Times New Roman" w:cs="Times New Roman"/>
                <w:sz w:val="20"/>
                <w:szCs w:val="20"/>
                <w:lang w:val="uk-UA" w:eastAsia="it-IT"/>
              </w:rPr>
              <w:t>риватний бізнес</w:t>
            </w:r>
            <w:r w:rsidR="00D144E6" w:rsidRPr="00D95054">
              <w:rPr>
                <w:rFonts w:ascii="Times New Roman" w:hAnsi="Times New Roman" w:cs="Times New Roman"/>
                <w:sz w:val="20"/>
                <w:szCs w:val="20"/>
                <w:lang w:val="uk-UA" w:eastAsia="it-IT"/>
              </w:rPr>
              <w:t xml:space="preserve">, </w:t>
            </w:r>
            <w:r w:rsidR="00DB0472" w:rsidRPr="00D95054">
              <w:rPr>
                <w:rFonts w:ascii="Times New Roman" w:hAnsi="Times New Roman" w:cs="Times New Roman"/>
                <w:sz w:val="20"/>
                <w:szCs w:val="20"/>
                <w:lang w:val="uk-UA" w:eastAsia="it-IT"/>
              </w:rPr>
              <w:t>г</w:t>
            </w:r>
            <w:r w:rsidRPr="00D95054">
              <w:rPr>
                <w:rFonts w:ascii="Times New Roman" w:hAnsi="Times New Roman" w:cs="Times New Roman"/>
                <w:sz w:val="20"/>
                <w:szCs w:val="20"/>
                <w:lang w:val="uk-UA" w:eastAsia="it-IT"/>
              </w:rPr>
              <w:t>ромадські організації</w:t>
            </w:r>
          </w:p>
        </w:tc>
      </w:tr>
      <w:tr w:rsidR="009D6416" w:rsidRPr="008527D5" w:rsidTr="00D144E6">
        <w:trPr>
          <w:jc w:val="right"/>
        </w:trPr>
        <w:tc>
          <w:tcPr>
            <w:tcW w:w="2690" w:type="dxa"/>
            <w:tcBorders>
              <w:top w:val="single" w:sz="4" w:space="0" w:color="auto"/>
              <w:left w:val="single" w:sz="4" w:space="0" w:color="auto"/>
              <w:bottom w:val="single" w:sz="4" w:space="0" w:color="auto"/>
              <w:right w:val="single" w:sz="4" w:space="0" w:color="auto"/>
            </w:tcBorders>
            <w:shd w:val="clear" w:color="auto" w:fill="FFFFFF"/>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Інше:</w:t>
            </w:r>
          </w:p>
        </w:tc>
        <w:tc>
          <w:tcPr>
            <w:tcW w:w="7015" w:type="dxa"/>
            <w:gridSpan w:val="4"/>
            <w:tcBorders>
              <w:top w:val="single" w:sz="4" w:space="0" w:color="auto"/>
              <w:left w:val="single" w:sz="4" w:space="0" w:color="auto"/>
              <w:bottom w:val="single" w:sz="4" w:space="0" w:color="auto"/>
              <w:right w:val="single" w:sz="4" w:space="0" w:color="auto"/>
            </w:tcBorders>
            <w:hideMark/>
          </w:tcPr>
          <w:p w:rsidR="009D6416" w:rsidRPr="00D95054" w:rsidRDefault="009D641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Частково проект реалізується спільно ГО «Молодіжний центр працевлаштування» та ГО «Агенція розвитку підприємництва жінок та молоді», проводиться конкурс бізнес планів, проводяться тренінги для сільських жінок та молоді, надаються консультації щодо ведення підприємницької діяльності </w:t>
            </w:r>
          </w:p>
        </w:tc>
      </w:tr>
    </w:tbl>
    <w:p w:rsidR="002212D3" w:rsidRPr="00D95054" w:rsidRDefault="002212D3" w:rsidP="00044C03">
      <w:pPr>
        <w:widowControl w:val="0"/>
        <w:rPr>
          <w:rFonts w:ascii="Times New Roman" w:hAnsi="Times New Roman" w:cs="Times New Roman"/>
          <w:lang w:val="uk-UA" w:eastAsia="uk-UA"/>
        </w:rPr>
      </w:pPr>
    </w:p>
    <w:p w:rsidR="002212D3" w:rsidRPr="00D95054" w:rsidRDefault="002212D3" w:rsidP="00044C03">
      <w:pPr>
        <w:widowControl w:val="0"/>
        <w:rPr>
          <w:rFonts w:ascii="Times New Roman" w:hAnsi="Times New Roman" w:cs="Times New Roman"/>
          <w:lang w:val="uk-UA" w:eastAsia="uk-UA"/>
        </w:rPr>
      </w:pPr>
    </w:p>
    <w:tbl>
      <w:tblPr>
        <w:tblW w:w="9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6"/>
        <w:gridCol w:w="1988"/>
        <w:gridCol w:w="1700"/>
        <w:gridCol w:w="1584"/>
        <w:gridCol w:w="2027"/>
      </w:tblGrid>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Номер і назва завдання:</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1.1.3. Розвиток інфраструктури підтримки підприємництва</w:t>
            </w:r>
          </w:p>
        </w:tc>
      </w:tr>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b/>
                <w:sz w:val="20"/>
                <w:szCs w:val="20"/>
                <w:lang w:val="uk-UA" w:eastAsia="en-US"/>
              </w:rPr>
            </w:pPr>
            <w:r w:rsidRPr="00D95054">
              <w:rPr>
                <w:rFonts w:ascii="Times New Roman" w:eastAsia="Calibri" w:hAnsi="Times New Roman" w:cs="Times New Roman"/>
                <w:b/>
                <w:sz w:val="20"/>
                <w:szCs w:val="20"/>
                <w:lang w:val="uk-UA" w:eastAsia="en-US"/>
              </w:rPr>
              <w:t>Назва проекту:</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b/>
                <w:sz w:val="20"/>
                <w:szCs w:val="20"/>
                <w:lang w:val="uk-UA" w:eastAsia="en-US"/>
              </w:rPr>
            </w:pPr>
            <w:r w:rsidRPr="00D95054">
              <w:rPr>
                <w:rFonts w:ascii="Times New Roman" w:eastAsia="Calibri" w:hAnsi="Times New Roman" w:cs="Times New Roman"/>
                <w:b/>
                <w:sz w:val="20"/>
                <w:szCs w:val="20"/>
                <w:lang w:val="uk-UA" w:eastAsia="en-US"/>
              </w:rPr>
              <w:t>6. Забезпечення наукової та архітектурно-туристичної автентичності села Оброшино на базі розвитку його комунальної сфери</w:t>
            </w:r>
          </w:p>
        </w:tc>
      </w:tr>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Цілі проекту:</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 стимулювання розвитку бізнес середовища </w:t>
            </w:r>
          </w:p>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розвиток соціально-побутової та культурної інфраструктури села</w:t>
            </w:r>
          </w:p>
          <w:p w:rsidR="002212D3" w:rsidRPr="00D95054" w:rsidRDefault="00DB5DE0"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створення інформаційно-консультаційного центру підтримки підприємництва</w:t>
            </w:r>
          </w:p>
        </w:tc>
      </w:tr>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Територія, на яку проект матиме вплив:</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с. Оброшино Пустомитівського району  </w:t>
            </w:r>
          </w:p>
        </w:tc>
      </w:tr>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Орієнтовна кількість отримувачів вигод</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600 осіб - мешканці Оброшина</w:t>
            </w:r>
          </w:p>
        </w:tc>
      </w:tr>
      <w:tr w:rsidR="002212D3" w:rsidRPr="008527D5" w:rsidTr="00CD198B">
        <w:trPr>
          <w:jc w:val="right"/>
        </w:trPr>
        <w:tc>
          <w:tcPr>
            <w:tcW w:w="2406"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Стислий опис проекту:</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8D0A97">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Проект спрямований на стимулювання мешканців до створення малих і середніх підприємств (МСП) на базі наявних ресурсів села, а саме: НДІ рослинництва і тваринництва, палац Архієпископів, дендропарк, об’єкти комунальної сфери, навколишні ліси та озера тощо. Детально будуть вивчені матеріально – технічні, природні та людські ресурси, які зможуть стати базовими для розвитку бізнесу в Оброшино. Для підвищення поінформованості мешканців з новими можливостями щодо започаткування та ведення підприємницької діяльності будуть проводитися тренінги та навчання по пошуку бізнес ідей, написанню бізнес планів, пошуку інвесторів тощо. </w:t>
            </w:r>
            <w:r w:rsidR="00DB5DE0" w:rsidRPr="00D95054">
              <w:rPr>
                <w:rFonts w:ascii="Times New Roman" w:eastAsia="Calibri" w:hAnsi="Times New Roman" w:cs="Times New Roman"/>
                <w:sz w:val="20"/>
                <w:szCs w:val="20"/>
                <w:lang w:val="uk-UA" w:eastAsia="en-US"/>
              </w:rPr>
              <w:t xml:space="preserve">Просування місцевих товарів та послуг, забезпечення доступу до інформації, залучення інвесторів буде здійснюватися за допомогою інформаційно-консультаційного центру. Результат реалізації проекту - розвиток малих, середніх та мікропідприємств із сформованою інфраструктурою, створено нові робочі місця в т. </w:t>
            </w:r>
            <w:r w:rsidRPr="00D95054">
              <w:rPr>
                <w:rFonts w:ascii="Times New Roman" w:eastAsia="Calibri" w:hAnsi="Times New Roman" w:cs="Times New Roman"/>
                <w:sz w:val="20"/>
                <w:szCs w:val="20"/>
                <w:lang w:val="uk-UA" w:eastAsia="en-US"/>
              </w:rPr>
              <w:t xml:space="preserve">ч для молоді, збільшення надходжень в місцеві бюджети та покращення добробуту мешканців. </w:t>
            </w:r>
          </w:p>
        </w:tc>
      </w:tr>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Очікувані результати:</w:t>
            </w:r>
          </w:p>
        </w:tc>
        <w:tc>
          <w:tcPr>
            <w:tcW w:w="729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Створено центр інформаційно-консультаційних послуг «Оброшино»</w:t>
            </w:r>
          </w:p>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 Розроблено та сформовано банк ідей перспективних МСП </w:t>
            </w:r>
          </w:p>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Започатковані нові та розширена діяльність працюючих МСП</w:t>
            </w:r>
          </w:p>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Створено нові робочі місця</w:t>
            </w:r>
          </w:p>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Покращення добробуту та рівня життя мешканців села.</w:t>
            </w:r>
          </w:p>
        </w:tc>
      </w:tr>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Ключові заходи проекту:</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розробка механізмів та інструментів інформаційно-консультативної та інституційної підтримки розвитку МСП Оброшино, проведення семінарів, тренінгів, консультації по підприємницькій діяльності, проведення інформаційних промоційних заходів: виставки, ярмарки продажі, короткотермінові атракційні відпочинкові тури тощо;</w:t>
            </w:r>
          </w:p>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впровадження наукових розробок та новітніх технологій в фермерські господарства;</w:t>
            </w:r>
          </w:p>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 - збереження історико-культурних цінностей та природної спадщини</w:t>
            </w:r>
          </w:p>
        </w:tc>
      </w:tr>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Період здійснення: </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EA6480"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2016-2018 роки</w:t>
            </w:r>
          </w:p>
        </w:tc>
      </w:tr>
      <w:tr w:rsidR="002212D3" w:rsidRPr="00D95054" w:rsidTr="00CD198B">
        <w:trPr>
          <w:jc w:val="right"/>
        </w:trPr>
        <w:tc>
          <w:tcPr>
            <w:tcW w:w="240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Орієнтовна вартість проекту, тис. грн.</w:t>
            </w:r>
          </w:p>
        </w:tc>
        <w:tc>
          <w:tcPr>
            <w:tcW w:w="1988" w:type="dxa"/>
            <w:tcBorders>
              <w:top w:val="single" w:sz="4" w:space="0" w:color="auto"/>
              <w:left w:val="single" w:sz="4" w:space="0" w:color="auto"/>
              <w:bottom w:val="single" w:sz="4" w:space="0" w:color="auto"/>
              <w:right w:val="single" w:sz="4" w:space="0" w:color="auto"/>
            </w:tcBorders>
            <w:shd w:val="clear" w:color="auto" w:fill="E6E6E6"/>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2016</w:t>
            </w:r>
          </w:p>
        </w:tc>
        <w:tc>
          <w:tcPr>
            <w:tcW w:w="1700" w:type="dxa"/>
            <w:tcBorders>
              <w:top w:val="single" w:sz="4" w:space="0" w:color="auto"/>
              <w:left w:val="single" w:sz="4" w:space="0" w:color="auto"/>
              <w:bottom w:val="single" w:sz="4" w:space="0" w:color="auto"/>
              <w:right w:val="single" w:sz="4" w:space="0" w:color="auto"/>
            </w:tcBorders>
            <w:shd w:val="clear" w:color="auto" w:fill="E6E6E6"/>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2017</w:t>
            </w:r>
          </w:p>
        </w:tc>
        <w:tc>
          <w:tcPr>
            <w:tcW w:w="1584" w:type="dxa"/>
            <w:tcBorders>
              <w:top w:val="single" w:sz="4" w:space="0" w:color="auto"/>
              <w:left w:val="single" w:sz="4" w:space="0" w:color="auto"/>
              <w:bottom w:val="single" w:sz="4" w:space="0" w:color="auto"/>
              <w:right w:val="single" w:sz="4" w:space="0" w:color="auto"/>
            </w:tcBorders>
            <w:shd w:val="clear" w:color="auto" w:fill="E6E6E6"/>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2018</w:t>
            </w:r>
          </w:p>
        </w:tc>
        <w:tc>
          <w:tcPr>
            <w:tcW w:w="2027" w:type="dxa"/>
            <w:tcBorders>
              <w:top w:val="single" w:sz="4" w:space="0" w:color="auto"/>
              <w:left w:val="single" w:sz="4" w:space="0" w:color="auto"/>
              <w:bottom w:val="single" w:sz="4" w:space="0" w:color="auto"/>
              <w:right w:val="single" w:sz="4" w:space="0" w:color="auto"/>
            </w:tcBorders>
            <w:shd w:val="clear" w:color="auto" w:fill="E6E6E6"/>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Разом</w:t>
            </w:r>
          </w:p>
        </w:tc>
      </w:tr>
      <w:tr w:rsidR="002212D3" w:rsidRPr="00D95054" w:rsidTr="00CD198B">
        <w:trPr>
          <w:jc w:val="right"/>
        </w:trPr>
        <w:tc>
          <w:tcPr>
            <w:tcW w:w="2406" w:type="dxa"/>
            <w:vMerge/>
            <w:tcBorders>
              <w:top w:val="single" w:sz="4" w:space="0" w:color="auto"/>
              <w:left w:val="single" w:sz="4" w:space="0" w:color="auto"/>
              <w:bottom w:val="single" w:sz="4" w:space="0" w:color="auto"/>
              <w:right w:val="single" w:sz="4" w:space="0" w:color="auto"/>
            </w:tcBorders>
            <w:vAlign w:val="center"/>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p>
        </w:tc>
        <w:tc>
          <w:tcPr>
            <w:tcW w:w="1988" w:type="dxa"/>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50,0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200,0</w:t>
            </w:r>
          </w:p>
        </w:tc>
        <w:tc>
          <w:tcPr>
            <w:tcW w:w="1584"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200,0</w:t>
            </w:r>
          </w:p>
        </w:tc>
        <w:tc>
          <w:tcPr>
            <w:tcW w:w="2027"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450,0</w:t>
            </w:r>
          </w:p>
        </w:tc>
      </w:tr>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Джерела фінансування:</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Обласний бюджет, місцевий бюджет, публічно-приватне партнерство, бізнес, міжнародн</w:t>
            </w:r>
            <w:r w:rsidR="008D3374">
              <w:rPr>
                <w:rFonts w:ascii="Times New Roman" w:eastAsia="Calibri" w:hAnsi="Times New Roman" w:cs="Times New Roman"/>
                <w:sz w:val="20"/>
                <w:szCs w:val="20"/>
                <w:lang w:val="uk-UA" w:eastAsia="en-US"/>
              </w:rPr>
              <w:t>а технічна допомога</w:t>
            </w:r>
          </w:p>
        </w:tc>
      </w:tr>
      <w:tr w:rsidR="002212D3" w:rsidRPr="008527D5" w:rsidTr="00CD198B">
        <w:trPr>
          <w:jc w:val="right"/>
        </w:trPr>
        <w:tc>
          <w:tcPr>
            <w:tcW w:w="2406"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Ключові потенційні учасники реалізації проекту:</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Львівська обласна державна адміністрація, Пустомитівська районна державна адміністрація, навчальні заклади, приватний бізнес,</w:t>
            </w:r>
            <w:r w:rsidR="00F94534" w:rsidRPr="00D95054">
              <w:rPr>
                <w:rFonts w:ascii="Times New Roman" w:eastAsia="Calibri" w:hAnsi="Times New Roman" w:cs="Times New Roman"/>
                <w:sz w:val="20"/>
                <w:szCs w:val="20"/>
                <w:lang w:val="uk-UA" w:eastAsia="en-US"/>
              </w:rPr>
              <w:t xml:space="preserve"> </w:t>
            </w:r>
            <w:r w:rsidRPr="00D95054">
              <w:rPr>
                <w:rFonts w:ascii="Times New Roman" w:eastAsia="Calibri" w:hAnsi="Times New Roman" w:cs="Times New Roman"/>
                <w:sz w:val="20"/>
                <w:szCs w:val="20"/>
                <w:lang w:val="uk-UA" w:eastAsia="en-US"/>
              </w:rPr>
              <w:t>громадські організації</w:t>
            </w:r>
          </w:p>
        </w:tc>
      </w:tr>
      <w:tr w:rsidR="002212D3" w:rsidRPr="00D95054" w:rsidTr="00CD198B">
        <w:trPr>
          <w:jc w:val="right"/>
        </w:trPr>
        <w:tc>
          <w:tcPr>
            <w:tcW w:w="2406" w:type="dxa"/>
            <w:tcBorders>
              <w:top w:val="single" w:sz="4" w:space="0" w:color="auto"/>
              <w:left w:val="single" w:sz="4" w:space="0" w:color="auto"/>
              <w:bottom w:val="single" w:sz="4" w:space="0" w:color="auto"/>
              <w:right w:val="single" w:sz="4" w:space="0" w:color="auto"/>
            </w:tcBorders>
            <w:shd w:val="clear" w:color="auto" w:fill="FFFFFF"/>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Інше:</w:t>
            </w:r>
          </w:p>
        </w:tc>
        <w:tc>
          <w:tcPr>
            <w:tcW w:w="7299" w:type="dxa"/>
            <w:gridSpan w:val="4"/>
            <w:tcBorders>
              <w:top w:val="single" w:sz="4" w:space="0" w:color="auto"/>
              <w:left w:val="single" w:sz="4" w:space="0" w:color="auto"/>
              <w:bottom w:val="single" w:sz="4" w:space="0" w:color="auto"/>
              <w:right w:val="single" w:sz="4" w:space="0" w:color="auto"/>
            </w:tcBorders>
            <w:hideMark/>
          </w:tcPr>
          <w:p w:rsidR="002212D3" w:rsidRPr="00D95054" w:rsidRDefault="002212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В майбутньому Оброшино – центр об’єднаної територіальної громади і позитивний досвід розвитку бізнесу на селі буде поширено в інші села</w:t>
            </w:r>
          </w:p>
        </w:tc>
      </w:tr>
    </w:tbl>
    <w:p w:rsidR="00913686" w:rsidRPr="00D95054" w:rsidRDefault="00913686" w:rsidP="00044C03">
      <w:pPr>
        <w:widowControl w:val="0"/>
        <w:rPr>
          <w:rFonts w:ascii="Times New Roman" w:hAnsi="Times New Roman" w:cs="Times New Roman"/>
          <w:lang w:val="uk-UA" w:eastAsia="uk-UA"/>
        </w:rPr>
      </w:pPr>
    </w:p>
    <w:p w:rsidR="00F604BD" w:rsidRPr="00D95054" w:rsidRDefault="00F604BD"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671EFE" w:rsidRPr="00D95054" w:rsidTr="000A785E">
        <w:trPr>
          <w:trHeight w:val="324"/>
          <w:jc w:val="right"/>
        </w:trPr>
        <w:tc>
          <w:tcPr>
            <w:tcW w:w="1460" w:type="pct"/>
          </w:tcPr>
          <w:p w:rsidR="00671EFE" w:rsidRPr="00D95054" w:rsidRDefault="00671EFE"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671EFE" w:rsidRPr="00D95054" w:rsidRDefault="00671EF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1.1.4. Розвиток кластерів та індустріальних парків</w:t>
            </w:r>
          </w:p>
        </w:tc>
      </w:tr>
      <w:tr w:rsidR="00671EFE" w:rsidRPr="00D95054" w:rsidTr="00671EFE">
        <w:trPr>
          <w:jc w:val="right"/>
        </w:trPr>
        <w:tc>
          <w:tcPr>
            <w:tcW w:w="1460" w:type="pct"/>
            <w:shd w:val="clear" w:color="auto" w:fill="auto"/>
          </w:tcPr>
          <w:p w:rsidR="00671EFE" w:rsidRPr="00D95054" w:rsidRDefault="00671EFE"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0" w:type="pct"/>
            <w:gridSpan w:val="4"/>
            <w:shd w:val="clear" w:color="auto" w:fill="auto"/>
          </w:tcPr>
          <w:p w:rsidR="00671EFE"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7. </w:t>
            </w:r>
            <w:r w:rsidR="00671EFE" w:rsidRPr="00D95054">
              <w:rPr>
                <w:rFonts w:ascii="Times New Roman" w:hAnsi="Times New Roman" w:cs="Times New Roman"/>
                <w:b/>
                <w:spacing w:val="2"/>
                <w:sz w:val="20"/>
                <w:szCs w:val="20"/>
                <w:lang w:val="uk-UA"/>
              </w:rPr>
              <w:t>Розбудова інженерної інфраструктури Новороздільського індустріального парку (НРІП). Етап 2</w:t>
            </w:r>
          </w:p>
        </w:tc>
      </w:tr>
      <w:tr w:rsidR="00671EFE" w:rsidRPr="008527D5" w:rsidTr="00671EFE">
        <w:trPr>
          <w:jc w:val="right"/>
        </w:trPr>
        <w:tc>
          <w:tcPr>
            <w:tcW w:w="1460" w:type="pct"/>
          </w:tcPr>
          <w:p w:rsidR="00671EFE" w:rsidRPr="00D95054" w:rsidRDefault="00671EF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Забезпечити Новороздільський індустріальний парк необхідною інженерною інфраструктурою, здійснити пошук керуючої компанії та які</w:t>
            </w:r>
            <w:r w:rsidR="008C62E3" w:rsidRPr="00D95054">
              <w:rPr>
                <w:rFonts w:ascii="Times New Roman" w:hAnsi="Times New Roman" w:cs="Times New Roman"/>
                <w:sz w:val="20"/>
                <w:szCs w:val="20"/>
                <w:lang w:val="uk-UA"/>
              </w:rPr>
              <w:t>р</w:t>
            </w:r>
            <w:r w:rsidRPr="00D95054">
              <w:rPr>
                <w:rFonts w:ascii="Times New Roman" w:hAnsi="Times New Roman" w:cs="Times New Roman"/>
                <w:sz w:val="20"/>
                <w:szCs w:val="20"/>
                <w:lang w:val="uk-UA"/>
              </w:rPr>
              <w:t>ного інвестора, а також згуртувати громади для подальшого розвитку території</w:t>
            </w:r>
          </w:p>
        </w:tc>
      </w:tr>
      <w:tr w:rsidR="00671EFE" w:rsidRPr="00D95054" w:rsidTr="00671EFE">
        <w:trPr>
          <w:jc w:val="right"/>
        </w:trPr>
        <w:tc>
          <w:tcPr>
            <w:tcW w:w="1460" w:type="pct"/>
          </w:tcPr>
          <w:p w:rsidR="00671EFE"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671EFE" w:rsidRPr="00D95054">
              <w:rPr>
                <w:rFonts w:ascii="Times New Roman" w:hAnsi="Times New Roman" w:cs="Times New Roman"/>
                <w:sz w:val="20"/>
                <w:szCs w:val="20"/>
                <w:lang w:val="uk-UA"/>
              </w:rPr>
              <w:t xml:space="preserve"> проект матиме вплив:</w:t>
            </w:r>
          </w:p>
        </w:tc>
        <w:tc>
          <w:tcPr>
            <w:tcW w:w="3540" w:type="pct"/>
            <w:gridSpan w:val="4"/>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 Новий Розділ та прилеглі села </w:t>
            </w:r>
          </w:p>
        </w:tc>
      </w:tr>
      <w:tr w:rsidR="00671EFE" w:rsidRPr="00D95054" w:rsidTr="00671EFE">
        <w:trPr>
          <w:jc w:val="right"/>
        </w:trPr>
        <w:tc>
          <w:tcPr>
            <w:tcW w:w="1460" w:type="pct"/>
          </w:tcPr>
          <w:p w:rsidR="00671EFE" w:rsidRPr="00D95054" w:rsidRDefault="00671EF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 тис. осіб</w:t>
            </w:r>
          </w:p>
        </w:tc>
      </w:tr>
      <w:tr w:rsidR="00671EFE" w:rsidRPr="008527D5" w:rsidTr="00671EFE">
        <w:trPr>
          <w:jc w:val="right"/>
        </w:trPr>
        <w:tc>
          <w:tcPr>
            <w:tcW w:w="1460" w:type="pct"/>
            <w:shd w:val="clear" w:color="auto" w:fill="FFFFFF"/>
          </w:tcPr>
          <w:p w:rsidR="00671EFE" w:rsidRPr="00D95054" w:rsidRDefault="00671EF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спрямований на розбудову інженерної інфраструктури Новороздільського індустріального парку та на залучення якірного інвестора та керуючої компанії, що дозволить зробити НРІП інвестиційно привабливим, стане початком створення 1070 нових робочих місць та сприятиме надходженню у місцеві бюджети</w:t>
            </w:r>
          </w:p>
        </w:tc>
      </w:tr>
      <w:tr w:rsidR="00671EFE" w:rsidRPr="00D95054" w:rsidTr="00671EFE">
        <w:trPr>
          <w:jc w:val="right"/>
        </w:trPr>
        <w:tc>
          <w:tcPr>
            <w:tcW w:w="1460" w:type="pct"/>
            <w:shd w:val="clear" w:color="auto" w:fill="FFFFFF"/>
          </w:tcPr>
          <w:p w:rsidR="00671EFE" w:rsidRPr="00D95054" w:rsidRDefault="00671EF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DB0472" w:rsidRPr="00D95054" w:rsidRDefault="003C311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 </w:t>
            </w:r>
            <w:r w:rsidR="00671EFE" w:rsidRPr="00D95054">
              <w:rPr>
                <w:rFonts w:ascii="Times New Roman" w:hAnsi="Times New Roman" w:cs="Times New Roman"/>
                <w:sz w:val="20"/>
                <w:szCs w:val="20"/>
                <w:lang w:val="uk-UA"/>
              </w:rPr>
              <w:t>побудовано інженерну інфраструктуру НРІП (електропостачання, во</w:t>
            </w:r>
            <w:r w:rsidRPr="00D95054">
              <w:rPr>
                <w:rFonts w:ascii="Times New Roman" w:hAnsi="Times New Roman" w:cs="Times New Roman"/>
                <w:sz w:val="20"/>
                <w:szCs w:val="20"/>
                <w:lang w:val="uk-UA"/>
              </w:rPr>
              <w:t xml:space="preserve">допостачання і каналізація); </w:t>
            </w:r>
          </w:p>
          <w:p w:rsidR="00DB0472" w:rsidRPr="00D95054" w:rsidRDefault="003C311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 </w:t>
            </w:r>
            <w:r w:rsidR="00671EFE" w:rsidRPr="00D95054">
              <w:rPr>
                <w:rFonts w:ascii="Times New Roman" w:hAnsi="Times New Roman" w:cs="Times New Roman"/>
                <w:sz w:val="20"/>
                <w:szCs w:val="20"/>
                <w:lang w:val="uk-UA"/>
              </w:rPr>
              <w:t xml:space="preserve">здійснено ознакування ділянок НРІП; </w:t>
            </w:r>
          </w:p>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3)</w:t>
            </w:r>
            <w:r w:rsidR="003C3119"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розроблено та затверджено план зонування тер</w:t>
            </w:r>
            <w:r w:rsidR="003C3119" w:rsidRPr="00D95054">
              <w:rPr>
                <w:rFonts w:ascii="Times New Roman" w:hAnsi="Times New Roman" w:cs="Times New Roman"/>
                <w:sz w:val="20"/>
                <w:szCs w:val="20"/>
                <w:lang w:val="uk-UA"/>
              </w:rPr>
              <w:t>иторії «Сірки» - 1 документ; 4) </w:t>
            </w:r>
            <w:r w:rsidRPr="00D95054">
              <w:rPr>
                <w:rFonts w:ascii="Times New Roman" w:hAnsi="Times New Roman" w:cs="Times New Roman"/>
                <w:sz w:val="20"/>
                <w:szCs w:val="20"/>
                <w:lang w:val="uk-UA"/>
              </w:rPr>
              <w:t>розроблено ТЕО проекту ДПП для НРІП;</w:t>
            </w:r>
            <w:r w:rsidR="003C3119" w:rsidRPr="00D95054">
              <w:rPr>
                <w:rFonts w:ascii="Times New Roman" w:hAnsi="Times New Roman" w:cs="Times New Roman"/>
                <w:sz w:val="20"/>
                <w:szCs w:val="20"/>
                <w:lang w:val="uk-UA"/>
              </w:rPr>
              <w:t xml:space="preserve"> 5) </w:t>
            </w:r>
            <w:r w:rsidRPr="00D95054">
              <w:rPr>
                <w:rFonts w:ascii="Times New Roman" w:hAnsi="Times New Roman" w:cs="Times New Roman"/>
                <w:sz w:val="20"/>
                <w:szCs w:val="20"/>
                <w:lang w:val="uk-UA"/>
              </w:rPr>
              <w:t>проведено переговори (20) з кандидатами на керуючу компанію та потенційними інвесторами НРІП</w:t>
            </w:r>
          </w:p>
        </w:tc>
      </w:tr>
      <w:tr w:rsidR="00671EFE" w:rsidRPr="00D95054" w:rsidTr="00671EFE">
        <w:trPr>
          <w:jc w:val="right"/>
        </w:trPr>
        <w:tc>
          <w:tcPr>
            <w:tcW w:w="1460" w:type="pct"/>
            <w:shd w:val="clear" w:color="auto" w:fill="FFFFFF"/>
          </w:tcPr>
          <w:p w:rsidR="00671EFE" w:rsidRPr="00D95054" w:rsidRDefault="00671EF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671EFE" w:rsidRPr="00D95054" w:rsidRDefault="00671EF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1. Побудова інженерної інфраструктури НРІП (</w:t>
            </w:r>
            <w:r w:rsidRPr="00D95054">
              <w:rPr>
                <w:rFonts w:ascii="Times New Roman" w:hAnsi="Times New Roman" w:cs="Times New Roman"/>
                <w:sz w:val="20"/>
                <w:szCs w:val="20"/>
                <w:lang w:val="uk-UA"/>
              </w:rPr>
              <w:t>зовнішні мережі технічного водопостачання; зовнішні мережі водопостачання; зовнішні мережі господарсько-побутової каналізації; зовнішні мережі напірної каналізації; зовнішні мережі електропостачання.</w:t>
            </w:r>
          </w:p>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 Ознакування ділянок НРІП. </w:t>
            </w:r>
          </w:p>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3. Розробка та затвердження плану зонування території «Сірки». </w:t>
            </w:r>
          </w:p>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4. Розробка ТЕО проекту ДПП для НРІП. </w:t>
            </w:r>
          </w:p>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 Інвестиційна промоція НРІП серед потенційних якірних інвесторів та кандидатів на керуючу компанію, проведення з ними переговорів та зустрічей</w:t>
            </w:r>
          </w:p>
        </w:tc>
      </w:tr>
      <w:tr w:rsidR="00671EFE" w:rsidRPr="00D95054" w:rsidTr="00671EFE">
        <w:trPr>
          <w:jc w:val="right"/>
        </w:trPr>
        <w:tc>
          <w:tcPr>
            <w:tcW w:w="1460" w:type="pct"/>
            <w:shd w:val="clear" w:color="auto" w:fill="FFFFFF"/>
          </w:tcPr>
          <w:p w:rsidR="00671EFE" w:rsidRPr="00D95054" w:rsidRDefault="00671EF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671EFE"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 рік</w:t>
            </w:r>
          </w:p>
        </w:tc>
      </w:tr>
      <w:tr w:rsidR="00671EFE" w:rsidRPr="00D95054" w:rsidTr="00671EFE">
        <w:trPr>
          <w:jc w:val="right"/>
        </w:trPr>
        <w:tc>
          <w:tcPr>
            <w:tcW w:w="1460" w:type="pct"/>
            <w:vMerge w:val="restart"/>
            <w:shd w:val="clear" w:color="auto" w:fill="FFFFFF"/>
          </w:tcPr>
          <w:p w:rsidR="00671EFE" w:rsidRPr="00D95054" w:rsidRDefault="00671EF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71EFE" w:rsidRPr="00D95054" w:rsidTr="00671EFE">
        <w:trPr>
          <w:jc w:val="right"/>
        </w:trPr>
        <w:tc>
          <w:tcPr>
            <w:tcW w:w="1460" w:type="pct"/>
            <w:vMerge/>
            <w:shd w:val="clear" w:color="auto" w:fill="FFFFFF"/>
          </w:tcPr>
          <w:p w:rsidR="00671EFE" w:rsidRPr="00D95054" w:rsidRDefault="00671EFE" w:rsidP="00044C03">
            <w:pPr>
              <w:widowControl w:val="0"/>
              <w:jc w:val="both"/>
              <w:rPr>
                <w:rFonts w:ascii="Times New Roman" w:hAnsi="Times New Roman" w:cs="Times New Roman"/>
                <w:bCs/>
                <w:sz w:val="20"/>
                <w:szCs w:val="20"/>
                <w:lang w:val="uk-UA"/>
              </w:rPr>
            </w:pPr>
          </w:p>
        </w:tc>
        <w:tc>
          <w:tcPr>
            <w:tcW w:w="803" w:type="pct"/>
            <w:shd w:val="clear" w:color="auto" w:fill="auto"/>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w:t>
            </w:r>
          </w:p>
        </w:tc>
        <w:tc>
          <w:tcPr>
            <w:tcW w:w="876" w:type="pct"/>
            <w:shd w:val="clear" w:color="auto" w:fill="FFFFFF"/>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37443,84</w:t>
            </w:r>
          </w:p>
        </w:tc>
        <w:tc>
          <w:tcPr>
            <w:tcW w:w="816" w:type="pct"/>
            <w:shd w:val="clear" w:color="auto" w:fill="FFFFFF"/>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045" w:type="pct"/>
            <w:shd w:val="clear" w:color="auto" w:fill="FFFFFF"/>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37443,84</w:t>
            </w:r>
          </w:p>
        </w:tc>
      </w:tr>
      <w:tr w:rsidR="00671EFE" w:rsidRPr="00D95054" w:rsidTr="00671EFE">
        <w:trPr>
          <w:jc w:val="right"/>
        </w:trPr>
        <w:tc>
          <w:tcPr>
            <w:tcW w:w="1460" w:type="pct"/>
            <w:shd w:val="clear" w:color="auto" w:fill="FFFFFF"/>
          </w:tcPr>
          <w:p w:rsidR="00671EFE" w:rsidRPr="00D95054" w:rsidRDefault="00671EF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671EFE" w:rsidRPr="00D95054" w:rsidRDefault="008D3374" w:rsidP="008D3374">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Міжнародна технічна допомога</w:t>
            </w:r>
            <w:r w:rsidR="00671EFE" w:rsidRPr="00D95054">
              <w:rPr>
                <w:rFonts w:ascii="Times New Roman" w:hAnsi="Times New Roman" w:cs="Times New Roman"/>
                <w:sz w:val="20"/>
                <w:szCs w:val="20"/>
                <w:lang w:val="uk-UA" w:eastAsia="it-IT"/>
              </w:rPr>
              <w:t>, кошти обласного та міського бюджетів</w:t>
            </w:r>
          </w:p>
        </w:tc>
      </w:tr>
      <w:tr w:rsidR="00671EFE" w:rsidRPr="00D95054" w:rsidTr="00671EFE">
        <w:trPr>
          <w:jc w:val="right"/>
        </w:trPr>
        <w:tc>
          <w:tcPr>
            <w:tcW w:w="1460" w:type="pct"/>
            <w:shd w:val="clear" w:color="auto" w:fill="FFFFFF"/>
          </w:tcPr>
          <w:p w:rsidR="00671EFE" w:rsidRPr="00D95054" w:rsidRDefault="00671EF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671EFE" w:rsidRPr="00D95054" w:rsidRDefault="00671E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Новороздільська міська рада – заявник та головний виконавець проекту, який відповідає за загальну координацію та контроль над реалізацією проекту. Громадська Спілка «Центр «Регіональний Розвиток» (ГС ЦРР) - партнер проекту, який відповідає за координацію та вирішення поточних завдань проекту</w:t>
            </w:r>
          </w:p>
        </w:tc>
      </w:tr>
    </w:tbl>
    <w:p w:rsidR="00582325" w:rsidRPr="00D95054" w:rsidRDefault="00582325" w:rsidP="00044C03">
      <w:pPr>
        <w:widowControl w:val="0"/>
        <w:jc w:val="both"/>
        <w:rPr>
          <w:rFonts w:ascii="Times New Roman" w:hAnsi="Times New Roman" w:cs="Times New Roman"/>
          <w:sz w:val="20"/>
          <w:szCs w:val="20"/>
          <w:lang w:val="uk-UA" w:eastAsia="uk-UA"/>
        </w:rPr>
      </w:pPr>
    </w:p>
    <w:p w:rsidR="00D47493" w:rsidRPr="00D95054" w:rsidRDefault="00D47493" w:rsidP="00044C03">
      <w:pPr>
        <w:widowControl w:val="0"/>
        <w:jc w:val="both"/>
        <w:rPr>
          <w:rFonts w:ascii="Times New Roman" w:hAnsi="Times New Roman" w:cs="Times New Roman"/>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6B777E" w:rsidRPr="00D95054" w:rsidTr="00C42B60">
        <w:trPr>
          <w:jc w:val="right"/>
        </w:trPr>
        <w:tc>
          <w:tcPr>
            <w:tcW w:w="2835" w:type="dxa"/>
          </w:tcPr>
          <w:p w:rsidR="006B777E" w:rsidRPr="00D95054" w:rsidRDefault="006B777E" w:rsidP="00044C03">
            <w:pPr>
              <w:pStyle w:val="6"/>
              <w:widowControl w:val="0"/>
              <w:spacing w:before="0"/>
              <w:jc w:val="both"/>
              <w:rPr>
                <w:rFonts w:ascii="Times New Roman" w:hAnsi="Times New Roman" w:cs="Times New Roman"/>
                <w:i w:val="0"/>
                <w:color w:val="auto"/>
                <w:sz w:val="20"/>
                <w:szCs w:val="20"/>
                <w:lang w:val="uk-UA"/>
              </w:rPr>
            </w:pPr>
            <w:r w:rsidRPr="00D95054">
              <w:rPr>
                <w:rFonts w:ascii="Times New Roman" w:hAnsi="Times New Roman" w:cs="Times New Roman"/>
                <w:i w:val="0"/>
                <w:color w:val="auto"/>
                <w:sz w:val="20"/>
                <w:szCs w:val="20"/>
                <w:lang w:val="uk-UA"/>
              </w:rPr>
              <w:t>Номер і назва завдання:</w:t>
            </w:r>
          </w:p>
        </w:tc>
        <w:tc>
          <w:tcPr>
            <w:tcW w:w="6873" w:type="dxa"/>
            <w:gridSpan w:val="4"/>
          </w:tcPr>
          <w:p w:rsidR="006B777E" w:rsidRPr="00D95054" w:rsidRDefault="006B777E"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1.1.4. Розвиток кластерів та індустріальних парків</w:t>
            </w:r>
          </w:p>
          <w:p w:rsidR="006B777E" w:rsidRPr="00D95054" w:rsidRDefault="006B777E"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1.2.3 Підтримка проектів у сфері екологічно безпечних та енергоефективних технологій</w:t>
            </w:r>
          </w:p>
          <w:p w:rsidR="006B777E" w:rsidRPr="00D95054" w:rsidRDefault="006B777E"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2.4.5. Енерго- та ресурсозбереження й енергоефективність</w:t>
            </w:r>
          </w:p>
        </w:tc>
      </w:tr>
      <w:tr w:rsidR="006B777E" w:rsidRPr="00D95054" w:rsidTr="00C42B60">
        <w:trPr>
          <w:jc w:val="right"/>
        </w:trPr>
        <w:tc>
          <w:tcPr>
            <w:tcW w:w="2835" w:type="dxa"/>
            <w:shd w:val="clear" w:color="auto" w:fill="auto"/>
          </w:tcPr>
          <w:p w:rsidR="006B777E" w:rsidRPr="00D95054" w:rsidRDefault="006B777E"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6B777E"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8. </w:t>
            </w:r>
            <w:r w:rsidR="006B777E" w:rsidRPr="00D95054">
              <w:rPr>
                <w:rFonts w:ascii="Times New Roman" w:hAnsi="Times New Roman" w:cs="Times New Roman"/>
                <w:b/>
                <w:spacing w:val="2"/>
                <w:sz w:val="20"/>
                <w:szCs w:val="20"/>
                <w:lang w:val="uk-UA"/>
              </w:rPr>
              <w:t>Розвиток кластеру енергоефективності та відновлювальної енергетики Львівщини</w:t>
            </w:r>
          </w:p>
        </w:tc>
      </w:tr>
      <w:tr w:rsidR="006B777E" w:rsidRPr="00D95054" w:rsidTr="00C42B60">
        <w:trPr>
          <w:jc w:val="right"/>
        </w:trPr>
        <w:tc>
          <w:tcPr>
            <w:tcW w:w="2835" w:type="dxa"/>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6B777E" w:rsidRPr="00D95054" w:rsidRDefault="00DC483F"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Досягнення </w:t>
            </w:r>
            <w:r w:rsidR="006B777E" w:rsidRPr="00D95054">
              <w:rPr>
                <w:rFonts w:ascii="Times New Roman" w:hAnsi="Times New Roman" w:cs="Times New Roman"/>
                <w:sz w:val="20"/>
                <w:szCs w:val="20"/>
                <w:lang w:val="uk-UA" w:eastAsia="it-IT"/>
              </w:rPr>
              <w:t>інституційної стабільності діяльності кластеру енергоефективності та відновлювальної енергетики Львівщини</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конкурентоспроможності Львівської області у нових високотехнологічних ринкових нішах</w:t>
            </w:r>
          </w:p>
        </w:tc>
      </w:tr>
      <w:tr w:rsidR="006B777E" w:rsidRPr="00D95054" w:rsidTr="00C42B60">
        <w:trPr>
          <w:jc w:val="right"/>
        </w:trPr>
        <w:tc>
          <w:tcPr>
            <w:tcW w:w="2835" w:type="dxa"/>
          </w:tcPr>
          <w:p w:rsidR="006B777E"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6B777E" w:rsidRPr="00D95054">
              <w:rPr>
                <w:rFonts w:ascii="Times New Roman" w:hAnsi="Times New Roman" w:cs="Times New Roman"/>
                <w:sz w:val="20"/>
                <w:szCs w:val="20"/>
                <w:lang w:val="uk-UA"/>
              </w:rPr>
              <w:t xml:space="preserve"> проект матиме вплив:</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Вся територія Львівської області</w:t>
            </w:r>
          </w:p>
        </w:tc>
      </w:tr>
      <w:tr w:rsidR="006B777E" w:rsidRPr="00D95054" w:rsidTr="00C42B60">
        <w:trPr>
          <w:jc w:val="right"/>
        </w:trPr>
        <w:tc>
          <w:tcPr>
            <w:tcW w:w="2835" w:type="dxa"/>
          </w:tcPr>
          <w:p w:rsidR="006B777E" w:rsidRPr="00D95054" w:rsidRDefault="006B777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Основні цільові групи:</w:t>
            </w:r>
          </w:p>
          <w:p w:rsidR="006B777E" w:rsidRPr="00D95054" w:rsidRDefault="00DB0472" w:rsidP="00044C03">
            <w:pPr>
              <w:widowControl w:val="0"/>
              <w:numPr>
                <w:ilvl w:val="0"/>
                <w:numId w:val="6"/>
              </w:numPr>
              <w:tabs>
                <w:tab w:val="left" w:pos="307"/>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Малий та середній бізнес</w:t>
            </w:r>
            <w:r w:rsidR="006B777E" w:rsidRPr="00D95054">
              <w:rPr>
                <w:rFonts w:ascii="Times New Roman" w:hAnsi="Times New Roman" w:cs="Times New Roman"/>
                <w:sz w:val="20"/>
                <w:szCs w:val="20"/>
                <w:lang w:val="uk-UA" w:eastAsia="it-IT"/>
              </w:rPr>
              <w:t xml:space="preserve"> - 100 фірм, 500 осіб</w:t>
            </w:r>
          </w:p>
          <w:p w:rsidR="006B777E" w:rsidRPr="00D95054" w:rsidRDefault="00DB0472" w:rsidP="00044C03">
            <w:pPr>
              <w:widowControl w:val="0"/>
              <w:numPr>
                <w:ilvl w:val="0"/>
                <w:numId w:val="6"/>
              </w:numPr>
              <w:tabs>
                <w:tab w:val="left" w:pos="307"/>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Вищі навчальні заклади - </w:t>
            </w:r>
            <w:r w:rsidR="006B777E" w:rsidRPr="00D95054">
              <w:rPr>
                <w:rFonts w:ascii="Times New Roman" w:hAnsi="Times New Roman" w:cs="Times New Roman"/>
                <w:sz w:val="20"/>
                <w:szCs w:val="20"/>
                <w:lang w:val="uk-UA" w:eastAsia="it-IT"/>
              </w:rPr>
              <w:t xml:space="preserve">10, 10000 </w:t>
            </w:r>
            <w:r w:rsidRPr="00D95054">
              <w:rPr>
                <w:rFonts w:ascii="Times New Roman" w:hAnsi="Times New Roman" w:cs="Times New Roman"/>
                <w:sz w:val="20"/>
                <w:szCs w:val="20"/>
                <w:lang w:val="uk-UA" w:eastAsia="it-IT"/>
              </w:rPr>
              <w:t>осіб,</w:t>
            </w:r>
            <w:r w:rsidR="006B777E" w:rsidRPr="00D95054">
              <w:rPr>
                <w:rFonts w:ascii="Times New Roman" w:hAnsi="Times New Roman" w:cs="Times New Roman"/>
                <w:sz w:val="20"/>
                <w:szCs w:val="20"/>
                <w:lang w:val="uk-UA" w:eastAsia="it-IT"/>
              </w:rPr>
              <w:t xml:space="preserve"> в т.ч. 9500 студенти і аспіранти</w:t>
            </w:r>
          </w:p>
          <w:p w:rsidR="006B777E" w:rsidRPr="00D95054" w:rsidRDefault="00DB0472" w:rsidP="00044C03">
            <w:pPr>
              <w:widowControl w:val="0"/>
              <w:numPr>
                <w:ilvl w:val="0"/>
                <w:numId w:val="6"/>
              </w:numPr>
              <w:tabs>
                <w:tab w:val="left" w:pos="307"/>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Науково-дослідні інститути - </w:t>
            </w:r>
            <w:r w:rsidR="006B777E" w:rsidRPr="00D95054">
              <w:rPr>
                <w:rFonts w:ascii="Times New Roman" w:hAnsi="Times New Roman" w:cs="Times New Roman"/>
                <w:sz w:val="20"/>
                <w:szCs w:val="20"/>
                <w:lang w:val="uk-UA" w:eastAsia="it-IT"/>
              </w:rPr>
              <w:t>5, 200 осіб</w:t>
            </w:r>
          </w:p>
          <w:p w:rsidR="006B777E" w:rsidRPr="00D95054" w:rsidRDefault="006B777E" w:rsidP="00044C03">
            <w:pPr>
              <w:widowControl w:val="0"/>
              <w:numPr>
                <w:ilvl w:val="0"/>
                <w:numId w:val="6"/>
              </w:numPr>
              <w:tabs>
                <w:tab w:val="left" w:pos="307"/>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Органи державної влади та місцевого самоврядування, а також міс</w:t>
            </w:r>
            <w:r w:rsidR="00DB0472" w:rsidRPr="00D95054">
              <w:rPr>
                <w:rFonts w:ascii="Times New Roman" w:hAnsi="Times New Roman" w:cs="Times New Roman"/>
                <w:sz w:val="20"/>
                <w:szCs w:val="20"/>
                <w:lang w:val="uk-UA" w:eastAsia="it-IT"/>
              </w:rPr>
              <w:t xml:space="preserve">цеві громади – 40 організацій, </w:t>
            </w:r>
            <w:r w:rsidRPr="00D95054">
              <w:rPr>
                <w:rFonts w:ascii="Times New Roman" w:hAnsi="Times New Roman" w:cs="Times New Roman"/>
                <w:sz w:val="20"/>
                <w:szCs w:val="20"/>
                <w:lang w:val="uk-UA" w:eastAsia="it-IT"/>
              </w:rPr>
              <w:t>300 осіб</w:t>
            </w:r>
          </w:p>
          <w:p w:rsidR="006B777E" w:rsidRPr="00D95054" w:rsidRDefault="006B777E" w:rsidP="00044C03">
            <w:pPr>
              <w:widowControl w:val="0"/>
              <w:numPr>
                <w:ilvl w:val="0"/>
                <w:numId w:val="6"/>
              </w:numPr>
              <w:tabs>
                <w:tab w:val="left" w:pos="307"/>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Активні мешканці регіону, які зацікавлені у використанні енергоефективних технологій та у енергозбереженні – 20000 осіб</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Енергоефективність та енергозбереження стали ключовими стратегічними напрямками розвитку регіональної економіки на тривалий період.</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Задача підвищення рівня енергоефективності та енергозбереження має комплексний характер і повинна вирішуватись у процесі спільних дій органів державної влади і місцевого самоврядування із залученням місцевого бізнесу і регіонального науково-технічного потенціалу.</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Завдяки зміцненню інституційної конкурентоспроможності регіонального  кластеру енергоефективності та відновлювальної енергетики Львівщина може отримати новий високотехнологічний сектор економіки. </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На даний момент кластер створено у виді мережі співпраці біля 40 організацій і осіб, які підписали Декларацію про співпрацю. </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Необхідно відпрацювати коопераційні зв’язки між учасниками кластеру; внести необхідні зміни та пропозиції до регіональних секторальних програм розвитку; залучити кластер до формування технологічних умов в тендерних пропозиціях; налагодити співпрацю кластеру з науково-дослідним і освітнім секторами Львівщини; підвищити рівень знань у сфері енергоеф</w:t>
            </w:r>
            <w:r w:rsidR="006C02AE" w:rsidRPr="00D95054">
              <w:rPr>
                <w:rFonts w:ascii="Times New Roman" w:hAnsi="Times New Roman" w:cs="Times New Roman"/>
                <w:sz w:val="20"/>
                <w:szCs w:val="20"/>
                <w:lang w:val="uk-UA" w:eastAsia="it-IT"/>
              </w:rPr>
              <w:t xml:space="preserve">ективності та енергозбереження </w:t>
            </w:r>
            <w:r w:rsidRPr="00D95054">
              <w:rPr>
                <w:rFonts w:ascii="Times New Roman" w:hAnsi="Times New Roman" w:cs="Times New Roman"/>
                <w:sz w:val="20"/>
                <w:szCs w:val="20"/>
                <w:lang w:val="uk-UA" w:eastAsia="it-IT"/>
              </w:rPr>
              <w:t>серед населення області.</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 кінцевому підсумку кластер може стати важливим чинником конкурентної позиції Львівщини у порівнян</w:t>
            </w:r>
            <w:r w:rsidR="006C02AE" w:rsidRPr="00D95054">
              <w:rPr>
                <w:rFonts w:ascii="Times New Roman" w:hAnsi="Times New Roman" w:cs="Times New Roman"/>
                <w:sz w:val="20"/>
                <w:szCs w:val="20"/>
                <w:lang w:val="uk-UA" w:eastAsia="it-IT"/>
              </w:rPr>
              <w:t>ні з іншими регіонами України</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Підготовлено стратегічний план розвитку кластеру</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Сформовано робочі групи кластеру за пріоритетними напрямками роботи</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Описано та представлено основні продукти та пропозиції кластеру</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Запропоновано для користування типові проекти і схеми енергоефективності та енергозбереження</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Підписано юридичні документи, які забезпечать діяльність кластеру як юридичної особи</w:t>
            </w:r>
            <w:r w:rsidR="00DB0472" w:rsidRPr="00D95054">
              <w:rPr>
                <w:rFonts w:ascii="Times New Roman" w:hAnsi="Times New Roman" w:cs="Times New Roman"/>
                <w:sz w:val="20"/>
                <w:szCs w:val="20"/>
                <w:lang w:val="uk-UA" w:eastAsia="it-IT"/>
              </w:rPr>
              <w:t>.</w:t>
            </w:r>
          </w:p>
          <w:p w:rsidR="006B777E" w:rsidRPr="00D95054" w:rsidRDefault="00DB047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Розроблено </w:t>
            </w:r>
            <w:r w:rsidR="00DB5DE0" w:rsidRPr="00D95054">
              <w:rPr>
                <w:rFonts w:ascii="Times New Roman" w:hAnsi="Times New Roman" w:cs="Times New Roman"/>
                <w:sz w:val="20"/>
                <w:szCs w:val="20"/>
                <w:lang w:val="uk-UA" w:eastAsia="it-IT"/>
              </w:rPr>
              <w:t>Веб-портал кластеру</w:t>
            </w:r>
            <w:r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ряд дискусійних форумів, конференцій та виставок</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Надано пропозиції до секторальних регіональних програм розвитку області</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Подано заявки на міжнародні фонди</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Підписано угоди про співпрацю з міжнародними партнерами </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робочих груп кластеру</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стратегічного плану розвитку кластеру</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щорічної конференції кластеру</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тематичних зустрічей та семінарів кластеру із запрошенням представників цільових груп</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Промоція кластеру у ЗМІ та в мережі Інтернет</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Веб-порталу кластеру</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діяльності секретаріату кластеру</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Представлення продуктів і послуг кластеру на виставках</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Пошук партнерів для міжнародних проектів та підготовка угод про співпрацю та про залучення фінансування з міжнародних фондів</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Налагодження співпраці з місцевими громадами</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навчань для органів місцевої влади та активних громадян</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навчально-методичних матеріалів спільно з вищими навчальними закладами області</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пропозицій до регіональних програм енергозбереження та розвитку енергетичного сектору області</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6B777E"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6B777E" w:rsidRPr="00D95054" w:rsidTr="00C42B60">
        <w:trPr>
          <w:jc w:val="right"/>
        </w:trPr>
        <w:tc>
          <w:tcPr>
            <w:tcW w:w="2835" w:type="dxa"/>
            <w:vMerge w:val="restart"/>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B777E" w:rsidRPr="00D95054" w:rsidTr="00C42B60">
        <w:trPr>
          <w:jc w:val="right"/>
        </w:trPr>
        <w:tc>
          <w:tcPr>
            <w:tcW w:w="2835" w:type="dxa"/>
            <w:vMerge/>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p>
        </w:tc>
        <w:tc>
          <w:tcPr>
            <w:tcW w:w="1560" w:type="dxa"/>
            <w:shd w:val="clear" w:color="auto" w:fill="auto"/>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c>
          <w:tcPr>
            <w:tcW w:w="1701"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w:t>
            </w:r>
          </w:p>
        </w:tc>
        <w:tc>
          <w:tcPr>
            <w:tcW w:w="1584"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350,0</w:t>
            </w:r>
          </w:p>
        </w:tc>
        <w:tc>
          <w:tcPr>
            <w:tcW w:w="2028"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700,0</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та місцеві бюджети</w:t>
            </w:r>
            <w:r w:rsidR="00DB0472" w:rsidRPr="00D95054">
              <w:rPr>
                <w:rFonts w:ascii="Times New Roman" w:hAnsi="Times New Roman" w:cs="Times New Roman"/>
                <w:sz w:val="20"/>
                <w:szCs w:val="20"/>
                <w:lang w:val="uk-UA" w:eastAsia="it-IT"/>
              </w:rPr>
              <w:t xml:space="preserve">. Власні кошти учасників кластеру. </w:t>
            </w:r>
            <w:r w:rsidRPr="00D95054">
              <w:rPr>
                <w:rFonts w:ascii="Times New Roman" w:hAnsi="Times New Roman" w:cs="Times New Roman"/>
                <w:sz w:val="20"/>
                <w:szCs w:val="20"/>
                <w:lang w:val="uk-UA" w:eastAsia="it-IT"/>
              </w:rPr>
              <w:t>Кошти міжнародної технічної допомоги</w:t>
            </w:r>
            <w:r w:rsidR="00DB0472"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 xml:space="preserve">Кошти </w:t>
            </w:r>
            <w:r w:rsidR="00DB5DE0" w:rsidRPr="00D95054">
              <w:rPr>
                <w:rFonts w:ascii="Times New Roman" w:hAnsi="Times New Roman" w:cs="Times New Roman"/>
                <w:sz w:val="20"/>
                <w:szCs w:val="20"/>
                <w:lang w:val="uk-UA" w:eastAsia="it-IT"/>
              </w:rPr>
              <w:t>донорів. Оплата</w:t>
            </w:r>
            <w:r w:rsidRPr="00D95054">
              <w:rPr>
                <w:rFonts w:ascii="Times New Roman" w:hAnsi="Times New Roman" w:cs="Times New Roman"/>
                <w:sz w:val="20"/>
                <w:szCs w:val="20"/>
                <w:lang w:val="uk-UA" w:eastAsia="it-IT"/>
              </w:rPr>
              <w:t xml:space="preserve"> за послуги кластеру</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Малі інноваційні фірми Львівщини – партнерство, фінансовий вклад</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Провідні університети та НДІ Львівщини – партнерство, надання приміщень та п</w:t>
            </w:r>
            <w:r w:rsidR="006C02AE" w:rsidRPr="00D95054">
              <w:rPr>
                <w:rFonts w:ascii="Times New Roman" w:hAnsi="Times New Roman" w:cs="Times New Roman"/>
                <w:sz w:val="20"/>
                <w:szCs w:val="20"/>
                <w:lang w:val="uk-UA" w:eastAsia="it-IT"/>
              </w:rPr>
              <w:t>ерсоналу, спів</w:t>
            </w:r>
            <w:r w:rsidRPr="00D95054">
              <w:rPr>
                <w:rFonts w:ascii="Times New Roman" w:hAnsi="Times New Roman" w:cs="Times New Roman"/>
                <w:sz w:val="20"/>
                <w:szCs w:val="20"/>
                <w:lang w:val="uk-UA" w:eastAsia="it-IT"/>
              </w:rPr>
              <w:t>організація заходів</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Бізнес-асоціації – фінансова підтримка, участь у ролі експертів</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Влада – підтримка в рамках обласних програм</w:t>
            </w:r>
            <w:r w:rsidR="00DB0472"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 «Агенція Європейських Інновацій» - залучення грантових коштів</w:t>
            </w:r>
          </w:p>
        </w:tc>
      </w:tr>
      <w:tr w:rsidR="006B777E" w:rsidRPr="008527D5"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 «Агенція Європейських Інновацій» за підтримки транскордонного проекту FARADAY (проект фінансувався в рамках програми Польща-Білорусь-Україна 2007-2013) і</w:t>
            </w:r>
            <w:r w:rsidR="00DB0472" w:rsidRPr="00D95054">
              <w:rPr>
                <w:rFonts w:ascii="Times New Roman" w:hAnsi="Times New Roman" w:cs="Times New Roman"/>
                <w:sz w:val="20"/>
                <w:szCs w:val="20"/>
                <w:lang w:val="uk-UA" w:eastAsia="it-IT"/>
              </w:rPr>
              <w:t>ніціювала у 2015 році створення</w:t>
            </w:r>
            <w:r w:rsidRPr="00D95054">
              <w:rPr>
                <w:rFonts w:ascii="Times New Roman" w:hAnsi="Times New Roman" w:cs="Times New Roman"/>
                <w:sz w:val="20"/>
                <w:szCs w:val="20"/>
                <w:lang w:val="uk-UA" w:eastAsia="it-IT"/>
              </w:rPr>
              <w:t xml:space="preserve"> кластеру енергоефективності та відновлювальної енергетики Львівщини</w:t>
            </w:r>
          </w:p>
        </w:tc>
      </w:tr>
    </w:tbl>
    <w:p w:rsidR="00582325" w:rsidRPr="00D95054" w:rsidRDefault="00582325" w:rsidP="00044C03">
      <w:pPr>
        <w:widowControl w:val="0"/>
        <w:jc w:val="both"/>
        <w:rPr>
          <w:rFonts w:ascii="Times New Roman" w:hAnsi="Times New Roman" w:cs="Times New Roman"/>
          <w:sz w:val="20"/>
          <w:szCs w:val="20"/>
          <w:lang w:val="uk-UA" w:eastAsia="uk-UA"/>
        </w:rPr>
      </w:pPr>
    </w:p>
    <w:p w:rsidR="006B777E" w:rsidRPr="00D95054" w:rsidRDefault="006B777E"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2"/>
        <w:gridCol w:w="2284"/>
        <w:gridCol w:w="1713"/>
        <w:gridCol w:w="1596"/>
        <w:gridCol w:w="2044"/>
      </w:tblGrid>
      <w:tr w:rsidR="00514C03" w:rsidRPr="00D95054" w:rsidTr="005F22E7">
        <w:trPr>
          <w:jc w:val="right"/>
        </w:trPr>
        <w:tc>
          <w:tcPr>
            <w:tcW w:w="1095" w:type="pct"/>
          </w:tcPr>
          <w:p w:rsidR="00514C03" w:rsidRPr="00D95054" w:rsidRDefault="00514C03" w:rsidP="00044C03">
            <w:pPr>
              <w:pStyle w:val="6"/>
              <w:widowControl w:val="0"/>
              <w:spacing w:before="0"/>
              <w:jc w:val="both"/>
              <w:rPr>
                <w:rFonts w:ascii="Times New Roman" w:hAnsi="Times New Roman" w:cs="Times New Roman"/>
                <w:i w:val="0"/>
                <w:color w:val="auto"/>
                <w:sz w:val="20"/>
                <w:szCs w:val="20"/>
                <w:lang w:val="uk-UA"/>
              </w:rPr>
            </w:pPr>
            <w:r w:rsidRPr="00D95054">
              <w:rPr>
                <w:rFonts w:ascii="Times New Roman" w:hAnsi="Times New Roman" w:cs="Times New Roman"/>
                <w:i w:val="0"/>
                <w:color w:val="auto"/>
                <w:sz w:val="20"/>
                <w:szCs w:val="20"/>
                <w:lang w:val="uk-UA"/>
              </w:rPr>
              <w:t>Номер і назва завдання:</w:t>
            </w:r>
          </w:p>
        </w:tc>
        <w:tc>
          <w:tcPr>
            <w:tcW w:w="3905" w:type="pct"/>
            <w:gridSpan w:val="4"/>
          </w:tcPr>
          <w:p w:rsidR="00514C03" w:rsidRPr="00D95054" w:rsidRDefault="00514C03" w:rsidP="00044C03">
            <w:pPr>
              <w:widowControl w:val="0"/>
              <w:pBdr>
                <w:left w:val="single" w:sz="18" w:space="4" w:color="auto"/>
              </w:pBdr>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1.1.4. Розвиток кластерів та індустріальних парків</w:t>
            </w:r>
          </w:p>
          <w:p w:rsidR="00514C03" w:rsidRPr="00D95054" w:rsidRDefault="00514C03"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2.4.1. Запровадження європейських стандартів у поводженні з відходами</w:t>
            </w:r>
          </w:p>
        </w:tc>
      </w:tr>
      <w:tr w:rsidR="00514C03" w:rsidRPr="00D95054" w:rsidTr="005F22E7">
        <w:trPr>
          <w:jc w:val="right"/>
        </w:trPr>
        <w:tc>
          <w:tcPr>
            <w:tcW w:w="1095" w:type="pct"/>
            <w:shd w:val="clear" w:color="auto" w:fill="auto"/>
          </w:tcPr>
          <w:p w:rsidR="00514C03" w:rsidRPr="00D95054" w:rsidRDefault="00514C03"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905" w:type="pct"/>
            <w:gridSpan w:val="4"/>
            <w:shd w:val="clear" w:color="auto" w:fill="auto"/>
          </w:tcPr>
          <w:p w:rsidR="00514C03"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9. </w:t>
            </w:r>
            <w:r w:rsidR="00514C03" w:rsidRPr="00D95054">
              <w:rPr>
                <w:rFonts w:ascii="Times New Roman" w:hAnsi="Times New Roman" w:cs="Times New Roman"/>
                <w:b/>
                <w:spacing w:val="2"/>
                <w:sz w:val="20"/>
                <w:szCs w:val="20"/>
                <w:lang w:val="uk-UA"/>
              </w:rPr>
              <w:t>Створення центру первинної обробки відходів електронного та електричного обладнання (далі – ВЕЕО) в Новороздільському індустріальному парку (далі – НРІП)</w:t>
            </w:r>
          </w:p>
        </w:tc>
      </w:tr>
      <w:tr w:rsidR="00514C03" w:rsidRPr="008527D5" w:rsidTr="005F22E7">
        <w:trPr>
          <w:jc w:val="right"/>
        </w:trPr>
        <w:tc>
          <w:tcPr>
            <w:tcW w:w="1095" w:type="pct"/>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905" w:type="pct"/>
            <w:gridSpan w:val="4"/>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центру збору і первинної обробки ВЕЕО; сприяння діяльності підприємств по переробці ВЕЕО; зменшення накопичення ВЕЕО і покращення екологічної ситуації</w:t>
            </w:r>
          </w:p>
        </w:tc>
      </w:tr>
      <w:tr w:rsidR="00514C03" w:rsidRPr="00D95054" w:rsidTr="005F22E7">
        <w:trPr>
          <w:jc w:val="right"/>
        </w:trPr>
        <w:tc>
          <w:tcPr>
            <w:tcW w:w="1095" w:type="pct"/>
          </w:tcPr>
          <w:p w:rsidR="00514C03"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514C03" w:rsidRPr="00D95054">
              <w:rPr>
                <w:rFonts w:ascii="Times New Roman" w:hAnsi="Times New Roman" w:cs="Times New Roman"/>
                <w:sz w:val="20"/>
                <w:szCs w:val="20"/>
                <w:lang w:val="uk-UA"/>
              </w:rPr>
              <w:t xml:space="preserve"> проект матиме вплив:</w:t>
            </w:r>
          </w:p>
        </w:tc>
        <w:tc>
          <w:tcPr>
            <w:tcW w:w="3905" w:type="pct"/>
            <w:gridSpan w:val="4"/>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Населені пункти у радіусі доступу до 100 км від Новороздільського індустріального парку</w:t>
            </w:r>
          </w:p>
        </w:tc>
      </w:tr>
      <w:tr w:rsidR="00514C03" w:rsidRPr="008527D5" w:rsidTr="005F22E7">
        <w:trPr>
          <w:jc w:val="right"/>
        </w:trPr>
        <w:tc>
          <w:tcPr>
            <w:tcW w:w="1095" w:type="pct"/>
          </w:tcPr>
          <w:p w:rsidR="00514C03" w:rsidRPr="00D95054" w:rsidRDefault="00514C0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905" w:type="pct"/>
            <w:gridSpan w:val="4"/>
          </w:tcPr>
          <w:p w:rsidR="00514C03" w:rsidRPr="00D95054" w:rsidRDefault="00514C03" w:rsidP="00044C03">
            <w:pPr>
              <w:widowControl w:val="0"/>
              <w:tabs>
                <w:tab w:val="left" w:pos="824"/>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Близько 2 млн. чол. Цільові групи: мешканці Львівської області, комерційні підприємства, торгівельні мережі, державні органи</w:t>
            </w:r>
          </w:p>
        </w:tc>
      </w:tr>
      <w:tr w:rsidR="00514C03" w:rsidRPr="00D95054" w:rsidTr="005F22E7">
        <w:trPr>
          <w:jc w:val="right"/>
        </w:trPr>
        <w:tc>
          <w:tcPr>
            <w:tcW w:w="1095"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905" w:type="pct"/>
            <w:gridSpan w:val="4"/>
          </w:tcPr>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ВЕЕО є типом відходів, обсяги якого найбільш активно зростають в Україні. За оцінками експертів, щорічно генерується 200 тис. тон ВЕЕО. В Україні (і у Львівській області зокрема) проблема збирання та утилізації ВЕЕО чекає свого вирішення.</w:t>
            </w:r>
          </w:p>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 вже зробила перший крок для вирішення цієї проблеми. Створений Новороздільський індустріальний парк, який, у відповідності до затвердженої концепції, буде фокусуватися на переробці сировини вторинного походження, у т.ч. ВЕЕО.</w:t>
            </w:r>
          </w:p>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Мета проекту – створення у Львівській області на базі НРІП опорного пункту первинної обробки ВЕЕО, де буде збиратися з регіону та сортуватись на компоненти сировина (ВЕЕО).</w:t>
            </w:r>
          </w:p>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Це сприятиме: підвищенню конкурентоспроможності регіону (він стане першим у Західній Україні, що займається збором та переробкою ВЕЕО); залученню інвесторів у процес переробки завдяки створенню опорного пункту первинної обробки ВЕЕО; зменшенню забруднення навколишнього природного середовища; зменшенню забруднення ґрунтів через виведення ВЕЕО та наближенню до стандартів ЄС у сфері поводження з відходами.</w:t>
            </w:r>
          </w:p>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 рамках проекту буде проведено ідентифікаційне дослідження моделі створення центру первинної обробки ВЕЕО у НРІП, розроблено техніко-економічне обґрунтування логістичного забезпечення центру первинної обробки ВЕЕО НРІП та підготовлена необхідна документація для державно-приватного партнерства для управління центром первинної обробки ВЕЕО НРІП. На базі цих документів буде розроблено проектно-кошторисну документацію (ПКД) будівництва логістичної інфраструктури, складських та сортувальних приміщень та необхідних локальних очисних споруд для центру первинної обробки ВЕЕО НРІП. Також буде проведена оцінк</w:t>
            </w:r>
            <w:r w:rsidR="006C02AE" w:rsidRPr="00D95054">
              <w:rPr>
                <w:rFonts w:ascii="Times New Roman" w:hAnsi="Times New Roman" w:cs="Times New Roman"/>
                <w:sz w:val="20"/>
                <w:szCs w:val="20"/>
                <w:lang w:val="uk-UA"/>
              </w:rPr>
              <w:t>а екологічного впливу центру</w:t>
            </w:r>
          </w:p>
        </w:tc>
      </w:tr>
      <w:tr w:rsidR="00514C03" w:rsidRPr="00D95054" w:rsidTr="005F22E7">
        <w:trPr>
          <w:jc w:val="right"/>
        </w:trPr>
        <w:tc>
          <w:tcPr>
            <w:tcW w:w="1095"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905" w:type="pct"/>
            <w:gridSpan w:val="4"/>
            <w:shd w:val="clear" w:color="auto" w:fill="FFFFFF"/>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Проведено ідентифікаційне дослідження щодо обсягів ВЕЕО у області, ключових компаній, що здійснюють збір відходів та тарифоутворення.</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Підготовлено ТЕО для логістичного забезпечення НРІП ВЕЕО</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Розроблено ПКД для складу/центру первинної  ВЕЕО у НРІП</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Розроблено бізнес план компанії з переробки ВЕЕО у НРІП або модель ДПП</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 Створено комунальне (обласне) підприємство центру первинної обробки ВЕЕО.</w:t>
            </w:r>
          </w:p>
          <w:p w:rsidR="00514C03" w:rsidRPr="00D95054" w:rsidRDefault="006C02A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6. </w:t>
            </w:r>
            <w:r w:rsidR="00514C03" w:rsidRPr="00D95054">
              <w:rPr>
                <w:rFonts w:ascii="Times New Roman" w:hAnsi="Times New Roman" w:cs="Times New Roman"/>
                <w:sz w:val="20"/>
                <w:szCs w:val="20"/>
                <w:lang w:val="uk-UA" w:eastAsia="it-IT"/>
              </w:rPr>
              <w:t>Побудована інфраструктура центру первинної обробки ВЕЕО НРІП, з</w:t>
            </w:r>
            <w:r w:rsidRPr="00D95054">
              <w:rPr>
                <w:rFonts w:ascii="Times New Roman" w:hAnsi="Times New Roman" w:cs="Times New Roman"/>
                <w:sz w:val="20"/>
                <w:szCs w:val="20"/>
                <w:lang w:val="uk-UA" w:eastAsia="it-IT"/>
              </w:rPr>
              <w:t>окрема локальні очисні споруди</w:t>
            </w:r>
          </w:p>
        </w:tc>
      </w:tr>
      <w:tr w:rsidR="00514C03" w:rsidRPr="008527D5" w:rsidTr="005F22E7">
        <w:trPr>
          <w:jc w:val="right"/>
        </w:trPr>
        <w:tc>
          <w:tcPr>
            <w:tcW w:w="1095"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905" w:type="pct"/>
            <w:gridSpan w:val="4"/>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Проведення ідентифікаційного дослідження.</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Розробка ТЕО для логістичного забезпечення НРІП ВЕЕО.</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Розробка ПКД складу/центру первинної обробки ВЕЕО у НРІП.</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Розробка бізнес плану компанії з переробки ВЕЕО.</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 Розробка моделі компанії з переробки ВЕЕО, вивчення можливості створення державно-приватного партнерства.</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 Створення комунального підприємства з переробки ВЕЕО.</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 Побудова складів у відповідності із розробленою ПКД.</w:t>
            </w:r>
          </w:p>
          <w:p w:rsidR="00514C03" w:rsidRPr="00D95054" w:rsidRDefault="0018346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w:t>
            </w:r>
            <w:r w:rsidR="00514C03" w:rsidRPr="00D95054">
              <w:rPr>
                <w:rFonts w:ascii="Times New Roman" w:hAnsi="Times New Roman" w:cs="Times New Roman"/>
                <w:sz w:val="20"/>
                <w:szCs w:val="20"/>
                <w:lang w:val="uk-UA" w:eastAsia="it-IT"/>
              </w:rPr>
              <w:t>Створення центру первинної обробки ВЕЕО на території НРІП, що включає в себе: вибір ділянки, будівництво складських приміщень та технологічних ліній з обробки ВЕЕО, забезпечення доступу до інженерних комунікацій</w:t>
            </w:r>
          </w:p>
        </w:tc>
      </w:tr>
      <w:tr w:rsidR="00514C03" w:rsidRPr="00D95054" w:rsidTr="005F22E7">
        <w:trPr>
          <w:jc w:val="right"/>
        </w:trPr>
        <w:tc>
          <w:tcPr>
            <w:tcW w:w="1095" w:type="pct"/>
            <w:shd w:val="clear" w:color="auto" w:fill="FFFFFF"/>
          </w:tcPr>
          <w:p w:rsidR="00514C03" w:rsidRPr="00D95054" w:rsidRDefault="00514C0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905" w:type="pct"/>
            <w:gridSpan w:val="4"/>
          </w:tcPr>
          <w:p w:rsidR="00514C03"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514C03" w:rsidRPr="00D95054" w:rsidTr="00AA0864">
        <w:trPr>
          <w:jc w:val="right"/>
        </w:trPr>
        <w:tc>
          <w:tcPr>
            <w:tcW w:w="1095" w:type="pct"/>
            <w:vMerge w:val="restar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168" w:type="pct"/>
            <w:shd w:val="clear" w:color="auto" w:fill="E6E6E6"/>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514C03" w:rsidRPr="00D95054" w:rsidTr="00AA0864">
        <w:trPr>
          <w:jc w:val="right"/>
        </w:trPr>
        <w:tc>
          <w:tcPr>
            <w:tcW w:w="1095" w:type="pct"/>
            <w:vMerge/>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p>
        </w:tc>
        <w:tc>
          <w:tcPr>
            <w:tcW w:w="1168" w:type="pct"/>
            <w:shd w:val="clear" w:color="auto" w:fill="auto"/>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1250,00</w:t>
            </w:r>
          </w:p>
        </w:tc>
        <w:tc>
          <w:tcPr>
            <w:tcW w:w="876" w:type="pct"/>
            <w:shd w:val="clear" w:color="auto" w:fill="FFFFFF"/>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5550,00</w:t>
            </w:r>
          </w:p>
        </w:tc>
        <w:tc>
          <w:tcPr>
            <w:tcW w:w="816" w:type="pct"/>
            <w:shd w:val="clear" w:color="auto" w:fill="FFFFFF"/>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13200,00</w:t>
            </w:r>
          </w:p>
        </w:tc>
        <w:tc>
          <w:tcPr>
            <w:tcW w:w="1045" w:type="pct"/>
            <w:shd w:val="clear" w:color="auto" w:fill="FFFFFF"/>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20000,00</w:t>
            </w:r>
          </w:p>
        </w:tc>
      </w:tr>
      <w:tr w:rsidR="00514C03" w:rsidRPr="008527D5" w:rsidTr="005F22E7">
        <w:trPr>
          <w:jc w:val="right"/>
        </w:trPr>
        <w:tc>
          <w:tcPr>
            <w:tcW w:w="1095"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905" w:type="pct"/>
            <w:gridSpan w:val="4"/>
            <w:shd w:val="clear" w:color="auto" w:fill="auto"/>
          </w:tcPr>
          <w:p w:rsidR="00514C03" w:rsidRPr="00D95054" w:rsidRDefault="00514C03" w:rsidP="00856A5D">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Обласний бюджет, місцевий бюджет, </w:t>
            </w:r>
            <w:r w:rsidR="00856A5D">
              <w:rPr>
                <w:rFonts w:ascii="Times New Roman" w:hAnsi="Times New Roman" w:cs="Times New Roman"/>
                <w:sz w:val="20"/>
                <w:szCs w:val="20"/>
                <w:lang w:val="uk-UA" w:eastAsia="it-IT"/>
              </w:rPr>
              <w:t>державний фонд</w:t>
            </w:r>
            <w:r w:rsidRPr="00D95054">
              <w:rPr>
                <w:rFonts w:ascii="Times New Roman" w:hAnsi="Times New Roman" w:cs="Times New Roman"/>
                <w:sz w:val="20"/>
                <w:szCs w:val="20"/>
                <w:lang w:val="uk-UA" w:eastAsia="it-IT"/>
              </w:rPr>
              <w:t xml:space="preserve"> регіонального розвитку, міжнародні донори та фінансові організації, кошти приватних інвесторів</w:t>
            </w:r>
          </w:p>
        </w:tc>
      </w:tr>
      <w:tr w:rsidR="00514C03" w:rsidRPr="008527D5" w:rsidTr="005F22E7">
        <w:trPr>
          <w:jc w:val="right"/>
        </w:trPr>
        <w:tc>
          <w:tcPr>
            <w:tcW w:w="1095" w:type="pct"/>
            <w:shd w:val="clear" w:color="auto" w:fill="FFFFFF"/>
          </w:tcPr>
          <w:p w:rsidR="00514C03" w:rsidRPr="00D95054" w:rsidRDefault="00514C0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905" w:type="pct"/>
            <w:gridSpan w:val="4"/>
          </w:tcPr>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Реалізація проекту: Новороздільська міська рада, керуюча компанія НРІП, Львівська обласна державна адміністрація, екологічні громадські організації, науково-дослідні організації.</w:t>
            </w:r>
          </w:p>
          <w:p w:rsidR="00514C03" w:rsidRPr="00D95054" w:rsidRDefault="00514C0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Партнери та зацікавлені сторони, які можуть співфінансувати проект: виробники та імпортери ВЕЕО; переробні підприємства, логістичні компанії, комерційні колективні платформи</w:t>
            </w:r>
          </w:p>
        </w:tc>
      </w:tr>
    </w:tbl>
    <w:p w:rsidR="00582325" w:rsidRPr="00D95054" w:rsidRDefault="00582325" w:rsidP="00044C03">
      <w:pPr>
        <w:widowControl w:val="0"/>
        <w:jc w:val="both"/>
        <w:rPr>
          <w:rFonts w:ascii="Times New Roman" w:hAnsi="Times New Roman" w:cs="Times New Roman"/>
          <w:sz w:val="20"/>
          <w:szCs w:val="20"/>
          <w:lang w:val="uk-UA" w:eastAsia="uk-UA"/>
        </w:rPr>
      </w:pPr>
    </w:p>
    <w:p w:rsidR="006B777E" w:rsidRPr="00D95054" w:rsidRDefault="006B777E" w:rsidP="00044C03">
      <w:pPr>
        <w:widowControl w:val="0"/>
        <w:jc w:val="both"/>
        <w:rPr>
          <w:rFonts w:ascii="Times New Roman" w:hAnsi="Times New Roman" w:cs="Times New Roman"/>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E67E62" w:rsidRPr="00D95054" w:rsidTr="00E67E62">
        <w:trPr>
          <w:jc w:val="right"/>
        </w:trPr>
        <w:tc>
          <w:tcPr>
            <w:tcW w:w="2835" w:type="dxa"/>
          </w:tcPr>
          <w:p w:rsidR="00E67E62" w:rsidRPr="00D95054" w:rsidRDefault="00E67E62" w:rsidP="00044C03">
            <w:pPr>
              <w:pStyle w:val="6"/>
              <w:widowControl w:val="0"/>
              <w:spacing w:before="0"/>
              <w:jc w:val="both"/>
              <w:rPr>
                <w:rFonts w:ascii="Times New Roman" w:hAnsi="Times New Roman" w:cs="Times New Roman"/>
                <w:i w:val="0"/>
                <w:color w:val="auto"/>
                <w:sz w:val="20"/>
                <w:szCs w:val="20"/>
                <w:lang w:val="uk-UA"/>
              </w:rPr>
            </w:pPr>
            <w:r w:rsidRPr="00D95054">
              <w:rPr>
                <w:rFonts w:ascii="Times New Roman" w:hAnsi="Times New Roman" w:cs="Times New Roman"/>
                <w:i w:val="0"/>
                <w:color w:val="auto"/>
                <w:sz w:val="20"/>
                <w:szCs w:val="20"/>
                <w:lang w:val="uk-UA"/>
              </w:rPr>
              <w:t>Номер і назва завдання:</w:t>
            </w:r>
          </w:p>
        </w:tc>
        <w:tc>
          <w:tcPr>
            <w:tcW w:w="6873" w:type="dxa"/>
            <w:gridSpan w:val="4"/>
          </w:tcPr>
          <w:p w:rsidR="00E67E62" w:rsidRPr="00D95054" w:rsidRDefault="00E67E62" w:rsidP="00044C03">
            <w:pPr>
              <w:widowControl w:val="0"/>
              <w:autoSpaceDE w:val="0"/>
              <w:autoSpaceDN w:val="0"/>
              <w:adjustRightIn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1.1.4. Розвиток кластерів та індустріальних парків</w:t>
            </w:r>
          </w:p>
          <w:p w:rsidR="00E67E62" w:rsidRPr="00D95054" w:rsidRDefault="00E67E62"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1.1.8. Інвестиційний маркетинг та промоція регіону</w:t>
            </w:r>
          </w:p>
        </w:tc>
      </w:tr>
      <w:tr w:rsidR="00E67E62" w:rsidRPr="00D95054" w:rsidTr="00E67E62">
        <w:trPr>
          <w:jc w:val="right"/>
        </w:trPr>
        <w:tc>
          <w:tcPr>
            <w:tcW w:w="2835" w:type="dxa"/>
            <w:shd w:val="clear" w:color="auto" w:fill="auto"/>
          </w:tcPr>
          <w:p w:rsidR="00E67E62" w:rsidRPr="00D95054" w:rsidRDefault="00E67E62"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E67E62"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10. </w:t>
            </w:r>
            <w:r w:rsidR="00E67E62" w:rsidRPr="00D95054">
              <w:rPr>
                <w:rFonts w:ascii="Times New Roman" w:hAnsi="Times New Roman" w:cs="Times New Roman"/>
                <w:b/>
                <w:spacing w:val="2"/>
                <w:sz w:val="20"/>
                <w:szCs w:val="20"/>
                <w:lang w:val="uk-UA"/>
              </w:rPr>
              <w:t>Будівництво інженерних мереж та розбудова інфраструктури Яворівського індустріального парку та організація його промоції</w:t>
            </w:r>
          </w:p>
        </w:tc>
      </w:tr>
      <w:tr w:rsidR="00E67E62" w:rsidRPr="008527D5" w:rsidTr="00E67E62">
        <w:trPr>
          <w:jc w:val="right"/>
        </w:trPr>
        <w:tc>
          <w:tcPr>
            <w:tcW w:w="2835" w:type="dxa"/>
          </w:tcPr>
          <w:p w:rsidR="00E67E62" w:rsidRPr="00D95054" w:rsidRDefault="00E67E6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Будівництво інженерних мереж індустріального парку, що</w:t>
            </w:r>
            <w:r w:rsidR="00183464" w:rsidRPr="00D95054">
              <w:rPr>
                <w:rFonts w:ascii="Times New Roman" w:hAnsi="Times New Roman" w:cs="Times New Roman"/>
                <w:sz w:val="20"/>
                <w:szCs w:val="20"/>
                <w:lang w:val="uk-UA" w:eastAsia="it-IT"/>
              </w:rPr>
              <w:t xml:space="preserve"> сприятиме подальшій розбудові </w:t>
            </w:r>
            <w:r w:rsidRPr="00D95054">
              <w:rPr>
                <w:rFonts w:ascii="Times New Roman" w:hAnsi="Times New Roman" w:cs="Times New Roman"/>
                <w:sz w:val="20"/>
                <w:szCs w:val="20"/>
                <w:lang w:val="uk-UA" w:eastAsia="it-IT"/>
              </w:rPr>
              <w:t>інфраструктури району та прискорить початок його функціонування.</w:t>
            </w:r>
          </w:p>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Будівництво під’їзних шляхів.</w:t>
            </w:r>
          </w:p>
          <w:p w:rsidR="00E67E62" w:rsidRPr="00D95054" w:rsidRDefault="00E67E62" w:rsidP="00856A5D">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Промоція Яворівського індустріального парку на Міжнародному Економічному Форумі та інших тематичних заходах</w:t>
            </w:r>
            <w:r w:rsidR="00856A5D">
              <w:rPr>
                <w:rFonts w:ascii="Times New Roman" w:hAnsi="Times New Roman" w:cs="Times New Roman"/>
                <w:sz w:val="20"/>
                <w:szCs w:val="20"/>
                <w:lang w:val="uk-UA" w:eastAsia="it-IT"/>
              </w:rPr>
              <w:t xml:space="preserve"> </w:t>
            </w:r>
            <w:r w:rsidR="00856A5D" w:rsidRPr="00D95054">
              <w:rPr>
                <w:rFonts w:ascii="Times New Roman" w:hAnsi="Times New Roman" w:cs="Times New Roman"/>
                <w:sz w:val="20"/>
                <w:szCs w:val="20"/>
                <w:lang w:val="uk-UA" w:eastAsia="it-IT"/>
              </w:rPr>
              <w:t>для залучення потенційних інвесторів</w:t>
            </w:r>
          </w:p>
        </w:tc>
      </w:tr>
      <w:tr w:rsidR="00E67E62" w:rsidRPr="00D95054" w:rsidTr="00E67E62">
        <w:trPr>
          <w:jc w:val="right"/>
        </w:trPr>
        <w:tc>
          <w:tcPr>
            <w:tcW w:w="2835" w:type="dxa"/>
          </w:tcPr>
          <w:p w:rsidR="00E67E62"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E67E62" w:rsidRPr="00D95054">
              <w:rPr>
                <w:rFonts w:ascii="Times New Roman" w:hAnsi="Times New Roman" w:cs="Times New Roman"/>
                <w:sz w:val="20"/>
                <w:szCs w:val="20"/>
                <w:lang w:val="uk-UA"/>
              </w:rPr>
              <w:t xml:space="preserve"> проект матиме вплив:</w:t>
            </w:r>
          </w:p>
        </w:tc>
        <w:tc>
          <w:tcPr>
            <w:tcW w:w="6873" w:type="dxa"/>
            <w:gridSpan w:val="4"/>
          </w:tcPr>
          <w:p w:rsidR="00E67E62" w:rsidRPr="00D95054" w:rsidRDefault="00E67E62" w:rsidP="00044C03">
            <w:pPr>
              <w:widowControl w:val="0"/>
              <w:suppressLineNumbers/>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Яворівський район Львівської області та прилеглі території</w:t>
            </w:r>
          </w:p>
        </w:tc>
      </w:tr>
      <w:tr w:rsidR="00E67E62" w:rsidRPr="00D95054" w:rsidTr="00E67E62">
        <w:trPr>
          <w:jc w:val="right"/>
        </w:trPr>
        <w:tc>
          <w:tcPr>
            <w:tcW w:w="2835" w:type="dxa"/>
          </w:tcPr>
          <w:p w:rsidR="00E67E62" w:rsidRPr="00D95054" w:rsidRDefault="00E67E62"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E67E62" w:rsidRPr="00D95054" w:rsidRDefault="00DB0472" w:rsidP="00044C03">
            <w:pPr>
              <w:widowControl w:val="0"/>
              <w:suppressLineNumbers/>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w:t>
            </w:r>
            <w:r w:rsidR="00E67E62" w:rsidRPr="00D95054">
              <w:rPr>
                <w:rFonts w:ascii="Times New Roman" w:hAnsi="Times New Roman" w:cs="Times New Roman"/>
                <w:sz w:val="20"/>
                <w:szCs w:val="20"/>
                <w:lang w:val="uk-UA" w:eastAsia="it-IT"/>
              </w:rPr>
              <w:t>онад 125 тис.</w:t>
            </w:r>
          </w:p>
        </w:tc>
      </w:tr>
      <w:tr w:rsidR="00E67E62" w:rsidRPr="00D95054" w:rsidTr="00E67E62">
        <w:trPr>
          <w:jc w:val="right"/>
        </w:trPr>
        <w:tc>
          <w:tcPr>
            <w:tcW w:w="2835" w:type="dxa"/>
            <w:shd w:val="clear" w:color="auto" w:fill="FFFFFF"/>
          </w:tcPr>
          <w:p w:rsidR="00E67E62" w:rsidRPr="00D95054" w:rsidRDefault="00E67E6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Яворівська районна рада є ініціатором створення Яворівського індустріального парку площею 40 га, який планується створити шляхом облаштування територій рекультивованих земель ДП «Сірка» необхідною інженерно технічною інфраструктурою для розміщення нових об’єктів у сфері промислового виробництва, інновацій, логістики, супутнього сервісу, спрямованих на забезпечення економічного розвитку рай</w:t>
            </w:r>
            <w:r w:rsidR="00183464" w:rsidRPr="00D95054">
              <w:rPr>
                <w:rFonts w:ascii="Times New Roman" w:hAnsi="Times New Roman" w:cs="Times New Roman"/>
                <w:sz w:val="20"/>
                <w:szCs w:val="20"/>
                <w:lang w:val="uk-UA" w:eastAsia="it-IT"/>
              </w:rPr>
              <w:t>ону, підвищення його конкуренто</w:t>
            </w:r>
            <w:r w:rsidRPr="00D95054">
              <w:rPr>
                <w:rFonts w:ascii="Times New Roman" w:hAnsi="Times New Roman" w:cs="Times New Roman"/>
                <w:sz w:val="20"/>
                <w:szCs w:val="20"/>
                <w:lang w:val="uk-UA" w:eastAsia="it-IT"/>
              </w:rPr>
              <w:t>здатності, активізації інвестиційної та інноваційної діяльності, покращення соціальних стандартів для мешканців району.</w:t>
            </w:r>
          </w:p>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Протягом 2013–2015 років було проведено рекультивацію виділеної під індустріальний парк ділянки, розроблено та затверджено Концепцію та Детальний пла</w:t>
            </w:r>
            <w:r w:rsidR="00183464" w:rsidRPr="00D95054">
              <w:rPr>
                <w:rFonts w:ascii="Times New Roman" w:hAnsi="Times New Roman" w:cs="Times New Roman"/>
                <w:sz w:val="20"/>
                <w:szCs w:val="20"/>
                <w:lang w:val="uk-UA" w:eastAsia="it-IT"/>
              </w:rPr>
              <w:t xml:space="preserve">н території парку. У 2015 році </w:t>
            </w:r>
            <w:r w:rsidRPr="00D95054">
              <w:rPr>
                <w:rFonts w:ascii="Times New Roman" w:hAnsi="Times New Roman" w:cs="Times New Roman"/>
                <w:sz w:val="20"/>
                <w:szCs w:val="20"/>
                <w:lang w:val="uk-UA" w:eastAsia="it-IT"/>
              </w:rPr>
              <w:t>розроблена проектно-кошторисна документація інженерних мереж. Проектно-кошторисна документація з будівництва мереж газопостачання отримала Експертний висновок ДП «ЗЕТЦ Держпраці». Проводиться експертиза ПКД на підведення інших інженерних мереж</w:t>
            </w:r>
          </w:p>
        </w:tc>
      </w:tr>
      <w:tr w:rsidR="00E67E62" w:rsidRPr="00D95054" w:rsidTr="00E67E62">
        <w:trPr>
          <w:jc w:val="right"/>
        </w:trPr>
        <w:tc>
          <w:tcPr>
            <w:tcW w:w="2835" w:type="dxa"/>
            <w:shd w:val="clear" w:color="auto" w:fill="FFFFFF"/>
          </w:tcPr>
          <w:p w:rsidR="00E67E62" w:rsidRPr="00D95054" w:rsidRDefault="00E67E6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Побудовано мережу газопостачання до виробничих будівель Яворівського індустріального парку довжиною 1300 м.</w:t>
            </w:r>
          </w:p>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Побудовано мережу електрифікації до виробничих будівель Яворівського індустріального парку довжиною 1500 м.</w:t>
            </w:r>
          </w:p>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3. Побудовано </w:t>
            </w:r>
            <w:r w:rsidR="00076E06" w:rsidRPr="00D95054">
              <w:rPr>
                <w:rFonts w:ascii="Times New Roman" w:hAnsi="Times New Roman" w:cs="Times New Roman"/>
                <w:sz w:val="20"/>
                <w:szCs w:val="20"/>
                <w:lang w:val="uk-UA" w:eastAsia="it-IT"/>
              </w:rPr>
              <w:t xml:space="preserve">свердловину </w:t>
            </w:r>
            <w:r w:rsidRPr="00D95054">
              <w:rPr>
                <w:rFonts w:ascii="Times New Roman" w:hAnsi="Times New Roman" w:cs="Times New Roman"/>
                <w:sz w:val="20"/>
                <w:szCs w:val="20"/>
                <w:lang w:val="uk-UA" w:eastAsia="it-IT"/>
              </w:rPr>
              <w:t>для подачі води.</w:t>
            </w:r>
          </w:p>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4.Побудовано очисні споруди та каналізаційні мережі.</w:t>
            </w:r>
          </w:p>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 Побудовано під’їзні шляхи.</w:t>
            </w:r>
          </w:p>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 Проведено промоцію Яворівського індустріального парку на Міжнародному Економічному Форумі та інших тематичних заходах</w:t>
            </w:r>
          </w:p>
        </w:tc>
      </w:tr>
      <w:tr w:rsidR="00E67E62" w:rsidRPr="00D95054" w:rsidTr="00E67E62">
        <w:trPr>
          <w:jc w:val="right"/>
        </w:trPr>
        <w:tc>
          <w:tcPr>
            <w:tcW w:w="2835" w:type="dxa"/>
            <w:shd w:val="clear" w:color="auto" w:fill="FFFFFF"/>
          </w:tcPr>
          <w:p w:rsidR="00E67E62" w:rsidRPr="00D95054" w:rsidRDefault="00E67E6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Будівництво газопроводу високого тиску загальною довжиною 1300 м, мережу електрифікації, мережі водопостачання та водовідведення до виробничих будівель, оч</w:t>
            </w:r>
            <w:r w:rsidR="00DB0472" w:rsidRPr="00D95054">
              <w:rPr>
                <w:rFonts w:ascii="Times New Roman" w:hAnsi="Times New Roman" w:cs="Times New Roman"/>
                <w:sz w:val="20"/>
                <w:szCs w:val="20"/>
                <w:lang w:val="uk-UA" w:eastAsia="it-IT"/>
              </w:rPr>
              <w:t>исні споруди та під’їзні шляхи до</w:t>
            </w:r>
            <w:r w:rsidRPr="00D95054">
              <w:rPr>
                <w:rFonts w:ascii="Times New Roman" w:hAnsi="Times New Roman" w:cs="Times New Roman"/>
                <w:sz w:val="20"/>
                <w:szCs w:val="20"/>
                <w:lang w:val="uk-UA" w:eastAsia="it-IT"/>
              </w:rPr>
              <w:t xml:space="preserve"> індустріального парку на підставі розробленої ПКД та Експертного звіту. </w:t>
            </w:r>
          </w:p>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Промоція індустріального парку на Міжнародному Економічному Форумі та інших тематичних заходах через створення інформаційного стенду та підготовку презентаційних матеріалів</w:t>
            </w:r>
          </w:p>
        </w:tc>
      </w:tr>
      <w:tr w:rsidR="00E67E62" w:rsidRPr="00D95054" w:rsidTr="00E67E62">
        <w:trPr>
          <w:jc w:val="right"/>
        </w:trPr>
        <w:tc>
          <w:tcPr>
            <w:tcW w:w="2835" w:type="dxa"/>
            <w:shd w:val="clear" w:color="auto" w:fill="FFFFFF"/>
          </w:tcPr>
          <w:p w:rsidR="00E67E62" w:rsidRPr="00D95054" w:rsidRDefault="00E67E6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E67E62"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E67E62" w:rsidRPr="00D95054" w:rsidTr="00E67E62">
        <w:trPr>
          <w:jc w:val="right"/>
        </w:trPr>
        <w:tc>
          <w:tcPr>
            <w:tcW w:w="2835" w:type="dxa"/>
            <w:vMerge w:val="restart"/>
            <w:shd w:val="clear" w:color="auto" w:fill="FFFFFF"/>
          </w:tcPr>
          <w:p w:rsidR="00E67E62" w:rsidRPr="00D95054" w:rsidRDefault="00E67E6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E67E62" w:rsidRPr="00D95054" w:rsidRDefault="00E67E6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1701" w:type="dxa"/>
            <w:shd w:val="clear" w:color="auto" w:fill="E6E6E6"/>
          </w:tcPr>
          <w:p w:rsidR="00E67E62" w:rsidRPr="00D95054" w:rsidRDefault="00E67E6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1584" w:type="dxa"/>
            <w:shd w:val="clear" w:color="auto" w:fill="E6E6E6"/>
          </w:tcPr>
          <w:p w:rsidR="00E67E62" w:rsidRPr="00D95054" w:rsidRDefault="00E67E6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2028" w:type="dxa"/>
            <w:shd w:val="clear" w:color="auto" w:fill="E6E6E6"/>
          </w:tcPr>
          <w:p w:rsidR="00E67E62" w:rsidRPr="00D95054" w:rsidRDefault="00E67E6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E67E62" w:rsidRPr="00D95054" w:rsidTr="00E67E62">
        <w:trPr>
          <w:jc w:val="right"/>
        </w:trPr>
        <w:tc>
          <w:tcPr>
            <w:tcW w:w="2835" w:type="dxa"/>
            <w:vMerge/>
            <w:shd w:val="clear" w:color="auto" w:fill="FFFFFF"/>
          </w:tcPr>
          <w:p w:rsidR="00E67E62" w:rsidRPr="00D95054" w:rsidRDefault="00E67E62" w:rsidP="00044C03">
            <w:pPr>
              <w:widowControl w:val="0"/>
              <w:jc w:val="both"/>
              <w:rPr>
                <w:rFonts w:ascii="Times New Roman" w:hAnsi="Times New Roman" w:cs="Times New Roman"/>
                <w:bCs/>
                <w:sz w:val="20"/>
                <w:szCs w:val="20"/>
                <w:lang w:val="uk-UA"/>
              </w:rPr>
            </w:pPr>
          </w:p>
        </w:tc>
        <w:tc>
          <w:tcPr>
            <w:tcW w:w="1560" w:type="dxa"/>
            <w:shd w:val="clear" w:color="auto" w:fill="auto"/>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8116,94</w:t>
            </w:r>
          </w:p>
        </w:tc>
        <w:tc>
          <w:tcPr>
            <w:tcW w:w="1701" w:type="dxa"/>
            <w:shd w:val="clear" w:color="auto" w:fill="FFFFFF"/>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8116,94</w:t>
            </w:r>
          </w:p>
        </w:tc>
        <w:tc>
          <w:tcPr>
            <w:tcW w:w="1584" w:type="dxa"/>
            <w:shd w:val="clear" w:color="auto" w:fill="FFFFFF"/>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40000</w:t>
            </w:r>
          </w:p>
        </w:tc>
        <w:tc>
          <w:tcPr>
            <w:tcW w:w="2028" w:type="dxa"/>
            <w:shd w:val="clear" w:color="auto" w:fill="FFFFFF"/>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56520,032</w:t>
            </w:r>
          </w:p>
        </w:tc>
      </w:tr>
      <w:tr w:rsidR="00E67E62" w:rsidRPr="00D95054" w:rsidTr="00E67E62">
        <w:trPr>
          <w:jc w:val="right"/>
        </w:trPr>
        <w:tc>
          <w:tcPr>
            <w:tcW w:w="2835" w:type="dxa"/>
            <w:shd w:val="clear" w:color="auto" w:fill="FFFFFF"/>
          </w:tcPr>
          <w:p w:rsidR="00E67E62" w:rsidRPr="00D95054" w:rsidRDefault="00E67E6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w:t>
            </w:r>
            <w:r w:rsidR="00582325" w:rsidRPr="00D95054">
              <w:rPr>
                <w:rFonts w:ascii="Times New Roman" w:hAnsi="Times New Roman" w:cs="Times New Roman"/>
                <w:sz w:val="20"/>
                <w:szCs w:val="20"/>
                <w:lang w:val="uk-UA" w:eastAsia="it-IT"/>
              </w:rPr>
              <w:t>, о</w:t>
            </w:r>
            <w:r w:rsidRPr="00D95054">
              <w:rPr>
                <w:rFonts w:ascii="Times New Roman" w:hAnsi="Times New Roman" w:cs="Times New Roman"/>
                <w:sz w:val="20"/>
                <w:szCs w:val="20"/>
                <w:lang w:val="uk-UA" w:eastAsia="it-IT"/>
              </w:rPr>
              <w:t>бласний бюджет</w:t>
            </w:r>
            <w:r w:rsidR="00582325" w:rsidRPr="00D95054">
              <w:rPr>
                <w:rFonts w:ascii="Times New Roman" w:hAnsi="Times New Roman" w:cs="Times New Roman"/>
                <w:sz w:val="20"/>
                <w:szCs w:val="20"/>
                <w:lang w:val="uk-UA" w:eastAsia="it-IT"/>
              </w:rPr>
              <w:t>, р</w:t>
            </w:r>
            <w:r w:rsidRPr="00D95054">
              <w:rPr>
                <w:rFonts w:ascii="Times New Roman" w:hAnsi="Times New Roman" w:cs="Times New Roman"/>
                <w:sz w:val="20"/>
                <w:szCs w:val="20"/>
                <w:lang w:val="uk-UA" w:eastAsia="it-IT"/>
              </w:rPr>
              <w:t>айонний бюджет</w:t>
            </w:r>
            <w:r w:rsidR="00582325" w:rsidRPr="00D95054">
              <w:rPr>
                <w:rFonts w:ascii="Times New Roman" w:hAnsi="Times New Roman" w:cs="Times New Roman"/>
                <w:sz w:val="20"/>
                <w:szCs w:val="20"/>
                <w:lang w:val="uk-UA" w:eastAsia="it-IT"/>
              </w:rPr>
              <w:t>,</w:t>
            </w:r>
            <w:r w:rsidR="008D0A97">
              <w:rPr>
                <w:rFonts w:ascii="Times New Roman" w:hAnsi="Times New Roman" w:cs="Times New Roman"/>
                <w:sz w:val="20"/>
                <w:szCs w:val="20"/>
                <w:lang w:val="uk-UA" w:eastAsia="it-IT"/>
              </w:rPr>
              <w:t xml:space="preserve"> </w:t>
            </w:r>
            <w:r w:rsidR="00582325" w:rsidRPr="00D95054">
              <w:rPr>
                <w:rFonts w:ascii="Times New Roman" w:hAnsi="Times New Roman" w:cs="Times New Roman"/>
                <w:sz w:val="20"/>
                <w:szCs w:val="20"/>
                <w:lang w:val="uk-UA" w:eastAsia="it-IT"/>
              </w:rPr>
              <w:t>б</w:t>
            </w:r>
            <w:r w:rsidRPr="00D95054">
              <w:rPr>
                <w:rFonts w:ascii="Times New Roman" w:hAnsi="Times New Roman" w:cs="Times New Roman"/>
                <w:sz w:val="20"/>
                <w:szCs w:val="20"/>
                <w:lang w:val="uk-UA" w:eastAsia="it-IT"/>
              </w:rPr>
              <w:t>юджет сільської ради</w:t>
            </w:r>
            <w:r w:rsidR="00582325" w:rsidRPr="00D95054">
              <w:rPr>
                <w:rFonts w:ascii="Times New Roman" w:hAnsi="Times New Roman" w:cs="Times New Roman"/>
                <w:sz w:val="20"/>
                <w:szCs w:val="20"/>
                <w:lang w:val="uk-UA" w:eastAsia="it-IT"/>
              </w:rPr>
              <w:t>, к</w:t>
            </w:r>
            <w:r w:rsidRPr="00D95054">
              <w:rPr>
                <w:rFonts w:ascii="Times New Roman" w:hAnsi="Times New Roman" w:cs="Times New Roman"/>
                <w:sz w:val="20"/>
                <w:szCs w:val="20"/>
                <w:lang w:val="uk-UA" w:eastAsia="it-IT"/>
              </w:rPr>
              <w:t>ошти МТД</w:t>
            </w:r>
            <w:r w:rsidR="00582325" w:rsidRPr="00D95054">
              <w:rPr>
                <w:rFonts w:ascii="Times New Roman" w:hAnsi="Times New Roman" w:cs="Times New Roman"/>
                <w:sz w:val="20"/>
                <w:szCs w:val="20"/>
                <w:lang w:val="uk-UA" w:eastAsia="it-IT"/>
              </w:rPr>
              <w:t>, і</w:t>
            </w:r>
            <w:r w:rsidRPr="00D95054">
              <w:rPr>
                <w:rFonts w:ascii="Times New Roman" w:hAnsi="Times New Roman" w:cs="Times New Roman"/>
                <w:sz w:val="20"/>
                <w:szCs w:val="20"/>
                <w:lang w:val="uk-UA" w:eastAsia="it-IT"/>
              </w:rPr>
              <w:t>нші кошти не заборонені законодавством України</w:t>
            </w:r>
          </w:p>
        </w:tc>
      </w:tr>
      <w:tr w:rsidR="00E67E62" w:rsidRPr="00D95054" w:rsidTr="00E67E62">
        <w:trPr>
          <w:jc w:val="right"/>
        </w:trPr>
        <w:tc>
          <w:tcPr>
            <w:tcW w:w="2835" w:type="dxa"/>
            <w:shd w:val="clear" w:color="auto" w:fill="FFFFFF"/>
          </w:tcPr>
          <w:p w:rsidR="00E67E62" w:rsidRPr="00D95054" w:rsidRDefault="00E67E6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Яворівська районна державна адміністрація, Яворівська районна рада, Немирівська селищна рада, Завадівська сільська рада</w:t>
            </w:r>
          </w:p>
          <w:p w:rsidR="00E67E62" w:rsidRPr="00D95054" w:rsidRDefault="00E67E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Громадська організація «Яворівська Агенція регіонального розвитку», ГО</w:t>
            </w:r>
            <w:r w:rsidR="00183464"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«Інститут регіонального розвитку»</w:t>
            </w:r>
          </w:p>
        </w:tc>
      </w:tr>
    </w:tbl>
    <w:p w:rsidR="00855F99" w:rsidRPr="00D95054" w:rsidRDefault="00855F99" w:rsidP="00044C03">
      <w:pPr>
        <w:widowControl w:val="0"/>
        <w:jc w:val="both"/>
        <w:rPr>
          <w:rFonts w:ascii="Times New Roman" w:hAnsi="Times New Roman" w:cs="Times New Roman"/>
          <w:sz w:val="20"/>
          <w:szCs w:val="20"/>
          <w:lang w:val="uk-UA" w:eastAsia="uk-UA"/>
        </w:rPr>
      </w:pPr>
    </w:p>
    <w:p w:rsidR="002212D3" w:rsidRPr="00D95054" w:rsidRDefault="002212D3" w:rsidP="00044C03">
      <w:pPr>
        <w:widowControl w:val="0"/>
        <w:jc w:val="both"/>
        <w:rPr>
          <w:rFonts w:ascii="Times New Roman" w:hAnsi="Times New Roman" w:cs="Times New Roman"/>
          <w:sz w:val="20"/>
          <w:szCs w:val="20"/>
          <w:lang w:val="uk-UA" w:eastAsia="uk-UA"/>
        </w:rPr>
      </w:pPr>
    </w:p>
    <w:tbl>
      <w:tblPr>
        <w:tblStyle w:val="2b"/>
        <w:tblW w:w="5000" w:type="pct"/>
        <w:tblLook w:val="04A0" w:firstRow="1" w:lastRow="0" w:firstColumn="1" w:lastColumn="0" w:noHBand="0" w:noVBand="1"/>
      </w:tblPr>
      <w:tblGrid>
        <w:gridCol w:w="2942"/>
        <w:gridCol w:w="2298"/>
        <w:gridCol w:w="1441"/>
        <w:gridCol w:w="1441"/>
        <w:gridCol w:w="1733"/>
      </w:tblGrid>
      <w:tr w:rsidR="00F604BD" w:rsidRPr="00D95054"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Номер і назва завдання:</w:t>
            </w:r>
          </w:p>
        </w:tc>
        <w:tc>
          <w:tcPr>
            <w:tcW w:w="3507" w:type="pct"/>
            <w:gridSpan w:val="4"/>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1.1.4. Розвиток кластерів та індустріальних парків</w:t>
            </w:r>
          </w:p>
        </w:tc>
      </w:tr>
      <w:tr w:rsidR="00F604BD" w:rsidRPr="008527D5" w:rsidTr="008C04AC">
        <w:tc>
          <w:tcPr>
            <w:tcW w:w="1493" w:type="pct"/>
          </w:tcPr>
          <w:p w:rsidR="00F604BD" w:rsidRPr="00D95054" w:rsidRDefault="00F604BD"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07" w:type="pct"/>
            <w:gridSpan w:val="4"/>
          </w:tcPr>
          <w:p w:rsidR="00F604BD"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11. </w:t>
            </w:r>
            <w:r w:rsidR="00F604BD" w:rsidRPr="00D95054">
              <w:rPr>
                <w:rFonts w:ascii="Times New Roman" w:hAnsi="Times New Roman" w:cs="Times New Roman"/>
                <w:b/>
                <w:spacing w:val="2"/>
                <w:sz w:val="20"/>
                <w:szCs w:val="20"/>
                <w:lang w:val="uk-UA"/>
              </w:rPr>
              <w:t>Обґрунтування механізмів підтримки розвитку кластерів та індустріальних парків у Львівській області</w:t>
            </w:r>
          </w:p>
        </w:tc>
      </w:tr>
      <w:tr w:rsidR="00F604BD" w:rsidRPr="00D95054"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Цілі проекту:</w:t>
            </w:r>
          </w:p>
        </w:tc>
        <w:tc>
          <w:tcPr>
            <w:tcW w:w="3507" w:type="pct"/>
            <w:gridSpan w:val="4"/>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Розробка інструментів підтримки розвитку кластерів та індустріальних парків</w:t>
            </w:r>
          </w:p>
        </w:tc>
      </w:tr>
      <w:tr w:rsidR="00F604BD" w:rsidRPr="00D95054"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Територія, на яку проект матиме вплив:</w:t>
            </w:r>
          </w:p>
        </w:tc>
        <w:tc>
          <w:tcPr>
            <w:tcW w:w="3507" w:type="pct"/>
            <w:gridSpan w:val="4"/>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Львівська область</w:t>
            </w:r>
          </w:p>
        </w:tc>
      </w:tr>
      <w:tr w:rsidR="00F604BD" w:rsidRPr="00D95054"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Орієнтовна кількість отримувачів вигод </w:t>
            </w:r>
          </w:p>
        </w:tc>
        <w:tc>
          <w:tcPr>
            <w:tcW w:w="3507" w:type="pct"/>
            <w:gridSpan w:val="4"/>
          </w:tcPr>
          <w:p w:rsidR="00F604BD" w:rsidRPr="00D95054" w:rsidRDefault="00F604BD" w:rsidP="00044C03">
            <w:pPr>
              <w:widowControl w:val="0"/>
              <w:jc w:val="both"/>
              <w:rPr>
                <w:rFonts w:ascii="Times New Roman" w:eastAsia="Calibri" w:hAnsi="Times New Roman" w:cs="Times New Roman"/>
                <w:sz w:val="20"/>
                <w:szCs w:val="20"/>
                <w:lang w:val="uk-UA" w:eastAsia="en-US"/>
              </w:rPr>
            </w:pPr>
          </w:p>
        </w:tc>
      </w:tr>
      <w:tr w:rsidR="00F604BD" w:rsidRPr="008527D5"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Стислий опис проекту: </w:t>
            </w:r>
          </w:p>
        </w:tc>
        <w:tc>
          <w:tcPr>
            <w:tcW w:w="3507" w:type="pct"/>
            <w:gridSpan w:val="4"/>
          </w:tcPr>
          <w:p w:rsidR="00F604BD" w:rsidRPr="00D95054" w:rsidRDefault="00F604BD" w:rsidP="00044C03">
            <w:pPr>
              <w:widowControl w:val="0"/>
              <w:numPr>
                <w:ilvl w:val="0"/>
                <w:numId w:val="21"/>
              </w:numPr>
              <w:ind w:left="0" w:firstLine="0"/>
              <w:contextualSpacing/>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rPr>
              <w:t>обґру</w:t>
            </w:r>
            <w:r w:rsidR="00183464" w:rsidRPr="00D95054">
              <w:rPr>
                <w:rFonts w:ascii="Times New Roman" w:eastAsia="Calibri" w:hAnsi="Times New Roman" w:cs="Times New Roman"/>
                <w:sz w:val="20"/>
                <w:szCs w:val="20"/>
                <w:lang w:val="uk-UA"/>
              </w:rPr>
              <w:t xml:space="preserve">нтування необхідності розвитку </w:t>
            </w:r>
            <w:r w:rsidRPr="00D95054">
              <w:rPr>
                <w:rFonts w:ascii="Times New Roman" w:eastAsia="Calibri" w:hAnsi="Times New Roman" w:cs="Times New Roman"/>
                <w:sz w:val="20"/>
                <w:szCs w:val="20"/>
                <w:lang w:val="uk-UA"/>
              </w:rPr>
              <w:t>існуючих та нових кластерів, індустріальних парків в регіоні;</w:t>
            </w:r>
          </w:p>
          <w:p w:rsidR="00F604BD" w:rsidRPr="00D95054" w:rsidRDefault="00F604BD" w:rsidP="00044C03">
            <w:pPr>
              <w:widowControl w:val="0"/>
              <w:numPr>
                <w:ilvl w:val="0"/>
                <w:numId w:val="21"/>
              </w:numPr>
              <w:ind w:left="0" w:firstLine="0"/>
              <w:contextualSpacing/>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rPr>
              <w:t xml:space="preserve">дослідження пріоритетів </w:t>
            </w:r>
            <w:r w:rsidRPr="00D95054">
              <w:rPr>
                <w:rFonts w:ascii="Times New Roman" w:hAnsi="Times New Roman" w:cs="Times New Roman"/>
                <w:sz w:val="20"/>
                <w:szCs w:val="20"/>
                <w:lang w:val="uk-UA"/>
              </w:rPr>
              <w:t>просторової локалізації кластерів та індустріальних парків з врахуванням специфіки урбанізації населених пунктів регіону та центрів старопромислового виробництва;</w:t>
            </w:r>
          </w:p>
          <w:p w:rsidR="00F604BD" w:rsidRPr="00D95054" w:rsidRDefault="00F604BD" w:rsidP="00044C03">
            <w:pPr>
              <w:widowControl w:val="0"/>
              <w:numPr>
                <w:ilvl w:val="0"/>
                <w:numId w:val="21"/>
              </w:numPr>
              <w:ind w:left="0" w:firstLine="0"/>
              <w:contextualSpacing/>
              <w:jc w:val="both"/>
              <w:rPr>
                <w:rFonts w:ascii="Times New Roman" w:eastAsia="Calibri" w:hAnsi="Times New Roman" w:cs="Times New Roman"/>
                <w:sz w:val="20"/>
                <w:szCs w:val="20"/>
                <w:lang w:val="uk-UA"/>
              </w:rPr>
            </w:pPr>
            <w:r w:rsidRPr="00D95054">
              <w:rPr>
                <w:rFonts w:ascii="Times New Roman" w:hAnsi="Times New Roman" w:cs="Times New Roman"/>
                <w:sz w:val="20"/>
                <w:szCs w:val="20"/>
                <w:lang w:val="uk-UA"/>
              </w:rPr>
              <w:t xml:space="preserve">розробка механізмів та інструментів інформаційно-консультативної та інституційної підтримки розвитку кластерів та індустріальних парків. </w:t>
            </w:r>
            <w:r w:rsidRPr="00D95054">
              <w:rPr>
                <w:rFonts w:ascii="Times New Roman" w:eastAsia="Calibri" w:hAnsi="Times New Roman" w:cs="Times New Roman"/>
                <w:sz w:val="20"/>
                <w:szCs w:val="20"/>
                <w:lang w:val="uk-UA"/>
              </w:rPr>
              <w:t> </w:t>
            </w:r>
          </w:p>
        </w:tc>
      </w:tr>
      <w:tr w:rsidR="00F604BD" w:rsidRPr="00D95054"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Очікувані результати: </w:t>
            </w:r>
          </w:p>
        </w:tc>
        <w:tc>
          <w:tcPr>
            <w:tcW w:w="3507" w:type="pct"/>
            <w:gridSpan w:val="4"/>
          </w:tcPr>
          <w:p w:rsidR="00F604BD" w:rsidRPr="00D95054" w:rsidRDefault="00F604BD" w:rsidP="00044C03">
            <w:pPr>
              <w:widowControl w:val="0"/>
              <w:numPr>
                <w:ilvl w:val="0"/>
                <w:numId w:val="22"/>
              </w:numPr>
              <w:ind w:left="0" w:firstLine="0"/>
              <w:contextualSpacing/>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фінансово-економічної та господарської самодостатності територіальних громад на основі стимулювання новітніх кластерних форм ділової активності.</w:t>
            </w:r>
          </w:p>
          <w:p w:rsidR="00F604BD" w:rsidRPr="00D95054" w:rsidRDefault="00F604BD" w:rsidP="00044C03">
            <w:pPr>
              <w:widowControl w:val="0"/>
              <w:numPr>
                <w:ilvl w:val="0"/>
                <w:numId w:val="22"/>
              </w:numPr>
              <w:ind w:left="0" w:firstLine="0"/>
              <w:contextualSpacing/>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соціально-економічної інтегрованості та збалансованості регіонального розвитку на основі пожвавлення внутрірегіональної внутрігалузевої виробничої кооперації.</w:t>
            </w:r>
          </w:p>
          <w:p w:rsidR="00F604BD" w:rsidRPr="00D95054" w:rsidRDefault="00F604BD" w:rsidP="00044C03">
            <w:pPr>
              <w:widowControl w:val="0"/>
              <w:numPr>
                <w:ilvl w:val="0"/>
                <w:numId w:val="22"/>
              </w:numPr>
              <w:ind w:left="0" w:firstLine="0"/>
              <w:contextualSpacing/>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Створення сприятливих інституційних умов для реалізації конкурентних переваг різних видів бізнесу у формі кластерних утворень та індустріальних парків на територіях їх локалізації. </w:t>
            </w:r>
          </w:p>
        </w:tc>
      </w:tr>
      <w:tr w:rsidR="00F604BD" w:rsidRPr="00D95054"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Ключові заходи проекту:</w:t>
            </w:r>
          </w:p>
        </w:tc>
        <w:tc>
          <w:tcPr>
            <w:tcW w:w="3507" w:type="pct"/>
            <w:gridSpan w:val="4"/>
          </w:tcPr>
          <w:p w:rsidR="00F604BD" w:rsidRPr="00D95054" w:rsidRDefault="00F604BD" w:rsidP="00044C03">
            <w:pPr>
              <w:widowControl w:val="0"/>
              <w:numPr>
                <w:ilvl w:val="0"/>
                <w:numId w:val="20"/>
              </w:numPr>
              <w:ind w:left="0" w:firstLine="0"/>
              <w:contextualSpacing/>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Підготовка аналітичної доповіді</w:t>
            </w:r>
          </w:p>
          <w:p w:rsidR="00F604BD" w:rsidRPr="00D95054" w:rsidRDefault="00F604BD" w:rsidP="00044C03">
            <w:pPr>
              <w:widowControl w:val="0"/>
              <w:numPr>
                <w:ilvl w:val="0"/>
                <w:numId w:val="20"/>
              </w:numPr>
              <w:ind w:left="0" w:firstLine="0"/>
              <w:contextualSpacing/>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w:t>
            </w:r>
            <w:r w:rsidR="00CC4A97" w:rsidRPr="00D95054">
              <w:rPr>
                <w:rFonts w:ascii="Times New Roman" w:hAnsi="Times New Roman" w:cs="Times New Roman"/>
                <w:sz w:val="20"/>
                <w:szCs w:val="20"/>
                <w:lang w:val="uk-UA"/>
              </w:rPr>
              <w:t xml:space="preserve">дготовка звіту за результатами </w:t>
            </w:r>
            <w:r w:rsidRPr="00D95054">
              <w:rPr>
                <w:rFonts w:ascii="Times New Roman" w:hAnsi="Times New Roman" w:cs="Times New Roman"/>
                <w:sz w:val="20"/>
                <w:szCs w:val="20"/>
                <w:lang w:val="uk-UA"/>
              </w:rPr>
              <w:t xml:space="preserve">виконання проекту </w:t>
            </w:r>
          </w:p>
        </w:tc>
      </w:tr>
      <w:tr w:rsidR="00F604BD" w:rsidRPr="00D95054"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Період здійснення:</w:t>
            </w:r>
          </w:p>
        </w:tc>
        <w:tc>
          <w:tcPr>
            <w:tcW w:w="3507" w:type="pct"/>
            <w:gridSpan w:val="4"/>
          </w:tcPr>
          <w:p w:rsidR="00F604BD" w:rsidRPr="00D95054" w:rsidRDefault="00EA6480"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2016-2017 роки</w:t>
            </w:r>
          </w:p>
        </w:tc>
      </w:tr>
      <w:tr w:rsidR="00F604BD" w:rsidRPr="00D95054" w:rsidTr="009932CB">
        <w:trPr>
          <w:trHeight w:val="239"/>
        </w:trPr>
        <w:tc>
          <w:tcPr>
            <w:tcW w:w="1493" w:type="pct"/>
            <w:vMerge w:val="restar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Орієнтовна </w:t>
            </w:r>
            <w:r w:rsidR="00CC4A97" w:rsidRPr="00D95054">
              <w:rPr>
                <w:rFonts w:ascii="Times New Roman" w:eastAsia="Calibri" w:hAnsi="Times New Roman" w:cs="Times New Roman"/>
                <w:sz w:val="20"/>
                <w:szCs w:val="20"/>
                <w:lang w:val="uk-UA" w:eastAsia="en-US"/>
              </w:rPr>
              <w:t>вартість</w:t>
            </w:r>
            <w:r w:rsidRPr="00D95054">
              <w:rPr>
                <w:rFonts w:ascii="Times New Roman" w:eastAsia="Calibri" w:hAnsi="Times New Roman" w:cs="Times New Roman"/>
                <w:sz w:val="20"/>
                <w:szCs w:val="20"/>
                <w:lang w:val="uk-UA" w:eastAsia="en-US"/>
              </w:rPr>
              <w:t xml:space="preserve"> проекту, тис. грн.</w:t>
            </w:r>
          </w:p>
        </w:tc>
        <w:tc>
          <w:tcPr>
            <w:tcW w:w="1166" w:type="pct"/>
            <w:shd w:val="clear" w:color="auto" w:fill="D9D9D9" w:themeFill="background1" w:themeFillShade="D9"/>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2016</w:t>
            </w:r>
          </w:p>
        </w:tc>
        <w:tc>
          <w:tcPr>
            <w:tcW w:w="731" w:type="pct"/>
            <w:shd w:val="clear" w:color="auto" w:fill="D9D9D9" w:themeFill="background1" w:themeFillShade="D9"/>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2017</w:t>
            </w:r>
          </w:p>
        </w:tc>
        <w:tc>
          <w:tcPr>
            <w:tcW w:w="731" w:type="pct"/>
            <w:shd w:val="clear" w:color="auto" w:fill="D9D9D9" w:themeFill="background1" w:themeFillShade="D9"/>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2018</w:t>
            </w:r>
          </w:p>
        </w:tc>
        <w:tc>
          <w:tcPr>
            <w:tcW w:w="879" w:type="pct"/>
            <w:shd w:val="clear" w:color="auto" w:fill="D9D9D9" w:themeFill="background1" w:themeFillShade="D9"/>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Разом</w:t>
            </w:r>
          </w:p>
        </w:tc>
      </w:tr>
      <w:tr w:rsidR="00F604BD" w:rsidRPr="00D95054" w:rsidTr="00CC4A97">
        <w:trPr>
          <w:trHeight w:val="256"/>
        </w:trPr>
        <w:tc>
          <w:tcPr>
            <w:tcW w:w="1493" w:type="pct"/>
            <w:vMerge/>
          </w:tcPr>
          <w:p w:rsidR="00F604BD" w:rsidRPr="00D95054" w:rsidRDefault="00F604BD" w:rsidP="00044C03">
            <w:pPr>
              <w:widowControl w:val="0"/>
              <w:jc w:val="both"/>
              <w:rPr>
                <w:rFonts w:ascii="Times New Roman" w:eastAsia="Calibri" w:hAnsi="Times New Roman" w:cs="Times New Roman"/>
                <w:sz w:val="20"/>
                <w:szCs w:val="20"/>
                <w:lang w:val="uk-UA" w:eastAsia="en-US"/>
              </w:rPr>
            </w:pPr>
          </w:p>
        </w:tc>
        <w:tc>
          <w:tcPr>
            <w:tcW w:w="1166" w:type="pct"/>
          </w:tcPr>
          <w:p w:rsidR="00F604BD" w:rsidRPr="00D95054" w:rsidRDefault="00051A1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30,</w:t>
            </w:r>
            <w:r w:rsidR="00F604BD" w:rsidRPr="00D95054">
              <w:rPr>
                <w:rFonts w:ascii="Times New Roman" w:eastAsia="Calibri" w:hAnsi="Times New Roman" w:cs="Times New Roman"/>
                <w:sz w:val="20"/>
                <w:szCs w:val="20"/>
                <w:lang w:val="uk-UA" w:eastAsia="en-US"/>
              </w:rPr>
              <w:t>00</w:t>
            </w:r>
          </w:p>
        </w:tc>
        <w:tc>
          <w:tcPr>
            <w:tcW w:w="731"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30</w:t>
            </w:r>
            <w:r w:rsidR="00051A1D" w:rsidRPr="00D95054">
              <w:rPr>
                <w:rFonts w:ascii="Times New Roman" w:eastAsia="Calibri" w:hAnsi="Times New Roman" w:cs="Times New Roman"/>
                <w:sz w:val="20"/>
                <w:szCs w:val="20"/>
                <w:lang w:val="uk-UA" w:eastAsia="en-US"/>
              </w:rPr>
              <w:t>,</w:t>
            </w:r>
            <w:r w:rsidRPr="00D95054">
              <w:rPr>
                <w:rFonts w:ascii="Times New Roman" w:eastAsia="Calibri" w:hAnsi="Times New Roman" w:cs="Times New Roman"/>
                <w:sz w:val="20"/>
                <w:szCs w:val="20"/>
                <w:lang w:val="uk-UA" w:eastAsia="en-US"/>
              </w:rPr>
              <w:t>00</w:t>
            </w:r>
          </w:p>
        </w:tc>
        <w:tc>
          <w:tcPr>
            <w:tcW w:w="731"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w:t>
            </w:r>
          </w:p>
        </w:tc>
        <w:tc>
          <w:tcPr>
            <w:tcW w:w="879" w:type="pct"/>
          </w:tcPr>
          <w:p w:rsidR="00F604BD" w:rsidRPr="00D95054" w:rsidRDefault="00051A1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60,</w:t>
            </w:r>
            <w:r w:rsidR="00F604BD" w:rsidRPr="00D95054">
              <w:rPr>
                <w:rFonts w:ascii="Times New Roman" w:eastAsia="Calibri" w:hAnsi="Times New Roman" w:cs="Times New Roman"/>
                <w:sz w:val="20"/>
                <w:szCs w:val="20"/>
                <w:lang w:val="uk-UA" w:eastAsia="en-US"/>
              </w:rPr>
              <w:t>00</w:t>
            </w:r>
          </w:p>
        </w:tc>
      </w:tr>
      <w:tr w:rsidR="00F604BD" w:rsidRPr="00D95054"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Джерела фінансування:</w:t>
            </w:r>
          </w:p>
        </w:tc>
        <w:tc>
          <w:tcPr>
            <w:tcW w:w="3507" w:type="pct"/>
            <w:gridSpan w:val="4"/>
          </w:tcPr>
          <w:p w:rsidR="00F604BD" w:rsidRPr="00D95054" w:rsidRDefault="00076E06"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К</w:t>
            </w:r>
            <w:r w:rsidR="00F604BD" w:rsidRPr="00D95054">
              <w:rPr>
                <w:rFonts w:ascii="Times New Roman" w:eastAsia="Calibri" w:hAnsi="Times New Roman" w:cs="Times New Roman"/>
                <w:sz w:val="20"/>
                <w:szCs w:val="20"/>
                <w:lang w:val="uk-UA" w:eastAsia="en-US"/>
              </w:rPr>
              <w:t>ошти обласного бюджету</w:t>
            </w:r>
          </w:p>
        </w:tc>
      </w:tr>
      <w:tr w:rsidR="00F604BD" w:rsidRPr="008527D5" w:rsidTr="008C04AC">
        <w:tc>
          <w:tcPr>
            <w:tcW w:w="1493" w:type="pct"/>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Ключові потенційні учасники реалізації проекту: </w:t>
            </w:r>
          </w:p>
        </w:tc>
        <w:tc>
          <w:tcPr>
            <w:tcW w:w="3507" w:type="pct"/>
            <w:gridSpan w:val="4"/>
          </w:tcPr>
          <w:p w:rsidR="00F604BD" w:rsidRPr="00D95054" w:rsidRDefault="00F604B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ДУ «Інститут регіональних досліджень імені М.І. Долішнього НАН України»</w:t>
            </w:r>
          </w:p>
        </w:tc>
      </w:tr>
    </w:tbl>
    <w:p w:rsidR="009B178E" w:rsidRPr="00D95054" w:rsidRDefault="009B178E" w:rsidP="00044C03">
      <w:pPr>
        <w:widowControl w:val="0"/>
        <w:jc w:val="both"/>
        <w:rPr>
          <w:rFonts w:ascii="Times New Roman" w:hAnsi="Times New Roman" w:cs="Times New Roman"/>
          <w:sz w:val="20"/>
          <w:szCs w:val="20"/>
          <w:lang w:val="uk-UA" w:eastAsia="uk-UA"/>
        </w:rPr>
      </w:pPr>
    </w:p>
    <w:p w:rsidR="004B363D" w:rsidRPr="00D95054" w:rsidRDefault="004B363D" w:rsidP="00044C03">
      <w:pPr>
        <w:widowControl w:val="0"/>
        <w:rPr>
          <w:rFonts w:ascii="Times New Roman" w:hAnsi="Times New Roman" w:cs="Times New Roman"/>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604BD" w:rsidRPr="00D95054" w:rsidTr="00F604BD">
        <w:trPr>
          <w:trHeight w:val="280"/>
          <w:jc w:val="right"/>
        </w:trPr>
        <w:tc>
          <w:tcPr>
            <w:tcW w:w="1460" w:type="pct"/>
          </w:tcPr>
          <w:p w:rsidR="00F604BD" w:rsidRPr="00D95054" w:rsidRDefault="00F604BD"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1.1.4. Розвиток кластерів та індустріальних парків</w:t>
            </w:r>
          </w:p>
        </w:tc>
      </w:tr>
      <w:tr w:rsidR="00F604BD" w:rsidRPr="00D95054" w:rsidTr="008C04AC">
        <w:trPr>
          <w:jc w:val="right"/>
        </w:trPr>
        <w:tc>
          <w:tcPr>
            <w:tcW w:w="1460" w:type="pct"/>
            <w:shd w:val="clear" w:color="auto" w:fill="auto"/>
          </w:tcPr>
          <w:p w:rsidR="00F604BD" w:rsidRPr="00D95054" w:rsidRDefault="00F604BD"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0" w:type="pct"/>
            <w:gridSpan w:val="4"/>
            <w:shd w:val="clear" w:color="auto" w:fill="auto"/>
          </w:tcPr>
          <w:p w:rsidR="00F604BD"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12. </w:t>
            </w:r>
            <w:r w:rsidR="00F604BD" w:rsidRPr="00D95054">
              <w:rPr>
                <w:rFonts w:ascii="Times New Roman" w:hAnsi="Times New Roman" w:cs="Times New Roman"/>
                <w:b/>
                <w:spacing w:val="2"/>
                <w:sz w:val="20"/>
                <w:szCs w:val="20"/>
                <w:lang w:val="uk-UA"/>
              </w:rPr>
              <w:t>Розбудова дорожньої інфраструктури Новороздільського індустріального парку (НРІП). Етап 3</w:t>
            </w:r>
          </w:p>
        </w:tc>
      </w:tr>
      <w:tr w:rsidR="00F604BD" w:rsidRPr="00D95054" w:rsidTr="008C04AC">
        <w:trPr>
          <w:jc w:val="right"/>
        </w:trPr>
        <w:tc>
          <w:tcPr>
            <w:tcW w:w="1460" w:type="pct"/>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Забезпечити Новороздільський індустріальний парк необхідною дорожньою інфраструктурою, залучити керуючу компанію та інвесторів, а також згуртувати громади для подальшого розвитку території</w:t>
            </w:r>
          </w:p>
        </w:tc>
      </w:tr>
      <w:tr w:rsidR="00F604BD" w:rsidRPr="00D95054" w:rsidTr="008C04AC">
        <w:trPr>
          <w:jc w:val="right"/>
        </w:trPr>
        <w:tc>
          <w:tcPr>
            <w:tcW w:w="1460" w:type="pct"/>
          </w:tcPr>
          <w:p w:rsidR="00F604BD"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F604BD" w:rsidRPr="00D95054">
              <w:rPr>
                <w:rFonts w:ascii="Times New Roman" w:hAnsi="Times New Roman" w:cs="Times New Roman"/>
                <w:sz w:val="20"/>
                <w:szCs w:val="20"/>
                <w:lang w:val="uk-UA"/>
              </w:rPr>
              <w:t xml:space="preserve"> проект матиме вплив:</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 Новий Розділ та прилеглі села </w:t>
            </w:r>
          </w:p>
        </w:tc>
      </w:tr>
      <w:tr w:rsidR="00F604BD" w:rsidRPr="00D95054" w:rsidTr="008C04AC">
        <w:trPr>
          <w:jc w:val="right"/>
        </w:trPr>
        <w:tc>
          <w:tcPr>
            <w:tcW w:w="1460" w:type="pct"/>
          </w:tcPr>
          <w:p w:rsidR="00F604BD" w:rsidRPr="00D95054" w:rsidRDefault="00F604B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 тис. осіб</w:t>
            </w:r>
          </w:p>
        </w:tc>
      </w:tr>
      <w:tr w:rsidR="00F604BD" w:rsidRPr="008527D5"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спрямований на розбудову дорожньої інфраструктури Новороздільського індустріального парку та на залучення інвесторів і керуючої компанії, що дозволить зробити НРІП інвестиційно привабливим, стане початком створення 1070 нових робочих місць та сприятиме надходженню у місцеві бюджети</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CC4A97" w:rsidRPr="00D95054" w:rsidRDefault="00F604B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1) побудовано дорожню інфраструктуру НРІП (внутрішні дороги довжиною 12,5 км і південний під’їзд до НРІП довжиною 2,5 км); </w:t>
            </w:r>
          </w:p>
          <w:p w:rsidR="00CC4A97" w:rsidRPr="00D95054" w:rsidRDefault="00F604B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2) розроблено бізнес-кейси інвестування в НРІП та м. Новий Розділ – 20 кейсів; 3) розроблено інвестиційні промоційні матеріали – 1000 </w:t>
            </w:r>
            <w:r w:rsidR="00DB5DE0" w:rsidRPr="00D95054">
              <w:rPr>
                <w:rFonts w:ascii="Times New Roman" w:hAnsi="Times New Roman" w:cs="Times New Roman"/>
                <w:sz w:val="20"/>
                <w:szCs w:val="20"/>
                <w:lang w:val="uk-UA"/>
              </w:rPr>
              <w:t>шт.</w:t>
            </w:r>
            <w:r w:rsidRPr="00D95054">
              <w:rPr>
                <w:rFonts w:ascii="Times New Roman" w:hAnsi="Times New Roman" w:cs="Times New Roman"/>
                <w:sz w:val="20"/>
                <w:szCs w:val="20"/>
                <w:lang w:val="uk-UA"/>
              </w:rPr>
              <w:t xml:space="preserve">; </w:t>
            </w:r>
          </w:p>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4) проведено переговори (40) з кандидатами на керуючу компанію та потенційними інвесторами НРІП</w:t>
            </w:r>
            <w:r w:rsidRPr="00D95054">
              <w:rPr>
                <w:rFonts w:ascii="Times New Roman" w:hAnsi="Times New Roman" w:cs="Times New Roman"/>
                <w:sz w:val="20"/>
                <w:szCs w:val="20"/>
                <w:lang w:val="uk-UA" w:eastAsia="it-IT"/>
              </w:rPr>
              <w:t>; 5) проведення навчальних заходів з громадою – 10 заходів.</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1. Побудова дорожньої інфраструктури НРІП (</w:t>
            </w:r>
            <w:r w:rsidRPr="00D95054">
              <w:rPr>
                <w:rFonts w:ascii="Times New Roman" w:hAnsi="Times New Roman" w:cs="Times New Roman"/>
                <w:sz w:val="20"/>
                <w:szCs w:val="20"/>
                <w:lang w:val="uk-UA"/>
              </w:rPr>
              <w:t>внутрішні дороги і південний під’їзд до НРІП).</w:t>
            </w:r>
          </w:p>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 Розробка бізнес-кейсів інвестування в НРІП та м. Новий Розділ. </w:t>
            </w:r>
          </w:p>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Розробка інвестиційних промоційних матеріалів.</w:t>
            </w:r>
          </w:p>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Інвестиційна промоція НРІП серед потенційних інвесторів, проведення з ними переговорів та зустрічей.</w:t>
            </w:r>
          </w:p>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 Проведення навчальних заходів з громадою</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2017 </w:t>
            </w:r>
            <w:r w:rsidR="00EA6480"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2018</w:t>
            </w:r>
            <w:r w:rsidR="00EA6480" w:rsidRPr="00D95054">
              <w:rPr>
                <w:rFonts w:ascii="Times New Roman" w:hAnsi="Times New Roman" w:cs="Times New Roman"/>
                <w:sz w:val="20"/>
                <w:szCs w:val="20"/>
                <w:lang w:val="uk-UA" w:eastAsia="it-IT"/>
              </w:rPr>
              <w:t xml:space="preserve"> роки</w:t>
            </w:r>
          </w:p>
        </w:tc>
      </w:tr>
      <w:tr w:rsidR="00F604BD" w:rsidRPr="00D95054" w:rsidTr="002212D3">
        <w:trPr>
          <w:jc w:val="right"/>
        </w:trPr>
        <w:tc>
          <w:tcPr>
            <w:tcW w:w="1460" w:type="pct"/>
            <w:vMerge w:val="restar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604BD" w:rsidRPr="00D95054" w:rsidTr="002212D3">
        <w:trPr>
          <w:jc w:val="right"/>
        </w:trPr>
        <w:tc>
          <w:tcPr>
            <w:tcW w:w="1460" w:type="pct"/>
            <w:vMerge/>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p>
        </w:tc>
        <w:tc>
          <w:tcPr>
            <w:tcW w:w="803" w:type="pct"/>
            <w:shd w:val="clear" w:color="auto" w:fill="auto"/>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w:t>
            </w:r>
          </w:p>
        </w:tc>
        <w:tc>
          <w:tcPr>
            <w:tcW w:w="876" w:type="pct"/>
            <w:shd w:val="clear" w:color="auto" w:fill="FFFFFF"/>
          </w:tcPr>
          <w:p w:rsidR="00F604BD"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48000,0</w:t>
            </w:r>
          </w:p>
        </w:tc>
        <w:tc>
          <w:tcPr>
            <w:tcW w:w="816" w:type="pct"/>
            <w:shd w:val="clear" w:color="auto" w:fill="FFFFFF"/>
          </w:tcPr>
          <w:p w:rsidR="00F604BD"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132000,0</w:t>
            </w:r>
          </w:p>
        </w:tc>
        <w:tc>
          <w:tcPr>
            <w:tcW w:w="1045" w:type="pct"/>
            <w:shd w:val="clear" w:color="auto" w:fill="FFFFFF"/>
          </w:tcPr>
          <w:p w:rsidR="00F604BD"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180000,0</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604BD" w:rsidRPr="00D95054" w:rsidRDefault="00F604BD" w:rsidP="007A3D12">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Кошти міжнародної технічної допомоги, кошти обласного та міського бюджетів</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Новороздільська міська рада – заявник та головний виконавець проекту, який відповідає за загальну координацію та контроль над реалізацією проекту. Громадська Спілка «Центр «Регіональний Розвиток» (ГС ЦРР) - партнер проекту, який відповідає за координацію та вирішення поточних завдань проекту</w:t>
            </w:r>
          </w:p>
        </w:tc>
      </w:tr>
    </w:tbl>
    <w:p w:rsidR="009B178E" w:rsidRPr="00D95054" w:rsidRDefault="009B178E" w:rsidP="00044C03">
      <w:pPr>
        <w:widowControl w:val="0"/>
        <w:jc w:val="both"/>
        <w:rPr>
          <w:rFonts w:ascii="Times New Roman" w:hAnsi="Times New Roman" w:cs="Times New Roman"/>
          <w:sz w:val="20"/>
          <w:szCs w:val="20"/>
          <w:lang w:val="uk-UA" w:eastAsia="uk-UA"/>
        </w:rPr>
      </w:pPr>
    </w:p>
    <w:p w:rsidR="00E67E62" w:rsidRPr="00D95054" w:rsidRDefault="00E67E62"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604BD" w:rsidRPr="00D95054" w:rsidTr="008C04AC">
        <w:trPr>
          <w:jc w:val="right"/>
        </w:trPr>
        <w:tc>
          <w:tcPr>
            <w:tcW w:w="1460" w:type="pct"/>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604BD" w:rsidRPr="00D95054" w:rsidRDefault="00F604BD"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1.1.4.</w:t>
            </w:r>
            <w:r w:rsidR="00697B3A"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Розвиток кластерів та індустріальних парків</w:t>
            </w:r>
          </w:p>
        </w:tc>
      </w:tr>
      <w:tr w:rsidR="00F604BD" w:rsidRPr="00D95054" w:rsidTr="008C04AC">
        <w:trPr>
          <w:jc w:val="right"/>
        </w:trPr>
        <w:tc>
          <w:tcPr>
            <w:tcW w:w="1460" w:type="pct"/>
            <w:shd w:val="clear" w:color="auto" w:fill="auto"/>
          </w:tcPr>
          <w:p w:rsidR="00F604BD" w:rsidRPr="00D95054" w:rsidRDefault="00F604BD"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0" w:type="pct"/>
            <w:gridSpan w:val="4"/>
            <w:shd w:val="clear" w:color="auto" w:fill="auto"/>
          </w:tcPr>
          <w:p w:rsidR="00F604BD"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13. </w:t>
            </w:r>
            <w:r w:rsidR="00F604BD" w:rsidRPr="00D95054">
              <w:rPr>
                <w:rFonts w:ascii="Times New Roman" w:hAnsi="Times New Roman" w:cs="Times New Roman"/>
                <w:b/>
                <w:spacing w:val="2"/>
                <w:sz w:val="20"/>
                <w:szCs w:val="20"/>
                <w:lang w:val="uk-UA"/>
              </w:rPr>
              <w:t xml:space="preserve">Створення індустріального </w:t>
            </w:r>
            <w:r w:rsidR="00DB5DE0" w:rsidRPr="00D95054">
              <w:rPr>
                <w:rFonts w:ascii="Times New Roman" w:hAnsi="Times New Roman" w:cs="Times New Roman"/>
                <w:b/>
                <w:spacing w:val="2"/>
                <w:sz w:val="20"/>
                <w:szCs w:val="20"/>
                <w:lang w:val="uk-UA"/>
              </w:rPr>
              <w:t>парку у</w:t>
            </w:r>
            <w:r w:rsidR="00F604BD" w:rsidRPr="00D95054">
              <w:rPr>
                <w:rFonts w:ascii="Times New Roman" w:hAnsi="Times New Roman" w:cs="Times New Roman"/>
                <w:b/>
                <w:spacing w:val="2"/>
                <w:sz w:val="20"/>
                <w:szCs w:val="20"/>
                <w:lang w:val="uk-UA"/>
              </w:rPr>
              <w:t xml:space="preserve"> промисловій зоні м. Борислава </w:t>
            </w:r>
          </w:p>
        </w:tc>
      </w:tr>
      <w:tr w:rsidR="00F604BD" w:rsidRPr="00D95054" w:rsidTr="008C04AC">
        <w:trPr>
          <w:jc w:val="right"/>
        </w:trPr>
        <w:tc>
          <w:tcPr>
            <w:tcW w:w="1460" w:type="pct"/>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Підвищення інвестиційної привабливості Борислава</w:t>
            </w:r>
          </w:p>
        </w:tc>
      </w:tr>
      <w:tr w:rsidR="00F604BD" w:rsidRPr="00D95054" w:rsidTr="008C04AC">
        <w:trPr>
          <w:jc w:val="right"/>
        </w:trPr>
        <w:tc>
          <w:tcPr>
            <w:tcW w:w="1460" w:type="pct"/>
          </w:tcPr>
          <w:p w:rsidR="00F604BD"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F604BD" w:rsidRPr="00D95054">
              <w:rPr>
                <w:rFonts w:ascii="Times New Roman" w:hAnsi="Times New Roman" w:cs="Times New Roman"/>
                <w:sz w:val="20"/>
                <w:szCs w:val="20"/>
                <w:lang w:val="uk-UA"/>
              </w:rPr>
              <w:t xml:space="preserve"> проект матиме вплив:</w:t>
            </w:r>
          </w:p>
        </w:tc>
        <w:tc>
          <w:tcPr>
            <w:tcW w:w="3540" w:type="pct"/>
            <w:gridSpan w:val="4"/>
          </w:tcPr>
          <w:p w:rsidR="00F604BD" w:rsidRPr="00D95054" w:rsidRDefault="00C9676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м</w:t>
            </w:r>
            <w:r w:rsidR="008E7A2B" w:rsidRPr="00D95054">
              <w:rPr>
                <w:rFonts w:ascii="Times New Roman" w:hAnsi="Times New Roman" w:cs="Times New Roman"/>
                <w:sz w:val="20"/>
                <w:szCs w:val="20"/>
                <w:lang w:val="uk-UA"/>
              </w:rPr>
              <w:t xml:space="preserve">істо Борислав </w:t>
            </w:r>
            <w:r w:rsidR="00F604BD" w:rsidRPr="00D95054">
              <w:rPr>
                <w:rFonts w:ascii="Times New Roman" w:hAnsi="Times New Roman" w:cs="Times New Roman"/>
                <w:sz w:val="20"/>
                <w:szCs w:val="20"/>
                <w:lang w:val="uk-UA"/>
              </w:rPr>
              <w:t>Львівської області</w:t>
            </w:r>
          </w:p>
        </w:tc>
      </w:tr>
      <w:tr w:rsidR="00F604BD" w:rsidRPr="00D95054" w:rsidTr="008C04AC">
        <w:trPr>
          <w:jc w:val="right"/>
        </w:trPr>
        <w:tc>
          <w:tcPr>
            <w:tcW w:w="1460" w:type="pct"/>
          </w:tcPr>
          <w:p w:rsidR="00F604BD" w:rsidRPr="00D95054" w:rsidRDefault="00F604B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37000 осіб</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індустріальног</w:t>
            </w:r>
            <w:r w:rsidR="008E7A2B" w:rsidRPr="00D95054">
              <w:rPr>
                <w:rFonts w:ascii="Times New Roman" w:hAnsi="Times New Roman" w:cs="Times New Roman"/>
                <w:sz w:val="20"/>
                <w:szCs w:val="20"/>
                <w:lang w:val="uk-UA"/>
              </w:rPr>
              <w:t>о парку з використанням інженер</w:t>
            </w:r>
            <w:r w:rsidRPr="00D95054">
              <w:rPr>
                <w:rFonts w:ascii="Times New Roman" w:hAnsi="Times New Roman" w:cs="Times New Roman"/>
                <w:sz w:val="20"/>
                <w:szCs w:val="20"/>
                <w:lang w:val="uk-UA"/>
              </w:rPr>
              <w:t xml:space="preserve">но підготовлених </w:t>
            </w:r>
            <w:r w:rsidR="008E7A2B" w:rsidRPr="00D95054">
              <w:rPr>
                <w:rFonts w:ascii="Times New Roman" w:hAnsi="Times New Roman" w:cs="Times New Roman"/>
                <w:sz w:val="20"/>
                <w:szCs w:val="20"/>
                <w:lang w:val="uk-UA"/>
              </w:rPr>
              <w:t>земельних ділянок та розташова</w:t>
            </w:r>
            <w:r w:rsidRPr="00D95054">
              <w:rPr>
                <w:rFonts w:ascii="Times New Roman" w:hAnsi="Times New Roman" w:cs="Times New Roman"/>
                <w:sz w:val="20"/>
                <w:szCs w:val="20"/>
                <w:lang w:val="uk-UA"/>
              </w:rPr>
              <w:t>них на них вироб</w:t>
            </w:r>
            <w:r w:rsidR="008E7A2B" w:rsidRPr="00D95054">
              <w:rPr>
                <w:rFonts w:ascii="Times New Roman" w:hAnsi="Times New Roman" w:cs="Times New Roman"/>
                <w:sz w:val="20"/>
                <w:szCs w:val="20"/>
                <w:lang w:val="uk-UA"/>
              </w:rPr>
              <w:t>ничих, складських та адміністратив</w:t>
            </w:r>
            <w:r w:rsidRPr="00D95054">
              <w:rPr>
                <w:rFonts w:ascii="Times New Roman" w:hAnsi="Times New Roman" w:cs="Times New Roman"/>
                <w:sz w:val="20"/>
                <w:szCs w:val="20"/>
                <w:lang w:val="uk-UA"/>
              </w:rPr>
              <w:t>них приміщень, які призначені для здійс</w:t>
            </w:r>
            <w:r w:rsidR="008E7A2B" w:rsidRPr="00D95054">
              <w:rPr>
                <w:rFonts w:ascii="Times New Roman" w:hAnsi="Times New Roman" w:cs="Times New Roman"/>
                <w:sz w:val="20"/>
                <w:szCs w:val="20"/>
                <w:lang w:val="uk-UA"/>
              </w:rPr>
              <w:t>нення виробничої та комерційної</w:t>
            </w:r>
            <w:r w:rsidRPr="00D95054">
              <w:rPr>
                <w:rFonts w:ascii="Times New Roman" w:hAnsi="Times New Roman" w:cs="Times New Roman"/>
                <w:sz w:val="20"/>
                <w:szCs w:val="20"/>
                <w:lang w:val="uk-UA"/>
              </w:rPr>
              <w:t xml:space="preserve"> діяльності, а також розміщення соціальної інфраструктури.</w:t>
            </w:r>
          </w:p>
          <w:p w:rsidR="00F604BD" w:rsidRPr="00D95054" w:rsidRDefault="00F604B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Концентрація як нових, так і діючих промислових підприємств за межами житлової, історико-культурної та рекреаційної частини міста</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Покращено інвестиційні промоції міста</w:t>
            </w:r>
            <w:r w:rsidR="001D6D83"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Створено нові робочі місця</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Ефективне використання наявних земельних ділянок, які є стратегічним ресурсом в місті</w:t>
            </w:r>
          </w:p>
          <w:p w:rsidR="00F604BD" w:rsidRPr="00D95054" w:rsidRDefault="008E7A2B"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Створення </w:t>
            </w:r>
            <w:r w:rsidR="00F604BD" w:rsidRPr="00D95054">
              <w:rPr>
                <w:rFonts w:ascii="Times New Roman" w:hAnsi="Times New Roman" w:cs="Times New Roman"/>
                <w:sz w:val="20"/>
                <w:szCs w:val="20"/>
                <w:lang w:val="uk-UA"/>
              </w:rPr>
              <w:t>сприятливих умов для залучення інвестицій в економіку міста</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604BD"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F604BD" w:rsidRPr="00D95054" w:rsidTr="00AA0864">
        <w:trPr>
          <w:jc w:val="right"/>
        </w:trPr>
        <w:tc>
          <w:tcPr>
            <w:tcW w:w="1460" w:type="pct"/>
            <w:vMerge w:val="restar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604BD" w:rsidRPr="00D95054" w:rsidTr="00AA0864">
        <w:trPr>
          <w:jc w:val="right"/>
        </w:trPr>
        <w:tc>
          <w:tcPr>
            <w:tcW w:w="1460" w:type="pct"/>
            <w:vMerge/>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p>
        </w:tc>
        <w:tc>
          <w:tcPr>
            <w:tcW w:w="803" w:type="pct"/>
            <w:shd w:val="clear" w:color="auto" w:fill="auto"/>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w:t>
            </w:r>
          </w:p>
        </w:tc>
        <w:tc>
          <w:tcPr>
            <w:tcW w:w="876" w:type="pct"/>
            <w:shd w:val="clear" w:color="auto" w:fill="FFFFFF"/>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w:t>
            </w:r>
          </w:p>
        </w:tc>
        <w:tc>
          <w:tcPr>
            <w:tcW w:w="816" w:type="pct"/>
            <w:shd w:val="clear" w:color="auto" w:fill="FFFFFF"/>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c>
          <w:tcPr>
            <w:tcW w:w="1045" w:type="pct"/>
            <w:shd w:val="clear" w:color="auto" w:fill="FFFFFF"/>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1100,0</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w:t>
            </w:r>
            <w:r w:rsidR="00C96762" w:rsidRPr="00D95054">
              <w:rPr>
                <w:rFonts w:ascii="Times New Roman" w:hAnsi="Times New Roman" w:cs="Times New Roman"/>
                <w:sz w:val="20"/>
                <w:szCs w:val="20"/>
                <w:lang w:val="uk-UA" w:eastAsia="it-IT"/>
              </w:rPr>
              <w:t xml:space="preserve"> о</w:t>
            </w:r>
            <w:r w:rsidRPr="00D95054">
              <w:rPr>
                <w:rFonts w:ascii="Times New Roman" w:hAnsi="Times New Roman" w:cs="Times New Roman"/>
                <w:sz w:val="20"/>
                <w:szCs w:val="20"/>
                <w:lang w:val="uk-UA" w:eastAsia="it-IT"/>
              </w:rPr>
              <w:t>б</w:t>
            </w:r>
            <w:r w:rsidR="001D6D83" w:rsidRPr="00D95054">
              <w:rPr>
                <w:rFonts w:ascii="Times New Roman" w:hAnsi="Times New Roman" w:cs="Times New Roman"/>
                <w:sz w:val="20"/>
                <w:szCs w:val="20"/>
                <w:lang w:val="uk-UA" w:eastAsia="it-IT"/>
              </w:rPr>
              <w:t>ласний бюджет, місцевий бюджет</w:t>
            </w:r>
          </w:p>
        </w:tc>
      </w:tr>
      <w:tr w:rsidR="00F604BD" w:rsidRPr="00D95054" w:rsidTr="008C04AC">
        <w:trPr>
          <w:jc w:val="right"/>
        </w:trPr>
        <w:tc>
          <w:tcPr>
            <w:tcW w:w="1460" w:type="pct"/>
            <w:shd w:val="clear" w:color="auto" w:fill="FFFFFF"/>
          </w:tcPr>
          <w:p w:rsidR="00F604BD" w:rsidRPr="00D95054" w:rsidRDefault="00F604B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Борисл</w:t>
            </w:r>
            <w:r w:rsidR="00C96762" w:rsidRPr="00D95054">
              <w:rPr>
                <w:rFonts w:ascii="Times New Roman" w:hAnsi="Times New Roman" w:cs="Times New Roman"/>
                <w:sz w:val="20"/>
                <w:szCs w:val="20"/>
                <w:lang w:val="uk-UA" w:eastAsia="it-IT"/>
              </w:rPr>
              <w:t>авська міська рада – реалізація,</w:t>
            </w:r>
            <w:r w:rsidRPr="00D95054">
              <w:rPr>
                <w:rFonts w:ascii="Times New Roman" w:hAnsi="Times New Roman" w:cs="Times New Roman"/>
                <w:sz w:val="20"/>
                <w:szCs w:val="20"/>
                <w:lang w:val="uk-UA" w:eastAsia="it-IT"/>
              </w:rPr>
              <w:t xml:space="preserve"> фінансування</w:t>
            </w:r>
            <w:r w:rsidR="00CC4A97" w:rsidRPr="00D95054">
              <w:rPr>
                <w:rFonts w:ascii="Times New Roman" w:hAnsi="Times New Roman" w:cs="Times New Roman"/>
                <w:sz w:val="20"/>
                <w:szCs w:val="20"/>
                <w:lang w:val="uk-UA" w:eastAsia="it-IT"/>
              </w:rPr>
              <w:t>.</w:t>
            </w:r>
          </w:p>
          <w:p w:rsidR="00F604BD" w:rsidRPr="00D95054" w:rsidRDefault="00F604B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Львівська обласна рада </w:t>
            </w:r>
            <w:r w:rsidR="007A3D12">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фінансування</w:t>
            </w:r>
          </w:p>
        </w:tc>
      </w:tr>
    </w:tbl>
    <w:p w:rsidR="009B178E" w:rsidRPr="00D95054" w:rsidRDefault="009B178E" w:rsidP="00044C03">
      <w:pPr>
        <w:widowControl w:val="0"/>
        <w:jc w:val="both"/>
        <w:rPr>
          <w:rFonts w:ascii="Times New Roman" w:hAnsi="Times New Roman" w:cs="Times New Roman"/>
          <w:sz w:val="20"/>
          <w:szCs w:val="20"/>
          <w:lang w:val="uk-UA" w:eastAsia="uk-UA"/>
        </w:rPr>
      </w:pPr>
    </w:p>
    <w:p w:rsidR="009B178E" w:rsidRPr="00D95054" w:rsidRDefault="009B178E" w:rsidP="00044C03">
      <w:pPr>
        <w:widowControl w:val="0"/>
        <w:rPr>
          <w:rFonts w:ascii="Times New Roman" w:hAnsi="Times New Roman" w:cs="Times New Roman"/>
          <w:lang w:val="uk-UA" w:eastAsia="uk-UA"/>
        </w:rPr>
      </w:pPr>
    </w:p>
    <w:tbl>
      <w:tblPr>
        <w:tblStyle w:val="211"/>
        <w:tblW w:w="5000" w:type="pct"/>
        <w:tblLook w:val="0000" w:firstRow="0" w:lastRow="0" w:firstColumn="0" w:lastColumn="0" w:noHBand="0" w:noVBand="0"/>
      </w:tblPr>
      <w:tblGrid>
        <w:gridCol w:w="2873"/>
        <w:gridCol w:w="1459"/>
        <w:gridCol w:w="1618"/>
        <w:gridCol w:w="1502"/>
        <w:gridCol w:w="2403"/>
      </w:tblGrid>
      <w:tr w:rsidR="007A6511" w:rsidRPr="00D95054" w:rsidTr="006C71EB">
        <w:trPr>
          <w:trHeight w:val="355"/>
        </w:trPr>
        <w:tc>
          <w:tcPr>
            <w:tcW w:w="1458" w:type="pct"/>
          </w:tcPr>
          <w:p w:rsidR="007A6511" w:rsidRPr="00D95054" w:rsidRDefault="007A6511" w:rsidP="00044C03">
            <w:pPr>
              <w:widowControl w:val="0"/>
              <w:jc w:val="both"/>
              <w:outlineLvl w:val="5"/>
              <w:rPr>
                <w:rFonts w:ascii="Times New Roman" w:hAnsi="Times New Roman" w:cs="Times New Roman"/>
                <w:bCs/>
                <w:lang w:val="uk-UA" w:eastAsia="en-US"/>
              </w:rPr>
            </w:pPr>
            <w:r w:rsidRPr="00D95054">
              <w:rPr>
                <w:rFonts w:ascii="Times New Roman" w:hAnsi="Times New Roman" w:cs="Times New Roman"/>
                <w:bCs/>
                <w:lang w:val="uk-UA" w:eastAsia="en-US"/>
              </w:rPr>
              <w:t>Номер і назва завдання</w:t>
            </w:r>
          </w:p>
        </w:tc>
        <w:tc>
          <w:tcPr>
            <w:tcW w:w="3542" w:type="pct"/>
            <w:gridSpan w:val="4"/>
          </w:tcPr>
          <w:p w:rsidR="007A6511" w:rsidRPr="00D95054" w:rsidRDefault="007A6511" w:rsidP="00044C03">
            <w:pPr>
              <w:widowControl w:val="0"/>
              <w:jc w:val="both"/>
              <w:rPr>
                <w:rFonts w:ascii="Times New Roman" w:hAnsi="Times New Roman" w:cs="Times New Roman"/>
                <w:bCs/>
                <w:lang w:val="uk-UA" w:eastAsia="uk-UA"/>
              </w:rPr>
            </w:pPr>
            <w:r w:rsidRPr="00D95054">
              <w:rPr>
                <w:rFonts w:ascii="Times New Roman" w:hAnsi="Times New Roman" w:cs="Times New Roman"/>
                <w:lang w:val="uk-UA" w:eastAsia="uk-UA"/>
              </w:rPr>
              <w:t>1.1.4. Розвиток кластерів та індустріальних парків</w:t>
            </w:r>
          </w:p>
        </w:tc>
      </w:tr>
      <w:tr w:rsidR="007A6511" w:rsidRPr="00D95054" w:rsidTr="006C71EB">
        <w:tc>
          <w:tcPr>
            <w:tcW w:w="1458" w:type="pct"/>
          </w:tcPr>
          <w:p w:rsidR="007A6511" w:rsidRPr="00D95054" w:rsidRDefault="007A6511" w:rsidP="00044C03">
            <w:pPr>
              <w:widowControl w:val="0"/>
              <w:shd w:val="clear" w:color="auto" w:fill="FFFFFF"/>
              <w:autoSpaceDE w:val="0"/>
              <w:autoSpaceDN w:val="0"/>
              <w:adjustRightInd w:val="0"/>
              <w:jc w:val="both"/>
              <w:rPr>
                <w:rFonts w:ascii="Times New Roman" w:hAnsi="Times New Roman" w:cs="Times New Roman"/>
                <w:b/>
                <w:spacing w:val="2"/>
                <w:lang w:val="uk-UA"/>
              </w:rPr>
            </w:pPr>
            <w:r w:rsidRPr="00D95054">
              <w:rPr>
                <w:rFonts w:ascii="Times New Roman" w:hAnsi="Times New Roman" w:cs="Times New Roman"/>
                <w:b/>
                <w:spacing w:val="2"/>
                <w:lang w:val="uk-UA"/>
              </w:rPr>
              <w:t>Назва проекту:</w:t>
            </w:r>
          </w:p>
        </w:tc>
        <w:tc>
          <w:tcPr>
            <w:tcW w:w="3542" w:type="pct"/>
            <w:gridSpan w:val="4"/>
          </w:tcPr>
          <w:p w:rsidR="007A6511"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lang w:val="uk-UA"/>
              </w:rPr>
            </w:pPr>
            <w:r w:rsidRPr="00D95054">
              <w:rPr>
                <w:rFonts w:ascii="Times New Roman" w:hAnsi="Times New Roman" w:cs="Times New Roman"/>
                <w:b/>
                <w:spacing w:val="2"/>
                <w:lang w:val="uk-UA"/>
              </w:rPr>
              <w:t xml:space="preserve">14. </w:t>
            </w:r>
            <w:r w:rsidR="007A6511" w:rsidRPr="00D95054">
              <w:rPr>
                <w:rFonts w:ascii="Times New Roman" w:hAnsi="Times New Roman" w:cs="Times New Roman"/>
                <w:b/>
                <w:spacing w:val="2"/>
                <w:lang w:val="uk-UA"/>
              </w:rPr>
              <w:t xml:space="preserve">Створення індустріального парку в Городоцькому районі </w:t>
            </w:r>
          </w:p>
        </w:tc>
      </w:tr>
      <w:tr w:rsidR="007A6511" w:rsidRPr="00D95054" w:rsidTr="006C71EB">
        <w:tc>
          <w:tcPr>
            <w:tcW w:w="1458" w:type="pct"/>
          </w:tcPr>
          <w:p w:rsidR="007A6511" w:rsidRPr="00D95054" w:rsidRDefault="007A6511"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Цілі проекту:</w:t>
            </w:r>
          </w:p>
        </w:tc>
        <w:tc>
          <w:tcPr>
            <w:tcW w:w="3542" w:type="pct"/>
            <w:gridSpan w:val="4"/>
          </w:tcPr>
          <w:p w:rsidR="007A6511" w:rsidRPr="00D95054" w:rsidRDefault="007A6511" w:rsidP="00044C03">
            <w:pPr>
              <w:widowControl w:val="0"/>
              <w:numPr>
                <w:ilvl w:val="0"/>
                <w:numId w:val="23"/>
              </w:numPr>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 xml:space="preserve">ефективне задоволення попиту інвесторів на майданчики, що підготовлені до розміщення об'єктів інноваційної сфери, промисловості, логістики та супутнього сервісу, </w:t>
            </w:r>
          </w:p>
          <w:p w:rsidR="007A6511" w:rsidRPr="00D95054" w:rsidRDefault="007A6511" w:rsidP="00044C03">
            <w:pPr>
              <w:widowControl w:val="0"/>
              <w:numPr>
                <w:ilvl w:val="0"/>
                <w:numId w:val="23"/>
              </w:numPr>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 xml:space="preserve">усунення диспропорцій у рівнях розвитку регіонів області поліпшення інвестиційного та інноваційного клімату, </w:t>
            </w:r>
          </w:p>
          <w:p w:rsidR="007A6511" w:rsidRPr="00D95054" w:rsidRDefault="007A6511" w:rsidP="00044C03">
            <w:pPr>
              <w:widowControl w:val="0"/>
              <w:numPr>
                <w:ilvl w:val="0"/>
                <w:numId w:val="23"/>
              </w:numPr>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забезпечення зайнятості населення,</w:t>
            </w:r>
          </w:p>
          <w:p w:rsidR="007A6511" w:rsidRPr="00D95054" w:rsidRDefault="007A6511" w:rsidP="00044C03">
            <w:pPr>
              <w:widowControl w:val="0"/>
              <w:numPr>
                <w:ilvl w:val="0"/>
                <w:numId w:val="23"/>
              </w:numPr>
              <w:ind w:left="0" w:firstLine="0"/>
              <w:jc w:val="both"/>
              <w:rPr>
                <w:rFonts w:ascii="Times New Roman" w:hAnsi="Times New Roman" w:cs="Times New Roman"/>
                <w:bCs/>
                <w:lang w:val="uk-UA" w:eastAsia="it-IT"/>
              </w:rPr>
            </w:pPr>
            <w:r w:rsidRPr="00D95054">
              <w:rPr>
                <w:rFonts w:ascii="Times New Roman" w:hAnsi="Times New Roman" w:cs="Times New Roman"/>
                <w:lang w:val="uk-UA" w:eastAsia="it-IT"/>
              </w:rPr>
              <w:t>створення умов для розгортання на базі промислового парку конкурентоспроможних промислових виробництв і супутнього сервісу</w:t>
            </w:r>
          </w:p>
        </w:tc>
      </w:tr>
      <w:tr w:rsidR="007A6511" w:rsidRPr="00D95054" w:rsidTr="006C71EB">
        <w:tc>
          <w:tcPr>
            <w:tcW w:w="1458" w:type="pct"/>
          </w:tcPr>
          <w:p w:rsidR="007A6511" w:rsidRPr="00D95054" w:rsidRDefault="007A6511" w:rsidP="00044C03">
            <w:pPr>
              <w:widowControl w:val="0"/>
              <w:autoSpaceDE w:val="0"/>
              <w:autoSpaceDN w:val="0"/>
              <w:adjustRightInd w:val="0"/>
              <w:jc w:val="both"/>
              <w:rPr>
                <w:rFonts w:ascii="Times New Roman" w:hAnsi="Times New Roman" w:cs="Times New Roman"/>
                <w:bCs/>
                <w:lang w:val="uk-UA"/>
              </w:rPr>
            </w:pPr>
            <w:r w:rsidRPr="00D95054">
              <w:rPr>
                <w:rFonts w:ascii="Times New Roman" w:hAnsi="Times New Roman" w:cs="Times New Roman"/>
                <w:bCs/>
                <w:lang w:val="uk-UA"/>
              </w:rPr>
              <w:t>Територія, на яку проект матиме вплив:</w:t>
            </w:r>
          </w:p>
        </w:tc>
        <w:tc>
          <w:tcPr>
            <w:tcW w:w="3542" w:type="pct"/>
            <w:gridSpan w:val="4"/>
          </w:tcPr>
          <w:p w:rsidR="007A6511" w:rsidRPr="00D95054" w:rsidRDefault="007A6511"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Городоцький район</w:t>
            </w:r>
          </w:p>
        </w:tc>
      </w:tr>
      <w:tr w:rsidR="007A6511" w:rsidRPr="00D95054" w:rsidTr="006C71EB">
        <w:tc>
          <w:tcPr>
            <w:tcW w:w="1458" w:type="pct"/>
          </w:tcPr>
          <w:p w:rsidR="007A6511" w:rsidRPr="00D95054" w:rsidRDefault="007A6511" w:rsidP="00044C03">
            <w:pPr>
              <w:widowControl w:val="0"/>
              <w:autoSpaceDE w:val="0"/>
              <w:autoSpaceDN w:val="0"/>
              <w:adjustRightInd w:val="0"/>
              <w:jc w:val="both"/>
              <w:rPr>
                <w:rFonts w:ascii="Times New Roman" w:hAnsi="Times New Roman" w:cs="Times New Roman"/>
                <w:bCs/>
                <w:lang w:val="uk-UA"/>
              </w:rPr>
            </w:pPr>
            <w:r w:rsidRPr="00D95054">
              <w:rPr>
                <w:rFonts w:ascii="Times New Roman" w:hAnsi="Times New Roman" w:cs="Times New Roman"/>
                <w:bCs/>
                <w:lang w:val="uk-UA"/>
              </w:rPr>
              <w:t>Орієнтовна кількість отримувачів вигод</w:t>
            </w:r>
          </w:p>
        </w:tc>
        <w:tc>
          <w:tcPr>
            <w:tcW w:w="3542" w:type="pct"/>
            <w:gridSpan w:val="4"/>
          </w:tcPr>
          <w:p w:rsidR="007A6511" w:rsidRPr="00D95054" w:rsidRDefault="007A6511"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rPr>
              <w:t xml:space="preserve">Підприємства промислового парку. </w:t>
            </w:r>
          </w:p>
          <w:p w:rsidR="007A6511" w:rsidRPr="00D95054" w:rsidRDefault="007A6511"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Населення, яке проживає на території створення індустріального парку (69,1 тис. осіб)</w:t>
            </w:r>
            <w:r w:rsidRPr="00D95054">
              <w:rPr>
                <w:rFonts w:ascii="Times New Roman" w:hAnsi="Times New Roman" w:cs="Times New Roman"/>
                <w:lang w:val="uk-UA"/>
              </w:rPr>
              <w:t>.</w:t>
            </w:r>
          </w:p>
          <w:p w:rsidR="007A6511" w:rsidRPr="00D95054" w:rsidRDefault="007A6511"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rPr>
              <w:t>Населення Львівської області</w:t>
            </w:r>
          </w:p>
        </w:tc>
      </w:tr>
      <w:tr w:rsidR="007A6511" w:rsidRPr="00D95054" w:rsidTr="006C71EB">
        <w:tc>
          <w:tcPr>
            <w:tcW w:w="1458" w:type="pct"/>
          </w:tcPr>
          <w:p w:rsidR="007A6511" w:rsidRPr="00D95054" w:rsidRDefault="007A6511"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Стислий опис проекту:</w:t>
            </w:r>
          </w:p>
        </w:tc>
        <w:tc>
          <w:tcPr>
            <w:tcW w:w="3542" w:type="pct"/>
            <w:gridSpan w:val="4"/>
          </w:tcPr>
          <w:p w:rsidR="007A6511" w:rsidRPr="00D95054" w:rsidRDefault="007A6511"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uk-UA"/>
              </w:rPr>
              <w:t>Створення сталих інституційних умов для розвитку нових підприємств в малих містах, селищі та районі</w:t>
            </w:r>
          </w:p>
        </w:tc>
      </w:tr>
      <w:tr w:rsidR="007A6511" w:rsidRPr="00D95054" w:rsidTr="006C71EB">
        <w:tc>
          <w:tcPr>
            <w:tcW w:w="1458" w:type="pct"/>
          </w:tcPr>
          <w:p w:rsidR="007A6511" w:rsidRPr="00D95054" w:rsidRDefault="007A6511"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Очікувані результати:</w:t>
            </w:r>
          </w:p>
        </w:tc>
        <w:tc>
          <w:tcPr>
            <w:tcW w:w="3542" w:type="pct"/>
            <w:gridSpan w:val="4"/>
          </w:tcPr>
          <w:p w:rsidR="007A6511" w:rsidRPr="00D95054" w:rsidRDefault="007A6511" w:rsidP="00044C03">
            <w:pPr>
              <w:widowControl w:val="0"/>
              <w:numPr>
                <w:ilvl w:val="0"/>
                <w:numId w:val="24"/>
              </w:numPr>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Створення сприятливих умов для розміщення на території Городоцького району нових підприємств, створення нових робочих місць.</w:t>
            </w:r>
          </w:p>
          <w:p w:rsidR="007A6511" w:rsidRPr="00D95054" w:rsidRDefault="007A6511" w:rsidP="00044C03">
            <w:pPr>
              <w:widowControl w:val="0"/>
              <w:numPr>
                <w:ilvl w:val="0"/>
                <w:numId w:val="24"/>
              </w:numPr>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Залучення в економіку району додаткових інвестиційних ресурсів.</w:t>
            </w:r>
          </w:p>
          <w:p w:rsidR="007A6511" w:rsidRPr="00D95054" w:rsidRDefault="007A6511" w:rsidP="00044C03">
            <w:pPr>
              <w:widowControl w:val="0"/>
              <w:numPr>
                <w:ilvl w:val="0"/>
                <w:numId w:val="24"/>
              </w:numPr>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Збільшення надходження до бюджетів та державних цільових фондів податків та обов’язкових платежів.</w:t>
            </w:r>
          </w:p>
          <w:p w:rsidR="007A6511" w:rsidRPr="00D95054" w:rsidRDefault="007A6511" w:rsidP="00044C03">
            <w:pPr>
              <w:widowControl w:val="0"/>
              <w:numPr>
                <w:ilvl w:val="0"/>
                <w:numId w:val="24"/>
              </w:numPr>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Здійснення технічного переоснащення, забезпечення зростання обсягів виробництва конкурентоспроможних товарів.</w:t>
            </w:r>
          </w:p>
          <w:p w:rsidR="007A6511" w:rsidRPr="00D95054" w:rsidRDefault="007A6511" w:rsidP="00044C03">
            <w:pPr>
              <w:widowControl w:val="0"/>
              <w:numPr>
                <w:ilvl w:val="0"/>
                <w:numId w:val="24"/>
              </w:numPr>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Забезпечення ефективного використання інноваційного потенціалу.</w:t>
            </w:r>
          </w:p>
          <w:p w:rsidR="007A6511" w:rsidRPr="00D95054" w:rsidRDefault="007A6511" w:rsidP="00044C03">
            <w:pPr>
              <w:widowControl w:val="0"/>
              <w:numPr>
                <w:ilvl w:val="0"/>
                <w:numId w:val="24"/>
              </w:numPr>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Створення транскордонної польсько-українськ</w:t>
            </w:r>
            <w:r w:rsidR="00CC4A97" w:rsidRPr="00D95054">
              <w:rPr>
                <w:rFonts w:ascii="Times New Roman" w:hAnsi="Times New Roman" w:cs="Times New Roman"/>
                <w:lang w:val="uk-UA" w:eastAsia="it-IT"/>
              </w:rPr>
              <w:t>ої мережі індустріальних парків</w:t>
            </w:r>
          </w:p>
        </w:tc>
      </w:tr>
      <w:tr w:rsidR="007A6511" w:rsidRPr="00D95054" w:rsidTr="006C71EB">
        <w:tc>
          <w:tcPr>
            <w:tcW w:w="1458" w:type="pct"/>
          </w:tcPr>
          <w:p w:rsidR="007A6511" w:rsidRPr="00D95054" w:rsidRDefault="007A6511"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Ключові заходи проекту:</w:t>
            </w:r>
          </w:p>
        </w:tc>
        <w:tc>
          <w:tcPr>
            <w:tcW w:w="3542" w:type="pct"/>
            <w:gridSpan w:val="4"/>
          </w:tcPr>
          <w:p w:rsidR="007A6511" w:rsidRPr="00D95054" w:rsidRDefault="007A6511" w:rsidP="00044C03">
            <w:pPr>
              <w:widowControl w:val="0"/>
              <w:numPr>
                <w:ilvl w:val="0"/>
                <w:numId w:val="25"/>
              </w:numPr>
              <w:ind w:left="0" w:firstLine="0"/>
              <w:jc w:val="both"/>
              <w:rPr>
                <w:rFonts w:ascii="Times New Roman" w:hAnsi="Times New Roman" w:cs="Times New Roman"/>
                <w:lang w:val="uk-UA"/>
              </w:rPr>
            </w:pPr>
            <w:r w:rsidRPr="00D95054">
              <w:rPr>
                <w:rFonts w:ascii="Times New Roman" w:hAnsi="Times New Roman" w:cs="Times New Roman"/>
                <w:lang w:val="uk-UA"/>
              </w:rPr>
              <w:t>Виготовлення промоційної продукції, участь в інвестиційних заходах, вибір керуючої компанії.</w:t>
            </w:r>
          </w:p>
          <w:p w:rsidR="007A6511" w:rsidRPr="00D95054" w:rsidRDefault="007A6511" w:rsidP="00044C03">
            <w:pPr>
              <w:widowControl w:val="0"/>
              <w:numPr>
                <w:ilvl w:val="0"/>
                <w:numId w:val="25"/>
              </w:numPr>
              <w:ind w:left="0" w:firstLine="0"/>
              <w:jc w:val="both"/>
              <w:rPr>
                <w:rFonts w:ascii="Times New Roman" w:hAnsi="Times New Roman" w:cs="Times New Roman"/>
                <w:lang w:val="uk-UA" w:eastAsia="it-IT"/>
              </w:rPr>
            </w:pPr>
            <w:r w:rsidRPr="00D95054">
              <w:rPr>
                <w:rFonts w:ascii="Times New Roman" w:hAnsi="Times New Roman" w:cs="Times New Roman"/>
                <w:lang w:val="uk-UA"/>
              </w:rPr>
              <w:t xml:space="preserve"> Виготовлення проектно-кошторисної документації.</w:t>
            </w:r>
          </w:p>
          <w:p w:rsidR="007A6511" w:rsidRPr="00D95054" w:rsidRDefault="007A6511" w:rsidP="00044C03">
            <w:pPr>
              <w:widowControl w:val="0"/>
              <w:numPr>
                <w:ilvl w:val="0"/>
                <w:numId w:val="25"/>
              </w:numPr>
              <w:ind w:left="0" w:firstLine="0"/>
              <w:jc w:val="both"/>
              <w:rPr>
                <w:rFonts w:ascii="Times New Roman" w:hAnsi="Times New Roman" w:cs="Times New Roman"/>
                <w:lang w:val="uk-UA" w:eastAsia="it-IT"/>
              </w:rPr>
            </w:pPr>
            <w:r w:rsidRPr="00D95054">
              <w:rPr>
                <w:rFonts w:ascii="Times New Roman" w:hAnsi="Times New Roman" w:cs="Times New Roman"/>
                <w:lang w:val="uk-UA"/>
              </w:rPr>
              <w:t>Створення необхідної інженерної інфраструктури для облаштування індустріального парку.</w:t>
            </w:r>
          </w:p>
          <w:p w:rsidR="007A6511" w:rsidRPr="00D95054" w:rsidRDefault="007A6511" w:rsidP="00044C03">
            <w:pPr>
              <w:widowControl w:val="0"/>
              <w:numPr>
                <w:ilvl w:val="0"/>
                <w:numId w:val="25"/>
              </w:numPr>
              <w:ind w:left="0" w:firstLine="0"/>
              <w:jc w:val="both"/>
              <w:rPr>
                <w:rFonts w:ascii="Times New Roman" w:hAnsi="Times New Roman" w:cs="Times New Roman"/>
                <w:lang w:val="uk-UA" w:eastAsia="it-IT"/>
              </w:rPr>
            </w:pPr>
            <w:r w:rsidRPr="00D95054">
              <w:rPr>
                <w:rFonts w:ascii="Times New Roman" w:hAnsi="Times New Roman" w:cs="Times New Roman"/>
                <w:lang w:val="uk-UA"/>
              </w:rPr>
              <w:t>Наповнення індустріального парку</w:t>
            </w:r>
          </w:p>
        </w:tc>
      </w:tr>
      <w:tr w:rsidR="007A6511" w:rsidRPr="00D95054" w:rsidTr="006C71EB">
        <w:tc>
          <w:tcPr>
            <w:tcW w:w="1458" w:type="pct"/>
          </w:tcPr>
          <w:p w:rsidR="007A6511" w:rsidRPr="00D95054" w:rsidRDefault="007A6511"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 xml:space="preserve">Період здійснення: </w:t>
            </w:r>
          </w:p>
        </w:tc>
        <w:tc>
          <w:tcPr>
            <w:tcW w:w="3542" w:type="pct"/>
            <w:gridSpan w:val="4"/>
          </w:tcPr>
          <w:p w:rsidR="007A6511" w:rsidRPr="00D95054" w:rsidRDefault="00EA6480" w:rsidP="00044C03">
            <w:pPr>
              <w:widowControl w:val="0"/>
              <w:jc w:val="both"/>
              <w:rPr>
                <w:rFonts w:ascii="Times New Roman" w:hAnsi="Times New Roman" w:cs="Times New Roman"/>
                <w:lang w:val="uk-UA" w:eastAsia="it-IT"/>
              </w:rPr>
            </w:pPr>
            <w:r w:rsidRPr="00D95054">
              <w:rPr>
                <w:rFonts w:ascii="Times New Roman" w:hAnsi="Times New Roman" w:cs="Times New Roman"/>
                <w:bCs/>
                <w:lang w:val="uk-UA"/>
              </w:rPr>
              <w:t>2016-2018 роки</w:t>
            </w:r>
          </w:p>
        </w:tc>
      </w:tr>
      <w:tr w:rsidR="007A6511" w:rsidRPr="00D95054" w:rsidTr="009932CB">
        <w:tc>
          <w:tcPr>
            <w:tcW w:w="1458" w:type="pct"/>
            <w:vMerge w:val="restart"/>
          </w:tcPr>
          <w:p w:rsidR="007A6511" w:rsidRPr="00D95054" w:rsidRDefault="007A6511"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Орієнтовна вартість проекту, тис. грн.</w:t>
            </w:r>
          </w:p>
        </w:tc>
        <w:tc>
          <w:tcPr>
            <w:tcW w:w="740" w:type="pct"/>
            <w:shd w:val="clear" w:color="auto" w:fill="D9D9D9" w:themeFill="background1" w:themeFillShade="D9"/>
          </w:tcPr>
          <w:p w:rsidR="007A6511" w:rsidRPr="00D95054" w:rsidRDefault="007A6511" w:rsidP="00044C03">
            <w:pPr>
              <w:widowControl w:val="0"/>
              <w:jc w:val="both"/>
              <w:rPr>
                <w:rFonts w:ascii="Times New Roman" w:hAnsi="Times New Roman" w:cs="Times New Roman"/>
                <w:bCs/>
                <w:lang w:val="uk-UA" w:eastAsia="it-IT"/>
              </w:rPr>
            </w:pPr>
            <w:r w:rsidRPr="00D95054">
              <w:rPr>
                <w:rFonts w:ascii="Times New Roman" w:hAnsi="Times New Roman" w:cs="Times New Roman"/>
                <w:bCs/>
                <w:lang w:val="uk-UA" w:eastAsia="it-IT"/>
              </w:rPr>
              <w:t>2016</w:t>
            </w:r>
          </w:p>
        </w:tc>
        <w:tc>
          <w:tcPr>
            <w:tcW w:w="821" w:type="pct"/>
            <w:shd w:val="clear" w:color="auto" w:fill="D9D9D9" w:themeFill="background1" w:themeFillShade="D9"/>
          </w:tcPr>
          <w:p w:rsidR="007A6511" w:rsidRPr="00D95054" w:rsidRDefault="007A6511" w:rsidP="00044C03">
            <w:pPr>
              <w:widowControl w:val="0"/>
              <w:jc w:val="both"/>
              <w:rPr>
                <w:rFonts w:ascii="Times New Roman" w:hAnsi="Times New Roman" w:cs="Times New Roman"/>
                <w:bCs/>
                <w:lang w:val="uk-UA" w:eastAsia="it-IT"/>
              </w:rPr>
            </w:pPr>
            <w:r w:rsidRPr="00D95054">
              <w:rPr>
                <w:rFonts w:ascii="Times New Roman" w:hAnsi="Times New Roman" w:cs="Times New Roman"/>
                <w:bCs/>
                <w:lang w:val="uk-UA" w:eastAsia="it-IT"/>
              </w:rPr>
              <w:t>2017</w:t>
            </w:r>
          </w:p>
        </w:tc>
        <w:tc>
          <w:tcPr>
            <w:tcW w:w="762" w:type="pct"/>
            <w:shd w:val="clear" w:color="auto" w:fill="D9D9D9" w:themeFill="background1" w:themeFillShade="D9"/>
          </w:tcPr>
          <w:p w:rsidR="007A6511" w:rsidRPr="00D95054" w:rsidRDefault="007A6511" w:rsidP="00044C03">
            <w:pPr>
              <w:widowControl w:val="0"/>
              <w:jc w:val="both"/>
              <w:rPr>
                <w:rFonts w:ascii="Times New Roman" w:hAnsi="Times New Roman" w:cs="Times New Roman"/>
                <w:bCs/>
                <w:lang w:val="uk-UA" w:eastAsia="it-IT"/>
              </w:rPr>
            </w:pPr>
            <w:r w:rsidRPr="00D95054">
              <w:rPr>
                <w:rFonts w:ascii="Times New Roman" w:hAnsi="Times New Roman" w:cs="Times New Roman"/>
                <w:bCs/>
                <w:lang w:val="uk-UA" w:eastAsia="it-IT"/>
              </w:rPr>
              <w:t>2018</w:t>
            </w:r>
          </w:p>
        </w:tc>
        <w:tc>
          <w:tcPr>
            <w:tcW w:w="1219" w:type="pct"/>
            <w:shd w:val="clear" w:color="auto" w:fill="D9D9D9" w:themeFill="background1" w:themeFillShade="D9"/>
          </w:tcPr>
          <w:p w:rsidR="007A6511" w:rsidRPr="00D95054" w:rsidRDefault="007A6511" w:rsidP="00044C03">
            <w:pPr>
              <w:widowControl w:val="0"/>
              <w:jc w:val="both"/>
              <w:rPr>
                <w:rFonts w:ascii="Times New Roman" w:hAnsi="Times New Roman" w:cs="Times New Roman"/>
                <w:bCs/>
                <w:lang w:val="uk-UA" w:eastAsia="it-IT"/>
              </w:rPr>
            </w:pPr>
            <w:r w:rsidRPr="00D95054">
              <w:rPr>
                <w:rFonts w:ascii="Times New Roman" w:hAnsi="Times New Roman" w:cs="Times New Roman"/>
                <w:bCs/>
                <w:lang w:val="uk-UA" w:eastAsia="it-IT"/>
              </w:rPr>
              <w:t>Разом</w:t>
            </w:r>
          </w:p>
        </w:tc>
      </w:tr>
      <w:tr w:rsidR="007A6511" w:rsidRPr="00D95054" w:rsidTr="006C71EB">
        <w:tc>
          <w:tcPr>
            <w:tcW w:w="1458" w:type="pct"/>
            <w:vMerge/>
          </w:tcPr>
          <w:p w:rsidR="007A6511" w:rsidRPr="00D95054" w:rsidRDefault="007A6511" w:rsidP="00044C03">
            <w:pPr>
              <w:widowControl w:val="0"/>
              <w:jc w:val="both"/>
              <w:rPr>
                <w:rFonts w:ascii="Times New Roman" w:hAnsi="Times New Roman" w:cs="Times New Roman"/>
                <w:bCs/>
                <w:lang w:val="uk-UA"/>
              </w:rPr>
            </w:pPr>
          </w:p>
        </w:tc>
        <w:tc>
          <w:tcPr>
            <w:tcW w:w="740" w:type="pct"/>
          </w:tcPr>
          <w:p w:rsidR="007A6511" w:rsidRPr="00D95054" w:rsidRDefault="007A6511" w:rsidP="00044C03">
            <w:pPr>
              <w:widowControl w:val="0"/>
              <w:jc w:val="both"/>
              <w:rPr>
                <w:rFonts w:ascii="Times New Roman" w:hAnsi="Times New Roman" w:cs="Times New Roman"/>
                <w:bCs/>
                <w:lang w:val="uk-UA" w:eastAsia="it-IT"/>
              </w:rPr>
            </w:pPr>
            <w:r w:rsidRPr="00D95054">
              <w:rPr>
                <w:rFonts w:ascii="Times New Roman" w:hAnsi="Times New Roman" w:cs="Times New Roman"/>
                <w:bCs/>
                <w:lang w:val="uk-UA" w:eastAsia="it-IT"/>
              </w:rPr>
              <w:t>24000,0</w:t>
            </w:r>
          </w:p>
        </w:tc>
        <w:tc>
          <w:tcPr>
            <w:tcW w:w="821" w:type="pct"/>
          </w:tcPr>
          <w:p w:rsidR="007A6511" w:rsidRPr="00D95054" w:rsidRDefault="007A6511" w:rsidP="00044C03">
            <w:pPr>
              <w:widowControl w:val="0"/>
              <w:jc w:val="both"/>
              <w:rPr>
                <w:rFonts w:ascii="Times New Roman" w:hAnsi="Times New Roman" w:cs="Times New Roman"/>
                <w:bCs/>
                <w:lang w:val="uk-UA" w:eastAsia="it-IT"/>
              </w:rPr>
            </w:pPr>
            <w:r w:rsidRPr="00D95054">
              <w:rPr>
                <w:rFonts w:ascii="Times New Roman" w:hAnsi="Times New Roman" w:cs="Times New Roman"/>
                <w:bCs/>
                <w:lang w:val="uk-UA" w:eastAsia="it-IT"/>
              </w:rPr>
              <w:t>24000,0</w:t>
            </w:r>
          </w:p>
        </w:tc>
        <w:tc>
          <w:tcPr>
            <w:tcW w:w="762" w:type="pct"/>
          </w:tcPr>
          <w:p w:rsidR="007A6511" w:rsidRPr="00D95054" w:rsidRDefault="007A6511" w:rsidP="00044C03">
            <w:pPr>
              <w:widowControl w:val="0"/>
              <w:jc w:val="both"/>
              <w:rPr>
                <w:rFonts w:ascii="Times New Roman" w:hAnsi="Times New Roman" w:cs="Times New Roman"/>
                <w:bCs/>
                <w:lang w:val="uk-UA" w:eastAsia="it-IT"/>
              </w:rPr>
            </w:pPr>
            <w:r w:rsidRPr="00D95054">
              <w:rPr>
                <w:rFonts w:ascii="Times New Roman" w:hAnsi="Times New Roman" w:cs="Times New Roman"/>
                <w:bCs/>
                <w:lang w:val="uk-UA" w:eastAsia="it-IT"/>
              </w:rPr>
              <w:t>24000,0</w:t>
            </w:r>
          </w:p>
        </w:tc>
        <w:tc>
          <w:tcPr>
            <w:tcW w:w="1219" w:type="pct"/>
          </w:tcPr>
          <w:p w:rsidR="007A6511" w:rsidRPr="00D95054" w:rsidRDefault="007A6511" w:rsidP="00044C03">
            <w:pPr>
              <w:widowControl w:val="0"/>
              <w:jc w:val="both"/>
              <w:rPr>
                <w:rFonts w:ascii="Times New Roman" w:hAnsi="Times New Roman" w:cs="Times New Roman"/>
                <w:bCs/>
                <w:lang w:val="uk-UA" w:eastAsia="it-IT"/>
              </w:rPr>
            </w:pPr>
            <w:r w:rsidRPr="00D95054">
              <w:rPr>
                <w:rFonts w:ascii="Times New Roman" w:hAnsi="Times New Roman" w:cs="Times New Roman"/>
                <w:bCs/>
                <w:lang w:val="uk-UA" w:eastAsia="it-IT"/>
              </w:rPr>
              <w:t>72000,0</w:t>
            </w:r>
          </w:p>
        </w:tc>
      </w:tr>
      <w:tr w:rsidR="007A6511" w:rsidRPr="00D95054" w:rsidTr="006C71EB">
        <w:tc>
          <w:tcPr>
            <w:tcW w:w="1458" w:type="pct"/>
          </w:tcPr>
          <w:p w:rsidR="007A6511" w:rsidRPr="00D95054" w:rsidRDefault="007A6511"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Джерела фінансування:</w:t>
            </w:r>
          </w:p>
        </w:tc>
        <w:tc>
          <w:tcPr>
            <w:tcW w:w="3542" w:type="pct"/>
            <w:gridSpan w:val="4"/>
          </w:tcPr>
          <w:p w:rsidR="007A6511" w:rsidRPr="00D95054" w:rsidRDefault="007A6511"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Міжнародні донори, обласний бюджет, районний бюджет, приватні інвестори</w:t>
            </w:r>
          </w:p>
        </w:tc>
      </w:tr>
      <w:tr w:rsidR="007A6511" w:rsidRPr="008527D5" w:rsidTr="006C71EB">
        <w:tc>
          <w:tcPr>
            <w:tcW w:w="1458" w:type="pct"/>
          </w:tcPr>
          <w:p w:rsidR="007A6511" w:rsidRPr="00D95054" w:rsidRDefault="007A6511"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Ключові потенційні учасники реалізації проекту:</w:t>
            </w:r>
          </w:p>
        </w:tc>
        <w:tc>
          <w:tcPr>
            <w:tcW w:w="3542" w:type="pct"/>
            <w:gridSpan w:val="4"/>
          </w:tcPr>
          <w:p w:rsidR="007A6511" w:rsidRPr="00D95054" w:rsidRDefault="007A6511"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rPr>
              <w:t>Міжнародні організації,</w:t>
            </w:r>
            <w:r w:rsidR="0064162B">
              <w:rPr>
                <w:rFonts w:ascii="Times New Roman" w:hAnsi="Times New Roman" w:cs="Times New Roman"/>
                <w:lang w:val="uk-UA"/>
              </w:rPr>
              <w:t xml:space="preserve"> органи виконавчої влади</w:t>
            </w:r>
            <w:r w:rsidRPr="00D95054">
              <w:rPr>
                <w:rFonts w:ascii="Times New Roman" w:hAnsi="Times New Roman" w:cs="Times New Roman"/>
                <w:lang w:val="uk-UA"/>
              </w:rPr>
              <w:t>, суб’є</w:t>
            </w:r>
            <w:r w:rsidR="006A635B" w:rsidRPr="00D95054">
              <w:rPr>
                <w:rFonts w:ascii="Times New Roman" w:hAnsi="Times New Roman" w:cs="Times New Roman"/>
                <w:lang w:val="uk-UA"/>
              </w:rPr>
              <w:t xml:space="preserve">кти підприємницької діяльності </w:t>
            </w:r>
            <w:r w:rsidRPr="00D95054">
              <w:rPr>
                <w:rFonts w:ascii="Times New Roman" w:hAnsi="Times New Roman" w:cs="Times New Roman"/>
                <w:lang w:val="uk-UA"/>
              </w:rPr>
              <w:t xml:space="preserve">(ініціатор створення </w:t>
            </w:r>
            <w:r w:rsidR="0064162B">
              <w:rPr>
                <w:rFonts w:ascii="Times New Roman" w:hAnsi="Times New Roman" w:cs="Times New Roman"/>
                <w:lang w:val="uk-UA"/>
              </w:rPr>
              <w:noBreakHyphen/>
            </w:r>
            <w:r w:rsidRPr="00D95054">
              <w:rPr>
                <w:rFonts w:ascii="Times New Roman" w:hAnsi="Times New Roman" w:cs="Times New Roman"/>
                <w:lang w:val="uk-UA"/>
              </w:rPr>
              <w:t>ТзОВ «ЄВРО-ІНВЕСТ-ХОЛДІНГ»)</w:t>
            </w:r>
          </w:p>
        </w:tc>
      </w:tr>
    </w:tbl>
    <w:p w:rsidR="009B178E" w:rsidRPr="00D95054" w:rsidRDefault="009B178E" w:rsidP="00044C03">
      <w:pPr>
        <w:widowControl w:val="0"/>
        <w:jc w:val="both"/>
        <w:rPr>
          <w:rFonts w:ascii="Times New Roman" w:hAnsi="Times New Roman" w:cs="Times New Roman"/>
          <w:sz w:val="20"/>
          <w:szCs w:val="20"/>
          <w:lang w:val="uk-UA" w:eastAsia="uk-UA"/>
        </w:rPr>
      </w:pPr>
    </w:p>
    <w:p w:rsidR="002212D3" w:rsidRPr="00D95054" w:rsidRDefault="002212D3" w:rsidP="00044C03">
      <w:pPr>
        <w:widowControl w:val="0"/>
        <w:jc w:val="both"/>
        <w:rPr>
          <w:rFonts w:ascii="Times New Roman" w:hAnsi="Times New Roman" w:cs="Times New Roman"/>
          <w:sz w:val="20"/>
          <w:szCs w:val="20"/>
          <w:lang w:val="uk-UA" w:eastAsia="uk-UA"/>
        </w:rPr>
      </w:pPr>
    </w:p>
    <w:tbl>
      <w:tblPr>
        <w:tblW w:w="9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4"/>
        <w:gridCol w:w="1560"/>
        <w:gridCol w:w="1700"/>
        <w:gridCol w:w="1584"/>
        <w:gridCol w:w="2027"/>
      </w:tblGrid>
      <w:tr w:rsidR="004B363D" w:rsidRPr="00D95054" w:rsidTr="002212D3">
        <w:trPr>
          <w:jc w:val="right"/>
        </w:trPr>
        <w:tc>
          <w:tcPr>
            <w:tcW w:w="2834" w:type="dxa"/>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Номер і назва завдання:</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1.1.4. Розвиток кластерів та індустріальних парків</w:t>
            </w:r>
          </w:p>
        </w:tc>
      </w:tr>
      <w:tr w:rsidR="004B363D" w:rsidRPr="00D95054" w:rsidTr="002212D3">
        <w:trPr>
          <w:jc w:val="right"/>
        </w:trPr>
        <w:tc>
          <w:tcPr>
            <w:tcW w:w="2834" w:type="dxa"/>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rPr>
                <w:rFonts w:ascii="Times New Roman" w:hAnsi="Times New Roman" w:cs="Times New Roman"/>
                <w:b/>
                <w:bCs/>
                <w:sz w:val="20"/>
                <w:szCs w:val="20"/>
                <w:lang w:val="uk-UA" w:eastAsia="uk-UA"/>
              </w:rPr>
            </w:pPr>
            <w:r w:rsidRPr="00D95054">
              <w:rPr>
                <w:rFonts w:ascii="Times New Roman" w:hAnsi="Times New Roman" w:cs="Times New Roman"/>
                <w:b/>
                <w:bCs/>
                <w:sz w:val="20"/>
                <w:szCs w:val="20"/>
                <w:lang w:val="uk-UA" w:eastAsia="uk-UA"/>
              </w:rPr>
              <w:t>Назва проекту:</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D652D7" w:rsidP="00044C03">
            <w:pPr>
              <w:widowControl w:val="0"/>
              <w:jc w:val="both"/>
              <w:rPr>
                <w:rFonts w:ascii="Times New Roman" w:hAnsi="Times New Roman" w:cs="Times New Roman"/>
                <w:b/>
                <w:sz w:val="20"/>
                <w:szCs w:val="20"/>
                <w:lang w:val="uk-UA" w:eastAsia="uk-UA"/>
              </w:rPr>
            </w:pPr>
            <w:r w:rsidRPr="00D95054">
              <w:rPr>
                <w:rFonts w:ascii="Times New Roman" w:hAnsi="Times New Roman" w:cs="Times New Roman"/>
                <w:b/>
                <w:sz w:val="20"/>
                <w:szCs w:val="20"/>
                <w:lang w:val="uk-UA" w:eastAsia="uk-UA"/>
              </w:rPr>
              <w:t xml:space="preserve">15. </w:t>
            </w:r>
            <w:r w:rsidR="004B363D" w:rsidRPr="00D95054">
              <w:rPr>
                <w:rFonts w:ascii="Times New Roman" w:hAnsi="Times New Roman" w:cs="Times New Roman"/>
                <w:b/>
                <w:sz w:val="20"/>
                <w:szCs w:val="20"/>
                <w:lang w:val="uk-UA" w:eastAsia="uk-UA"/>
              </w:rPr>
              <w:t>Створення сільськогосподарського виробничого Кластеру</w:t>
            </w:r>
          </w:p>
        </w:tc>
      </w:tr>
      <w:tr w:rsidR="004B363D" w:rsidRPr="00D95054" w:rsidTr="002212D3">
        <w:trPr>
          <w:jc w:val="right"/>
        </w:trPr>
        <w:tc>
          <w:tcPr>
            <w:tcW w:w="2834" w:type="dxa"/>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Цілі проекту:</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numPr>
                <w:ilvl w:val="0"/>
                <w:numId w:val="36"/>
              </w:numPr>
              <w:tabs>
                <w:tab w:val="left" w:pos="186"/>
              </w:tabs>
              <w:ind w:left="-73" w:firstLine="14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Створення навчального центру виготовлення мобільних сільськогосподарських засобів та техніки фермерських господарств</w:t>
            </w:r>
          </w:p>
          <w:p w:rsidR="004B363D" w:rsidRPr="00D95054" w:rsidRDefault="004B363D" w:rsidP="00044C03">
            <w:pPr>
              <w:widowControl w:val="0"/>
              <w:numPr>
                <w:ilvl w:val="0"/>
                <w:numId w:val="36"/>
              </w:numPr>
              <w:tabs>
                <w:tab w:val="left" w:pos="186"/>
              </w:tabs>
              <w:ind w:left="-73" w:firstLine="14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Розробка і виго</w:t>
            </w:r>
            <w:r w:rsidR="002E3D0C">
              <w:rPr>
                <w:rFonts w:ascii="Times New Roman" w:hAnsi="Times New Roman" w:cs="Times New Roman"/>
                <w:sz w:val="20"/>
                <w:szCs w:val="20"/>
                <w:lang w:val="uk-UA" w:eastAsia="uk-UA"/>
              </w:rPr>
              <w:t xml:space="preserve">товлення сільськогосподарської </w:t>
            </w:r>
            <w:r w:rsidRPr="00D95054">
              <w:rPr>
                <w:rFonts w:ascii="Times New Roman" w:hAnsi="Times New Roman" w:cs="Times New Roman"/>
                <w:sz w:val="20"/>
                <w:szCs w:val="20"/>
                <w:lang w:val="uk-UA" w:eastAsia="uk-UA"/>
              </w:rPr>
              <w:t xml:space="preserve">техніки українського виробництва </w:t>
            </w:r>
          </w:p>
          <w:p w:rsidR="004B363D" w:rsidRPr="00D95054" w:rsidRDefault="004B363D" w:rsidP="00044C03">
            <w:pPr>
              <w:widowControl w:val="0"/>
              <w:numPr>
                <w:ilvl w:val="0"/>
                <w:numId w:val="36"/>
              </w:numPr>
              <w:tabs>
                <w:tab w:val="left" w:pos="186"/>
              </w:tabs>
              <w:ind w:left="-73" w:firstLine="14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Розвиток людського потенціалу в обраній сфері діяльності</w:t>
            </w:r>
          </w:p>
          <w:p w:rsidR="004B363D" w:rsidRPr="00D95054" w:rsidRDefault="004B363D" w:rsidP="00044C03">
            <w:pPr>
              <w:widowControl w:val="0"/>
              <w:numPr>
                <w:ilvl w:val="0"/>
                <w:numId w:val="36"/>
              </w:numPr>
              <w:tabs>
                <w:tab w:val="left" w:pos="186"/>
              </w:tabs>
              <w:ind w:left="-73" w:firstLine="14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Освоєння ринків сільськогосподарської техніки та засобів</w:t>
            </w:r>
          </w:p>
        </w:tc>
      </w:tr>
      <w:tr w:rsidR="004B363D" w:rsidRPr="00D95054" w:rsidTr="002212D3">
        <w:trPr>
          <w:jc w:val="right"/>
        </w:trPr>
        <w:tc>
          <w:tcPr>
            <w:tcW w:w="2834" w:type="dxa"/>
            <w:tcBorders>
              <w:top w:val="single" w:sz="4" w:space="0" w:color="auto"/>
              <w:left w:val="single" w:sz="4" w:space="0" w:color="auto"/>
              <w:bottom w:val="single" w:sz="4" w:space="0" w:color="auto"/>
              <w:right w:val="single" w:sz="4" w:space="0" w:color="auto"/>
            </w:tcBorders>
            <w:hideMark/>
          </w:tcPr>
          <w:p w:rsidR="004B363D" w:rsidRPr="00D95054" w:rsidRDefault="00307DE9" w:rsidP="00044C03">
            <w:pPr>
              <w:widowControl w:val="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Територія, на яку</w:t>
            </w:r>
            <w:r w:rsidR="004B363D" w:rsidRPr="00D95054">
              <w:rPr>
                <w:rFonts w:ascii="Times New Roman" w:hAnsi="Times New Roman" w:cs="Times New Roman"/>
                <w:sz w:val="20"/>
                <w:szCs w:val="20"/>
                <w:lang w:val="uk-UA" w:eastAsia="uk-UA"/>
              </w:rPr>
              <w:t xml:space="preserve"> проект матиме вплив:</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м. Львів, м. Дрогобич, м. Стрий, м. Черв</w:t>
            </w:r>
            <w:r w:rsidR="00CC4A97" w:rsidRPr="00D95054">
              <w:rPr>
                <w:rFonts w:ascii="Times New Roman" w:hAnsi="Times New Roman" w:cs="Times New Roman"/>
                <w:sz w:val="20"/>
                <w:szCs w:val="20"/>
                <w:lang w:val="uk-UA" w:eastAsia="uk-UA"/>
              </w:rPr>
              <w:t>оноград, м. Бу</w:t>
            </w:r>
            <w:r w:rsidR="009932CB" w:rsidRPr="00D95054">
              <w:rPr>
                <w:rFonts w:ascii="Times New Roman" w:hAnsi="Times New Roman" w:cs="Times New Roman"/>
                <w:sz w:val="20"/>
                <w:szCs w:val="20"/>
                <w:lang w:val="uk-UA" w:eastAsia="uk-UA"/>
              </w:rPr>
              <w:t>с</w:t>
            </w:r>
            <w:r w:rsidR="00CC4A97" w:rsidRPr="00D95054">
              <w:rPr>
                <w:rFonts w:ascii="Times New Roman" w:hAnsi="Times New Roman" w:cs="Times New Roman"/>
                <w:sz w:val="20"/>
                <w:szCs w:val="20"/>
                <w:lang w:val="uk-UA" w:eastAsia="uk-UA"/>
              </w:rPr>
              <w:t>ьк, м. Броди, м. </w:t>
            </w:r>
            <w:r w:rsidRPr="00D95054">
              <w:rPr>
                <w:rFonts w:ascii="Times New Roman" w:hAnsi="Times New Roman" w:cs="Times New Roman"/>
                <w:sz w:val="20"/>
                <w:szCs w:val="20"/>
                <w:lang w:val="uk-UA" w:eastAsia="uk-UA"/>
              </w:rPr>
              <w:t>Жидачів та всі райони області</w:t>
            </w:r>
          </w:p>
        </w:tc>
      </w:tr>
      <w:tr w:rsidR="004B363D" w:rsidRPr="008527D5" w:rsidTr="002212D3">
        <w:trPr>
          <w:jc w:val="right"/>
        </w:trPr>
        <w:tc>
          <w:tcPr>
            <w:tcW w:w="2834" w:type="dxa"/>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кількість отримувачів вигод</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До </w:t>
            </w:r>
            <w:r w:rsidR="002E3D0C">
              <w:rPr>
                <w:rFonts w:ascii="Times New Roman" w:hAnsi="Times New Roman" w:cs="Times New Roman"/>
                <w:sz w:val="20"/>
                <w:szCs w:val="20"/>
                <w:lang w:val="uk-UA" w:eastAsia="uk-UA"/>
              </w:rPr>
              <w:t>проекту будуть залучені інженери</w:t>
            </w:r>
            <w:r w:rsidRPr="00D95054">
              <w:rPr>
                <w:rFonts w:ascii="Times New Roman" w:hAnsi="Times New Roman" w:cs="Times New Roman"/>
                <w:sz w:val="20"/>
                <w:szCs w:val="20"/>
                <w:lang w:val="uk-UA" w:eastAsia="uk-UA"/>
              </w:rPr>
              <w:t>, науковці, освітяни, школярі</w:t>
            </w:r>
            <w:r w:rsidR="00CC4A97" w:rsidRPr="00D95054">
              <w:rPr>
                <w:rFonts w:ascii="Times New Roman" w:hAnsi="Times New Roman" w:cs="Times New Roman"/>
                <w:sz w:val="20"/>
                <w:szCs w:val="20"/>
                <w:lang w:val="uk-UA" w:eastAsia="uk-UA"/>
              </w:rPr>
              <w:t xml:space="preserve">, студенти, сільські та міські </w:t>
            </w:r>
            <w:r w:rsidRPr="00D95054">
              <w:rPr>
                <w:rFonts w:ascii="Times New Roman" w:hAnsi="Times New Roman" w:cs="Times New Roman"/>
                <w:sz w:val="20"/>
                <w:szCs w:val="20"/>
                <w:lang w:val="uk-UA" w:eastAsia="uk-UA"/>
              </w:rPr>
              <w:t>мешканці Львівщини</w:t>
            </w:r>
          </w:p>
        </w:tc>
      </w:tr>
      <w:tr w:rsidR="004B363D" w:rsidRPr="00D95054" w:rsidTr="002212D3">
        <w:trPr>
          <w:jc w:val="right"/>
        </w:trPr>
        <w:tc>
          <w:tcPr>
            <w:tcW w:w="283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Стислий опис проекту:</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Створення сільськогосподарського виробничого Кластеру передбачає розробку та виготовлення нового покоління моделей сільськогосподарської техніки та засобів. Проведення різноманітних конкурсів науково – технічного спрямування, хакатонів, ремісничих майстерень на базі професійно – технічних училищ для популяризації нових ідей технічного спрямування сприятимуть залучення людей до реалізації своїх технічних ідей у виробничі експериментальні моделі. Безпосередня ціль є створення навчального центру щодо виготовлення експериментальних раціоналізаторських екземплярів техніки з подальшим їх впровадженням в серійне виробництво. Кластер передбачає широке залучення учнів до учас</w:t>
            </w:r>
            <w:r w:rsidR="00CC4A97" w:rsidRPr="00D95054">
              <w:rPr>
                <w:rFonts w:ascii="Times New Roman" w:hAnsi="Times New Roman" w:cs="Times New Roman"/>
                <w:sz w:val="20"/>
                <w:szCs w:val="20"/>
                <w:lang w:val="uk-UA" w:eastAsia="uk-UA"/>
              </w:rPr>
              <w:t xml:space="preserve">ті в спеціалізованих технічних </w:t>
            </w:r>
            <w:r w:rsidRPr="00D95054">
              <w:rPr>
                <w:rFonts w:ascii="Times New Roman" w:hAnsi="Times New Roman" w:cs="Times New Roman"/>
                <w:sz w:val="20"/>
                <w:szCs w:val="20"/>
                <w:lang w:val="uk-UA" w:eastAsia="uk-UA"/>
              </w:rPr>
              <w:t xml:space="preserve">ярмарках, вивчення спеціалізованих предметів (наприклад креслення, метало обробка тощо), до роботи в інженерно - технічних таборах. Одним із напрямків роботи Кластеру  будуть молодіжні воркшопи в т.ч. із залученням молоді інших країн, конкурс технічних винаходів, інформаційна та просвітницька діяльність в сфері збільшення продуктивності фермерських господарств та популяризація і освоєння ринків збуту нової продукції. </w:t>
            </w:r>
            <w:r w:rsidR="00CC4A97" w:rsidRPr="00D95054">
              <w:rPr>
                <w:rFonts w:ascii="Times New Roman" w:hAnsi="Times New Roman" w:cs="Times New Roman"/>
                <w:sz w:val="20"/>
                <w:szCs w:val="20"/>
                <w:lang w:val="uk-UA" w:eastAsia="uk-UA"/>
              </w:rPr>
              <w:t>У</w:t>
            </w:r>
            <w:r w:rsidRPr="00D95054">
              <w:rPr>
                <w:rFonts w:ascii="Times New Roman" w:hAnsi="Times New Roman" w:cs="Times New Roman"/>
                <w:sz w:val="20"/>
                <w:szCs w:val="20"/>
                <w:lang w:val="uk-UA" w:eastAsia="uk-UA"/>
              </w:rPr>
              <w:t xml:space="preserve"> лютому відбувся круглий стіл, який налагодив співпрацю із профільними с/г заводами Львівщини та почав формувати ініціативну групу щодо р</w:t>
            </w:r>
            <w:r w:rsidR="00CC4A97" w:rsidRPr="00D95054">
              <w:rPr>
                <w:rFonts w:ascii="Times New Roman" w:hAnsi="Times New Roman" w:cs="Times New Roman"/>
                <w:sz w:val="20"/>
                <w:szCs w:val="20"/>
                <w:lang w:val="uk-UA" w:eastAsia="uk-UA"/>
              </w:rPr>
              <w:t xml:space="preserve">озробки Концепції кластеру. </w:t>
            </w:r>
            <w:r w:rsidRPr="00D95054">
              <w:rPr>
                <w:rFonts w:ascii="Times New Roman" w:hAnsi="Times New Roman" w:cs="Times New Roman"/>
                <w:sz w:val="20"/>
                <w:szCs w:val="20"/>
                <w:lang w:val="uk-UA" w:eastAsia="uk-UA"/>
              </w:rPr>
              <w:t xml:space="preserve">Дана тематика викликала зацікавленість і в бізнесових колах і результатом проекту є можливе створення державно – приватного концерну «Сільгосптехніка» із запуском виробництва нових виробів с/г техніки та технічних засобів для фермерського господарства </w:t>
            </w:r>
          </w:p>
        </w:tc>
      </w:tr>
      <w:tr w:rsidR="004B363D" w:rsidRPr="00D95054" w:rsidTr="002212D3">
        <w:trPr>
          <w:jc w:val="right"/>
        </w:trPr>
        <w:tc>
          <w:tcPr>
            <w:tcW w:w="283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Очікувані результати:</w:t>
            </w:r>
          </w:p>
        </w:tc>
        <w:tc>
          <w:tcPr>
            <w:tcW w:w="6871" w:type="dxa"/>
            <w:gridSpan w:val="4"/>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Сформовано Партнерство щодо забезпечення діяльності Кластеру</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Розроблено Концепцію діяльності кластеру </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Проведено 3 хакатони «сільгосптехніка майбутнього»</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Проведено маркетингові дослідження перспективних новинок с/г техніки</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Розроблено нові засоби для фермерських господарств</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Популяризація інженерних спеціальностей </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Створення державно – приватного концерну «Сільгосптехніка»</w:t>
            </w:r>
          </w:p>
        </w:tc>
      </w:tr>
      <w:tr w:rsidR="004B363D" w:rsidRPr="00D95054" w:rsidTr="002212D3">
        <w:trPr>
          <w:jc w:val="right"/>
        </w:trPr>
        <w:tc>
          <w:tcPr>
            <w:tcW w:w="283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Ключові заходи проекту:</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Організація роботи Партнерства щодо розробки Концепції Кластеру</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Проведено навчання членів Партнерства роботі в команді</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семінари та тренінги в районах області для фермерів</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Проведено навчання для викладачів кластеру </w:t>
            </w:r>
          </w:p>
          <w:p w:rsidR="004B363D" w:rsidRPr="00D95054" w:rsidRDefault="009932CB"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інформаційно-</w:t>
            </w:r>
            <w:r w:rsidR="004B363D" w:rsidRPr="00D95054">
              <w:rPr>
                <w:rFonts w:ascii="Times New Roman" w:hAnsi="Times New Roman" w:cs="Times New Roman"/>
                <w:sz w:val="20"/>
                <w:szCs w:val="20"/>
                <w:lang w:val="uk-UA" w:eastAsia="uk-UA"/>
              </w:rPr>
              <w:t xml:space="preserve">просвітницької діяльності серед учнів та студентів </w:t>
            </w:r>
          </w:p>
          <w:p w:rsidR="004B363D" w:rsidRPr="00D95054" w:rsidRDefault="004B363D" w:rsidP="00044C03">
            <w:pPr>
              <w:widowControl w:val="0"/>
              <w:numPr>
                <w:ilvl w:val="0"/>
                <w:numId w:val="36"/>
              </w:numPr>
              <w:tabs>
                <w:tab w:val="left" w:pos="211"/>
              </w:tabs>
              <w:ind w:left="0" w:firstLine="69"/>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круглих столів, форумів, ярмарок, фестин, воркшопів</w:t>
            </w:r>
          </w:p>
        </w:tc>
      </w:tr>
      <w:tr w:rsidR="004B363D" w:rsidRPr="00D95054" w:rsidTr="002212D3">
        <w:trPr>
          <w:jc w:val="right"/>
        </w:trPr>
        <w:tc>
          <w:tcPr>
            <w:tcW w:w="283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Період здійснення: </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EA6480"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2016-2018 роки</w:t>
            </w:r>
          </w:p>
        </w:tc>
      </w:tr>
      <w:tr w:rsidR="004B363D" w:rsidRPr="00D95054" w:rsidTr="002212D3">
        <w:trPr>
          <w:jc w:val="right"/>
        </w:trPr>
        <w:tc>
          <w:tcPr>
            <w:tcW w:w="28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Орієнтовна вартість проекту, тис. грн.</w:t>
            </w:r>
          </w:p>
        </w:tc>
        <w:tc>
          <w:tcPr>
            <w:tcW w:w="1560" w:type="dxa"/>
            <w:tcBorders>
              <w:top w:val="single" w:sz="4" w:space="0" w:color="auto"/>
              <w:left w:val="single" w:sz="4" w:space="0" w:color="auto"/>
              <w:bottom w:val="single" w:sz="4" w:space="0" w:color="auto"/>
              <w:right w:val="single" w:sz="4" w:space="0" w:color="auto"/>
            </w:tcBorders>
            <w:shd w:val="clear" w:color="auto" w:fill="E6E6E6"/>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2016</w:t>
            </w:r>
          </w:p>
        </w:tc>
        <w:tc>
          <w:tcPr>
            <w:tcW w:w="1700" w:type="dxa"/>
            <w:tcBorders>
              <w:top w:val="single" w:sz="4" w:space="0" w:color="auto"/>
              <w:left w:val="single" w:sz="4" w:space="0" w:color="auto"/>
              <w:bottom w:val="single" w:sz="4" w:space="0" w:color="auto"/>
              <w:right w:val="single" w:sz="4" w:space="0" w:color="auto"/>
            </w:tcBorders>
            <w:shd w:val="clear" w:color="auto" w:fill="E6E6E6"/>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2017</w:t>
            </w:r>
          </w:p>
        </w:tc>
        <w:tc>
          <w:tcPr>
            <w:tcW w:w="1584" w:type="dxa"/>
            <w:tcBorders>
              <w:top w:val="single" w:sz="4" w:space="0" w:color="auto"/>
              <w:left w:val="single" w:sz="4" w:space="0" w:color="auto"/>
              <w:bottom w:val="single" w:sz="4" w:space="0" w:color="auto"/>
              <w:right w:val="single" w:sz="4" w:space="0" w:color="auto"/>
            </w:tcBorders>
            <w:shd w:val="clear" w:color="auto" w:fill="E6E6E6"/>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2018</w:t>
            </w:r>
          </w:p>
        </w:tc>
        <w:tc>
          <w:tcPr>
            <w:tcW w:w="2027" w:type="dxa"/>
            <w:tcBorders>
              <w:top w:val="single" w:sz="4" w:space="0" w:color="auto"/>
              <w:left w:val="single" w:sz="4" w:space="0" w:color="auto"/>
              <w:bottom w:val="single" w:sz="4" w:space="0" w:color="auto"/>
              <w:right w:val="single" w:sz="4" w:space="0" w:color="auto"/>
            </w:tcBorders>
            <w:shd w:val="clear" w:color="auto" w:fill="E6E6E6"/>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Разом</w:t>
            </w:r>
          </w:p>
        </w:tc>
      </w:tr>
      <w:tr w:rsidR="004B363D" w:rsidRPr="00D95054" w:rsidTr="002212D3">
        <w:trPr>
          <w:jc w:val="right"/>
        </w:trPr>
        <w:tc>
          <w:tcPr>
            <w:tcW w:w="2834" w:type="dxa"/>
            <w:vMerge/>
            <w:tcBorders>
              <w:top w:val="single" w:sz="4" w:space="0" w:color="auto"/>
              <w:left w:val="single" w:sz="4" w:space="0" w:color="auto"/>
              <w:bottom w:val="single" w:sz="4" w:space="0" w:color="auto"/>
              <w:right w:val="single" w:sz="4" w:space="0" w:color="auto"/>
            </w:tcBorders>
            <w:vAlign w:val="center"/>
            <w:hideMark/>
          </w:tcPr>
          <w:p w:rsidR="004B363D" w:rsidRPr="00D95054" w:rsidRDefault="004B363D" w:rsidP="00044C03">
            <w:pPr>
              <w:widowControl w:val="0"/>
              <w:rPr>
                <w:rFonts w:ascii="Times New Roman" w:hAnsi="Times New Roman" w:cs="Times New Roman"/>
                <w:bCs/>
                <w:sz w:val="20"/>
                <w:szCs w:val="20"/>
                <w:lang w:val="uk-UA" w:eastAsia="uk-UA"/>
              </w:rPr>
            </w:pPr>
          </w:p>
        </w:tc>
        <w:tc>
          <w:tcPr>
            <w:tcW w:w="1560" w:type="dxa"/>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jc w:val="both"/>
              <w:rPr>
                <w:rFonts w:ascii="Times New Roman" w:hAnsi="Times New Roman" w:cs="Times New Roman"/>
                <w:sz w:val="20"/>
                <w:szCs w:val="20"/>
                <w:lang w:val="uk-UA" w:eastAsia="uk-UA"/>
              </w:rPr>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E863F0" w:rsidP="00044C03">
            <w:pPr>
              <w:widowControl w:val="0"/>
              <w:jc w:val="both"/>
              <w:rPr>
                <w:rFonts w:ascii="Times New Roman" w:hAnsi="Times New Roman" w:cs="Times New Roman"/>
                <w:sz w:val="20"/>
                <w:szCs w:val="20"/>
                <w:lang w:val="uk-UA" w:eastAsia="uk-UA"/>
              </w:rPr>
            </w:pPr>
            <w:r>
              <w:rPr>
                <w:rFonts w:ascii="Times New Roman" w:hAnsi="Times New Roman" w:cs="Times New Roman"/>
                <w:sz w:val="20"/>
                <w:szCs w:val="20"/>
                <w:lang w:val="uk-UA" w:eastAsia="uk-UA"/>
              </w:rPr>
              <w:t>20</w:t>
            </w:r>
            <w:r w:rsidR="004B363D" w:rsidRPr="00D95054">
              <w:rPr>
                <w:rFonts w:ascii="Times New Roman" w:hAnsi="Times New Roman" w:cs="Times New Roman"/>
                <w:sz w:val="20"/>
                <w:szCs w:val="20"/>
                <w:lang w:val="uk-UA" w:eastAsia="uk-UA"/>
              </w:rPr>
              <w:t>00,00</w:t>
            </w:r>
          </w:p>
        </w:tc>
        <w:tc>
          <w:tcPr>
            <w:tcW w:w="158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5000,00</w:t>
            </w:r>
          </w:p>
        </w:tc>
        <w:tc>
          <w:tcPr>
            <w:tcW w:w="2027"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7000,00</w:t>
            </w:r>
          </w:p>
        </w:tc>
      </w:tr>
      <w:tr w:rsidR="004B363D" w:rsidRPr="00D95054" w:rsidTr="002212D3">
        <w:trPr>
          <w:jc w:val="right"/>
        </w:trPr>
        <w:tc>
          <w:tcPr>
            <w:tcW w:w="283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Джерела фінансування:</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1D6D83" w:rsidP="0064162B">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w:t>
            </w:r>
            <w:r w:rsidR="004B363D" w:rsidRPr="00D95054">
              <w:rPr>
                <w:rFonts w:ascii="Times New Roman" w:hAnsi="Times New Roman" w:cs="Times New Roman"/>
                <w:sz w:val="20"/>
                <w:szCs w:val="20"/>
                <w:lang w:val="uk-UA" w:eastAsia="uk-UA"/>
              </w:rPr>
              <w:t xml:space="preserve">бласний бюджет, місцевий бюджет, державний бюджет, публічно-приватне партнерство, бізнес, </w:t>
            </w:r>
            <w:r w:rsidR="0064162B">
              <w:rPr>
                <w:rFonts w:ascii="Times New Roman" w:hAnsi="Times New Roman" w:cs="Times New Roman"/>
                <w:sz w:val="20"/>
                <w:szCs w:val="20"/>
                <w:lang w:val="uk-UA" w:eastAsia="uk-UA"/>
              </w:rPr>
              <w:t>міжнародна технічна допомога</w:t>
            </w:r>
          </w:p>
        </w:tc>
      </w:tr>
      <w:tr w:rsidR="004B363D" w:rsidRPr="008527D5" w:rsidTr="002212D3">
        <w:trPr>
          <w:jc w:val="right"/>
        </w:trPr>
        <w:tc>
          <w:tcPr>
            <w:tcW w:w="283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rPr>
                <w:rFonts w:ascii="Times New Roman" w:hAnsi="Times New Roman" w:cs="Times New Roman"/>
                <w:bCs/>
                <w:sz w:val="20"/>
                <w:szCs w:val="20"/>
                <w:lang w:val="uk-UA" w:eastAsia="uk-UA"/>
              </w:rPr>
            </w:pPr>
            <w:r w:rsidRPr="00D95054">
              <w:rPr>
                <w:rFonts w:ascii="Times New Roman" w:hAnsi="Times New Roman" w:cs="Times New Roman"/>
                <w:sz w:val="20"/>
                <w:szCs w:val="20"/>
                <w:lang w:val="uk-UA" w:eastAsia="uk-UA"/>
              </w:rPr>
              <w:t>Ключові потенційні учасники реалізації проекту:</w:t>
            </w:r>
          </w:p>
        </w:tc>
        <w:tc>
          <w:tcPr>
            <w:tcW w:w="687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DB5DE0"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До проекту можуть бути залучені наступні партнери із дольовою участю фінансування, реалізації та партнерства: </w:t>
            </w:r>
            <w:r w:rsidR="002611FA" w:rsidRPr="00D95054">
              <w:rPr>
                <w:rFonts w:ascii="Times New Roman" w:hAnsi="Times New Roman" w:cs="Times New Roman"/>
                <w:sz w:val="20"/>
                <w:szCs w:val="20"/>
                <w:lang w:val="uk-UA" w:eastAsia="uk-UA"/>
              </w:rPr>
              <w:t xml:space="preserve">ЛОДА, РДА, ЛОЦЗ, </w:t>
            </w:r>
            <w:r w:rsidRPr="00D95054">
              <w:rPr>
                <w:rFonts w:ascii="Times New Roman" w:hAnsi="Times New Roman" w:cs="Times New Roman"/>
                <w:sz w:val="20"/>
                <w:szCs w:val="20"/>
                <w:lang w:val="uk-UA" w:eastAsia="uk-UA"/>
              </w:rPr>
              <w:t>навчальні заклади (ВНЗ, професійно – технічні училища, ліцеї, школи), Бізнес асоціації, Приватний бізнес, Виробничо-промислові комплекси (наприклад, Сільмаш), фермерські господарства, приватні інвестори, банки, громадські організації</w:t>
            </w:r>
          </w:p>
        </w:tc>
      </w:tr>
    </w:tbl>
    <w:p w:rsidR="002212D3" w:rsidRPr="00D95054" w:rsidRDefault="002212D3" w:rsidP="00044C03">
      <w:pPr>
        <w:widowControl w:val="0"/>
        <w:rPr>
          <w:rFonts w:ascii="Times New Roman" w:hAnsi="Times New Roman" w:cs="Times New Roman"/>
          <w:lang w:val="uk-UA" w:eastAsia="uk-UA"/>
        </w:rPr>
      </w:pPr>
    </w:p>
    <w:p w:rsidR="002212D3" w:rsidRPr="00D95054" w:rsidRDefault="002212D3" w:rsidP="00044C03">
      <w:pPr>
        <w:widowControl w:val="0"/>
        <w:rPr>
          <w:rFonts w:ascii="Times New Roman" w:hAnsi="Times New Roman" w:cs="Times New Roman"/>
          <w:lang w:val="uk-UA" w:eastAsia="uk-UA"/>
        </w:rPr>
      </w:pPr>
    </w:p>
    <w:tbl>
      <w:tblPr>
        <w:tblW w:w="9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4"/>
        <w:gridCol w:w="1701"/>
        <w:gridCol w:w="1985"/>
        <w:gridCol w:w="1728"/>
        <w:gridCol w:w="2027"/>
      </w:tblGrid>
      <w:tr w:rsidR="004B363D" w:rsidRPr="00D95054" w:rsidTr="003E2F19">
        <w:trPr>
          <w:jc w:val="right"/>
        </w:trPr>
        <w:tc>
          <w:tcPr>
            <w:tcW w:w="2264" w:type="dxa"/>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keepNext/>
              <w:keepLines/>
              <w:widowControl w:val="0"/>
              <w:jc w:val="both"/>
              <w:outlineLvl w:val="5"/>
              <w:rPr>
                <w:rFonts w:ascii="Times New Roman" w:hAnsi="Times New Roman" w:cs="Times New Roman"/>
                <w:iCs/>
                <w:sz w:val="20"/>
                <w:szCs w:val="20"/>
                <w:lang w:val="uk-UA"/>
              </w:rPr>
            </w:pPr>
            <w:r w:rsidRPr="00D95054">
              <w:rPr>
                <w:rFonts w:ascii="Times New Roman" w:hAnsi="Times New Roman" w:cs="Times New Roman"/>
                <w:iCs/>
                <w:sz w:val="20"/>
                <w:szCs w:val="20"/>
                <w:lang w:val="uk-UA"/>
              </w:rPr>
              <w:t>Номер і назва завдання:</w:t>
            </w:r>
          </w:p>
        </w:tc>
        <w:tc>
          <w:tcPr>
            <w:tcW w:w="7441" w:type="dxa"/>
            <w:gridSpan w:val="4"/>
            <w:tcBorders>
              <w:top w:val="single" w:sz="4" w:space="0" w:color="auto"/>
              <w:left w:val="single" w:sz="4" w:space="0" w:color="auto"/>
              <w:bottom w:val="single" w:sz="4" w:space="0" w:color="auto"/>
              <w:right w:val="single" w:sz="4" w:space="0" w:color="auto"/>
            </w:tcBorders>
          </w:tcPr>
          <w:p w:rsidR="004B363D" w:rsidRPr="00D95054" w:rsidRDefault="004B363D"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1.1.4. Розвиток кластерів та індустріальних парків</w:t>
            </w:r>
          </w:p>
        </w:tc>
      </w:tr>
      <w:tr w:rsidR="004B363D" w:rsidRPr="00D95054" w:rsidTr="003E2F19">
        <w:trPr>
          <w:jc w:val="right"/>
        </w:trPr>
        <w:tc>
          <w:tcPr>
            <w:tcW w:w="2264" w:type="dxa"/>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7441" w:type="dxa"/>
            <w:gridSpan w:val="4"/>
            <w:tcBorders>
              <w:top w:val="single" w:sz="4" w:space="0" w:color="auto"/>
              <w:left w:val="single" w:sz="4" w:space="0" w:color="auto"/>
              <w:bottom w:val="single" w:sz="4" w:space="0" w:color="auto"/>
              <w:right w:val="single" w:sz="4" w:space="0" w:color="auto"/>
            </w:tcBorders>
          </w:tcPr>
          <w:p w:rsidR="004B363D"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16. </w:t>
            </w:r>
            <w:r w:rsidR="004B363D" w:rsidRPr="00D95054">
              <w:rPr>
                <w:rFonts w:ascii="Times New Roman" w:hAnsi="Times New Roman" w:cs="Times New Roman"/>
                <w:b/>
                <w:spacing w:val="2"/>
                <w:sz w:val="20"/>
                <w:szCs w:val="20"/>
                <w:lang w:val="uk-UA"/>
              </w:rPr>
              <w:t xml:space="preserve">Кам’янка-Бузький </w:t>
            </w:r>
            <w:r w:rsidR="00EA6480" w:rsidRPr="00D95054">
              <w:rPr>
                <w:rFonts w:ascii="Times New Roman" w:hAnsi="Times New Roman" w:cs="Times New Roman"/>
                <w:b/>
                <w:spacing w:val="2"/>
                <w:sz w:val="20"/>
                <w:szCs w:val="20"/>
                <w:lang w:val="uk-UA"/>
              </w:rPr>
              <w:t>і</w:t>
            </w:r>
            <w:r w:rsidR="004B363D" w:rsidRPr="00D95054">
              <w:rPr>
                <w:rFonts w:ascii="Times New Roman" w:hAnsi="Times New Roman" w:cs="Times New Roman"/>
                <w:b/>
                <w:spacing w:val="2"/>
                <w:sz w:val="20"/>
                <w:szCs w:val="20"/>
                <w:lang w:val="uk-UA"/>
              </w:rPr>
              <w:t>ндустріальний парк</w:t>
            </w:r>
          </w:p>
        </w:tc>
      </w:tr>
      <w:tr w:rsidR="004B363D" w:rsidRPr="008527D5" w:rsidTr="003E2F19">
        <w:trPr>
          <w:jc w:val="right"/>
        </w:trPr>
        <w:tc>
          <w:tcPr>
            <w:tcW w:w="2264" w:type="dxa"/>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7441" w:type="dxa"/>
            <w:gridSpan w:val="4"/>
            <w:tcBorders>
              <w:top w:val="single" w:sz="4" w:space="0" w:color="auto"/>
              <w:left w:val="single" w:sz="4" w:space="0" w:color="auto"/>
              <w:bottom w:val="single" w:sz="4" w:space="0" w:color="auto"/>
              <w:right w:val="single" w:sz="4" w:space="0" w:color="auto"/>
            </w:tcBorders>
          </w:tcPr>
          <w:p w:rsidR="004B363D" w:rsidRPr="00D95054" w:rsidRDefault="00DB5DE0" w:rsidP="00044C03">
            <w:pPr>
              <w:widowControl w:val="0"/>
              <w:rPr>
                <w:rFonts w:ascii="Times New Roman" w:hAnsi="Times New Roman" w:cs="Times New Roman"/>
                <w:sz w:val="20"/>
                <w:szCs w:val="20"/>
                <w:lang w:val="uk-UA" w:eastAsia="it-IT"/>
              </w:rPr>
            </w:pPr>
            <w:r w:rsidRPr="00D95054">
              <w:rPr>
                <w:rFonts w:ascii="Times New Roman" w:eastAsia="Calibri" w:hAnsi="Times New Roman" w:cs="Times New Roman"/>
                <w:sz w:val="20"/>
                <w:szCs w:val="20"/>
                <w:shd w:val="clear" w:color="auto" w:fill="FFFFFF"/>
                <w:lang w:val="uk-UA" w:eastAsia="en-US"/>
              </w:rPr>
              <w:t>-</w:t>
            </w:r>
            <w:r w:rsidRPr="00D95054">
              <w:rPr>
                <w:rFonts w:ascii="Times New Roman" w:eastAsia="Calibri" w:hAnsi="Times New Roman" w:cs="Times New Roman"/>
                <w:sz w:val="20"/>
                <w:szCs w:val="20"/>
                <w:shd w:val="clear" w:color="auto" w:fill="FFFFFF"/>
                <w:lang w:val="uk-UA"/>
              </w:rPr>
              <w:t xml:space="preserve"> створення</w:t>
            </w:r>
            <w:r w:rsidR="004B363D" w:rsidRPr="00D95054">
              <w:rPr>
                <w:rFonts w:ascii="Times New Roman" w:eastAsia="Calibri" w:hAnsi="Times New Roman" w:cs="Times New Roman"/>
                <w:sz w:val="20"/>
                <w:szCs w:val="20"/>
                <w:shd w:val="clear" w:color="auto" w:fill="FFFFFF"/>
                <w:lang w:val="uk-UA"/>
              </w:rPr>
              <w:t xml:space="preserve"> передумов для будівництва Кам'янка-Бузького індустріального парку;</w:t>
            </w:r>
            <w:r w:rsidR="004B363D" w:rsidRPr="00D95054">
              <w:rPr>
                <w:rFonts w:ascii="Times New Roman" w:eastAsia="Calibri" w:hAnsi="Times New Roman" w:cs="Times New Roman"/>
                <w:sz w:val="20"/>
                <w:szCs w:val="20"/>
                <w:lang w:val="uk-UA"/>
              </w:rPr>
              <w:br/>
            </w:r>
            <w:r w:rsidR="004B363D" w:rsidRPr="00D95054">
              <w:rPr>
                <w:rFonts w:ascii="Times New Roman" w:eastAsia="Calibri" w:hAnsi="Times New Roman" w:cs="Times New Roman"/>
                <w:sz w:val="20"/>
                <w:szCs w:val="20"/>
                <w:shd w:val="clear" w:color="auto" w:fill="FFFFFF"/>
                <w:lang w:val="uk-UA"/>
              </w:rPr>
              <w:t>- підвищення інвестиційної привабливості міста та регіону загалом;</w:t>
            </w:r>
            <w:r w:rsidR="004B363D" w:rsidRPr="00D95054">
              <w:rPr>
                <w:rFonts w:ascii="Times New Roman" w:eastAsia="Calibri" w:hAnsi="Times New Roman" w:cs="Times New Roman"/>
                <w:sz w:val="20"/>
                <w:szCs w:val="20"/>
                <w:lang w:val="uk-UA"/>
              </w:rPr>
              <w:br/>
            </w:r>
            <w:r w:rsidR="004B363D" w:rsidRPr="00D95054">
              <w:rPr>
                <w:rFonts w:ascii="Times New Roman" w:eastAsia="Calibri" w:hAnsi="Times New Roman" w:cs="Times New Roman"/>
                <w:sz w:val="20"/>
                <w:szCs w:val="20"/>
                <w:shd w:val="clear" w:color="auto" w:fill="FFFFFF"/>
                <w:lang w:val="uk-UA"/>
              </w:rPr>
              <w:t>- створення додаткових робочих місць;</w:t>
            </w:r>
            <w:r w:rsidR="004B363D" w:rsidRPr="00D95054">
              <w:rPr>
                <w:rFonts w:ascii="Times New Roman" w:eastAsia="Calibri" w:hAnsi="Times New Roman" w:cs="Times New Roman"/>
                <w:sz w:val="20"/>
                <w:szCs w:val="20"/>
                <w:lang w:val="uk-UA"/>
              </w:rPr>
              <w:br/>
            </w:r>
            <w:r w:rsidR="004B363D" w:rsidRPr="00D95054">
              <w:rPr>
                <w:rFonts w:ascii="Times New Roman" w:eastAsia="Calibri" w:hAnsi="Times New Roman" w:cs="Times New Roman"/>
                <w:sz w:val="20"/>
                <w:szCs w:val="20"/>
                <w:shd w:val="clear" w:color="auto" w:fill="FFFFFF"/>
                <w:lang w:val="uk-UA"/>
              </w:rPr>
              <w:t>-  збільшення соціальної та економічної стабільності населення;</w:t>
            </w:r>
            <w:r w:rsidR="004B363D" w:rsidRPr="00D95054">
              <w:rPr>
                <w:rFonts w:ascii="Times New Roman" w:eastAsia="Calibri" w:hAnsi="Times New Roman" w:cs="Times New Roman"/>
                <w:sz w:val="20"/>
                <w:szCs w:val="20"/>
                <w:lang w:val="uk-UA"/>
              </w:rPr>
              <w:br/>
            </w:r>
            <w:r w:rsidR="004B363D" w:rsidRPr="00D95054">
              <w:rPr>
                <w:rFonts w:ascii="Times New Roman" w:eastAsia="Calibri" w:hAnsi="Times New Roman" w:cs="Times New Roman"/>
                <w:sz w:val="20"/>
                <w:szCs w:val="20"/>
                <w:shd w:val="clear" w:color="auto" w:fill="FFFFFF"/>
                <w:lang w:val="uk-UA"/>
              </w:rPr>
              <w:t>- сприяння розвитку регіону через залучення іноземних інвестицій</w:t>
            </w:r>
          </w:p>
        </w:tc>
      </w:tr>
      <w:tr w:rsidR="004B363D" w:rsidRPr="00D95054" w:rsidTr="003E2F19">
        <w:trPr>
          <w:jc w:val="right"/>
        </w:trPr>
        <w:tc>
          <w:tcPr>
            <w:tcW w:w="2264" w:type="dxa"/>
            <w:tcBorders>
              <w:top w:val="single" w:sz="4" w:space="0" w:color="auto"/>
              <w:left w:val="single" w:sz="4" w:space="0" w:color="auto"/>
              <w:bottom w:val="single" w:sz="4" w:space="0" w:color="auto"/>
              <w:right w:val="single" w:sz="4" w:space="0" w:color="auto"/>
            </w:tcBorders>
            <w:hideMark/>
          </w:tcPr>
          <w:p w:rsidR="004B363D"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4B363D" w:rsidRPr="00D95054">
              <w:rPr>
                <w:rFonts w:ascii="Times New Roman" w:hAnsi="Times New Roman" w:cs="Times New Roman"/>
                <w:sz w:val="20"/>
                <w:szCs w:val="20"/>
                <w:lang w:val="uk-UA"/>
              </w:rPr>
              <w:t xml:space="preserve"> проект матиме вплив:</w:t>
            </w:r>
          </w:p>
        </w:tc>
        <w:tc>
          <w:tcPr>
            <w:tcW w:w="744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Кам’янка-Бузький район</w:t>
            </w:r>
          </w:p>
          <w:p w:rsidR="004B363D" w:rsidRPr="00D95054" w:rsidRDefault="004B363D" w:rsidP="00044C03">
            <w:pPr>
              <w:widowControl w:val="0"/>
              <w:jc w:val="both"/>
              <w:rPr>
                <w:rFonts w:ascii="Times New Roman" w:hAnsi="Times New Roman" w:cs="Times New Roman"/>
                <w:sz w:val="20"/>
                <w:szCs w:val="20"/>
                <w:lang w:val="uk-UA" w:eastAsia="it-IT"/>
              </w:rPr>
            </w:pPr>
          </w:p>
        </w:tc>
      </w:tr>
      <w:tr w:rsidR="004B363D" w:rsidRPr="00D95054" w:rsidTr="003E2F19">
        <w:trPr>
          <w:jc w:val="right"/>
        </w:trPr>
        <w:tc>
          <w:tcPr>
            <w:tcW w:w="2264" w:type="dxa"/>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744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Малий і середній бізнес, працездатне населення</w:t>
            </w:r>
          </w:p>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 тис. чоловік</w:t>
            </w:r>
          </w:p>
        </w:tc>
      </w:tr>
      <w:tr w:rsidR="004B363D" w:rsidRPr="00D95054" w:rsidTr="003E2F19">
        <w:trPr>
          <w:jc w:val="right"/>
        </w:trPr>
        <w:tc>
          <w:tcPr>
            <w:tcW w:w="226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7441" w:type="dxa"/>
            <w:gridSpan w:val="4"/>
            <w:tcBorders>
              <w:top w:val="single" w:sz="4" w:space="0" w:color="auto"/>
              <w:left w:val="single" w:sz="4" w:space="0" w:color="auto"/>
              <w:bottom w:val="single" w:sz="4" w:space="0" w:color="auto"/>
              <w:right w:val="single" w:sz="4" w:space="0" w:color="auto"/>
            </w:tcBorders>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Контекст. Залучення інвестицій та створення нових робочих місць – одне з найважливіших завдань органів влади усіх рівнів. Реальні можливості впливати на інвестиційний потенціал своєї території мають саме органи місцевого самоврядування. Важливим напрямком інвестиційної політики є створення інвестиційного продукту для приходу стратегічних інвесторів. Найбільш ефективним, як підтверджує міжнародний досвід, у цьому процесі є створення індустріальних парків.</w:t>
            </w:r>
          </w:p>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Зараз є завершеним перший етап реалізації проекту, завершена робота над формуванням концепції та детальним планом території. </w:t>
            </w:r>
          </w:p>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Наступний етап – розробка Проектно-кошторисної документації інженерної інфраструктури Індустріального парку в м. Кам’янка-Бузька</w:t>
            </w:r>
          </w:p>
        </w:tc>
      </w:tr>
      <w:tr w:rsidR="004B363D" w:rsidRPr="008527D5" w:rsidTr="003E2F19">
        <w:trPr>
          <w:jc w:val="right"/>
        </w:trPr>
        <w:tc>
          <w:tcPr>
            <w:tcW w:w="226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7441" w:type="dxa"/>
            <w:gridSpan w:val="4"/>
            <w:tcBorders>
              <w:top w:val="single" w:sz="4" w:space="0" w:color="auto"/>
              <w:left w:val="single" w:sz="4" w:space="0" w:color="auto"/>
              <w:bottom w:val="single" w:sz="4" w:space="0" w:color="auto"/>
              <w:right w:val="single" w:sz="4" w:space="0" w:color="auto"/>
            </w:tcBorders>
            <w:shd w:val="clear" w:color="auto" w:fill="FFFFFF"/>
          </w:tcPr>
          <w:p w:rsidR="004B363D" w:rsidRPr="00D95054" w:rsidRDefault="004B363D" w:rsidP="00044C03">
            <w:pPr>
              <w:widowControl w:val="0"/>
              <w:tabs>
                <w:tab w:val="left" w:pos="353"/>
              </w:tabs>
              <w:rPr>
                <w:rFonts w:ascii="Times New Roman" w:hAnsi="Times New Roman" w:cs="Times New Roman"/>
                <w:sz w:val="20"/>
                <w:szCs w:val="20"/>
                <w:lang w:val="uk-UA" w:eastAsia="it-IT"/>
              </w:rPr>
            </w:pPr>
            <w:r w:rsidRPr="00D95054">
              <w:rPr>
                <w:rFonts w:ascii="Times New Roman" w:eastAsia="Calibri" w:hAnsi="Times New Roman" w:cs="Times New Roman"/>
                <w:sz w:val="20"/>
                <w:szCs w:val="20"/>
                <w:shd w:val="clear" w:color="auto" w:fill="FFFFFF"/>
                <w:lang w:val="uk-UA" w:eastAsia="en-US"/>
              </w:rPr>
              <w:t>Створення необхідної інженерної інфраструктури для облаштування індустріального парку;</w:t>
            </w:r>
            <w:r w:rsidRPr="00D95054">
              <w:rPr>
                <w:rFonts w:ascii="Times New Roman" w:eastAsia="Calibri" w:hAnsi="Times New Roman" w:cs="Times New Roman"/>
                <w:sz w:val="20"/>
                <w:szCs w:val="20"/>
                <w:lang w:val="uk-UA" w:eastAsia="en-US"/>
              </w:rPr>
              <w:br/>
            </w:r>
            <w:r w:rsidRPr="00D95054">
              <w:rPr>
                <w:rFonts w:ascii="Times New Roman" w:eastAsia="Calibri" w:hAnsi="Times New Roman" w:cs="Times New Roman"/>
                <w:sz w:val="20"/>
                <w:szCs w:val="20"/>
                <w:shd w:val="clear" w:color="auto" w:fill="FFFFFF"/>
                <w:lang w:val="uk-UA" w:eastAsia="en-US"/>
              </w:rPr>
              <w:t>Створення умов для залучення інвестора;</w:t>
            </w:r>
            <w:r w:rsidRPr="00D95054">
              <w:rPr>
                <w:rFonts w:ascii="Times New Roman" w:eastAsia="Calibri" w:hAnsi="Times New Roman" w:cs="Times New Roman"/>
                <w:sz w:val="20"/>
                <w:szCs w:val="20"/>
                <w:lang w:val="uk-UA" w:eastAsia="en-US"/>
              </w:rPr>
              <w:br/>
            </w:r>
            <w:r w:rsidRPr="00D95054">
              <w:rPr>
                <w:rFonts w:ascii="Times New Roman" w:eastAsia="Calibri" w:hAnsi="Times New Roman" w:cs="Times New Roman"/>
                <w:sz w:val="20"/>
                <w:szCs w:val="20"/>
                <w:shd w:val="clear" w:color="auto" w:fill="FFFFFF"/>
                <w:lang w:val="uk-UA" w:eastAsia="en-US"/>
              </w:rPr>
              <w:t>Збільшення надходжень до бюджетів всіх рівнів;</w:t>
            </w:r>
            <w:r w:rsidRPr="00D95054">
              <w:rPr>
                <w:rFonts w:ascii="Times New Roman" w:eastAsia="Calibri" w:hAnsi="Times New Roman" w:cs="Times New Roman"/>
                <w:sz w:val="20"/>
                <w:szCs w:val="20"/>
                <w:lang w:val="uk-UA" w:eastAsia="en-US"/>
              </w:rPr>
              <w:br/>
            </w:r>
            <w:r w:rsidRPr="00D95054">
              <w:rPr>
                <w:rFonts w:ascii="Times New Roman" w:eastAsia="Calibri" w:hAnsi="Times New Roman" w:cs="Times New Roman"/>
                <w:sz w:val="20"/>
                <w:szCs w:val="20"/>
                <w:shd w:val="clear" w:color="auto" w:fill="FFFFFF"/>
                <w:lang w:val="uk-UA" w:eastAsia="en-US"/>
              </w:rPr>
              <w:t xml:space="preserve">Підвищення </w:t>
            </w:r>
            <w:r w:rsidR="00076E06" w:rsidRPr="00D95054">
              <w:rPr>
                <w:rFonts w:ascii="Times New Roman" w:eastAsia="Calibri" w:hAnsi="Times New Roman" w:cs="Times New Roman"/>
                <w:sz w:val="20"/>
                <w:szCs w:val="20"/>
                <w:shd w:val="clear" w:color="auto" w:fill="FFFFFF"/>
                <w:lang w:val="uk-UA" w:eastAsia="en-US"/>
              </w:rPr>
              <w:t>конкурентоспроможності</w:t>
            </w:r>
            <w:r w:rsidRPr="00D95054">
              <w:rPr>
                <w:rFonts w:ascii="Times New Roman" w:eastAsia="Calibri" w:hAnsi="Times New Roman" w:cs="Times New Roman"/>
                <w:sz w:val="20"/>
                <w:szCs w:val="20"/>
                <w:shd w:val="clear" w:color="auto" w:fill="FFFFFF"/>
                <w:lang w:val="uk-UA" w:eastAsia="en-US"/>
              </w:rPr>
              <w:t xml:space="preserve"> міста та регіону загалом</w:t>
            </w:r>
          </w:p>
        </w:tc>
      </w:tr>
      <w:tr w:rsidR="004B363D" w:rsidRPr="008527D5" w:rsidTr="003E2F19">
        <w:trPr>
          <w:jc w:val="right"/>
        </w:trPr>
        <w:tc>
          <w:tcPr>
            <w:tcW w:w="226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7441" w:type="dxa"/>
            <w:gridSpan w:val="4"/>
            <w:tcBorders>
              <w:top w:val="single" w:sz="4" w:space="0" w:color="auto"/>
              <w:left w:val="single" w:sz="4" w:space="0" w:color="auto"/>
              <w:bottom w:val="single" w:sz="4" w:space="0" w:color="auto"/>
              <w:right w:val="single" w:sz="4" w:space="0" w:color="auto"/>
            </w:tcBorders>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eastAsia="Calibri" w:hAnsi="Times New Roman" w:cs="Times New Roman"/>
                <w:sz w:val="20"/>
                <w:szCs w:val="20"/>
                <w:shd w:val="clear" w:color="auto" w:fill="FFFFFF"/>
                <w:lang w:val="uk-UA" w:eastAsia="en-US"/>
              </w:rPr>
              <w:t>Виготовлення проектно-кошторисної документації для подальшої побудови інженерно-транспортної інфраструктури Кам'янка-Бузького індустріального парку (зовнішні мережі технічного водопостачання; зовнішні мережі водопостачання; зовнішні мережі господарсько-побутової каналізації; зовнішні мережі напірної каналізації; зовнішні мережі електропостачання)</w:t>
            </w:r>
          </w:p>
        </w:tc>
      </w:tr>
      <w:tr w:rsidR="004B363D" w:rsidRPr="00D95054" w:rsidTr="003E2F19">
        <w:trPr>
          <w:jc w:val="right"/>
        </w:trPr>
        <w:tc>
          <w:tcPr>
            <w:tcW w:w="226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7441" w:type="dxa"/>
            <w:gridSpan w:val="4"/>
            <w:tcBorders>
              <w:top w:val="single" w:sz="4" w:space="0" w:color="auto"/>
              <w:left w:val="single" w:sz="4" w:space="0" w:color="auto"/>
              <w:bottom w:val="single" w:sz="4" w:space="0" w:color="auto"/>
              <w:right w:val="single" w:sz="4" w:space="0" w:color="auto"/>
            </w:tcBorders>
            <w:hideMark/>
          </w:tcPr>
          <w:p w:rsidR="004B363D"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 рік</w:t>
            </w:r>
          </w:p>
        </w:tc>
      </w:tr>
      <w:tr w:rsidR="004B363D" w:rsidRPr="00D95054" w:rsidTr="003E2F19">
        <w:trPr>
          <w:jc w:val="right"/>
        </w:trPr>
        <w:tc>
          <w:tcPr>
            <w:tcW w:w="226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701" w:type="dxa"/>
            <w:tcBorders>
              <w:top w:val="single" w:sz="4" w:space="0" w:color="auto"/>
              <w:left w:val="single" w:sz="4" w:space="0" w:color="auto"/>
              <w:bottom w:val="single" w:sz="4" w:space="0" w:color="auto"/>
              <w:right w:val="single" w:sz="4" w:space="0" w:color="auto"/>
            </w:tcBorders>
            <w:shd w:val="clear" w:color="auto" w:fill="E6E6E6"/>
            <w:hideMark/>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985" w:type="dxa"/>
            <w:tcBorders>
              <w:top w:val="single" w:sz="4" w:space="0" w:color="auto"/>
              <w:left w:val="single" w:sz="4" w:space="0" w:color="auto"/>
              <w:bottom w:val="single" w:sz="4" w:space="0" w:color="auto"/>
              <w:right w:val="single" w:sz="4" w:space="0" w:color="auto"/>
            </w:tcBorders>
            <w:shd w:val="clear" w:color="auto" w:fill="E6E6E6"/>
            <w:hideMark/>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728" w:type="dxa"/>
            <w:tcBorders>
              <w:top w:val="single" w:sz="4" w:space="0" w:color="auto"/>
              <w:left w:val="single" w:sz="4" w:space="0" w:color="auto"/>
              <w:bottom w:val="single" w:sz="4" w:space="0" w:color="auto"/>
              <w:right w:val="single" w:sz="4" w:space="0" w:color="auto"/>
            </w:tcBorders>
            <w:shd w:val="clear" w:color="auto" w:fill="E6E6E6"/>
            <w:hideMark/>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7" w:type="dxa"/>
            <w:tcBorders>
              <w:top w:val="single" w:sz="4" w:space="0" w:color="auto"/>
              <w:left w:val="single" w:sz="4" w:space="0" w:color="auto"/>
              <w:bottom w:val="single" w:sz="4" w:space="0" w:color="auto"/>
              <w:right w:val="single" w:sz="4" w:space="0" w:color="auto"/>
            </w:tcBorders>
            <w:shd w:val="clear" w:color="auto" w:fill="E6E6E6"/>
            <w:hideMark/>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4B363D" w:rsidRPr="00D95054" w:rsidTr="003E2F19">
        <w:trPr>
          <w:jc w:val="right"/>
        </w:trPr>
        <w:tc>
          <w:tcPr>
            <w:tcW w:w="2264" w:type="dxa"/>
            <w:vMerge/>
            <w:tcBorders>
              <w:top w:val="single" w:sz="4" w:space="0" w:color="auto"/>
              <w:left w:val="single" w:sz="4" w:space="0" w:color="auto"/>
              <w:bottom w:val="single" w:sz="4" w:space="0" w:color="auto"/>
              <w:right w:val="single" w:sz="4" w:space="0" w:color="auto"/>
            </w:tcBorders>
            <w:vAlign w:val="center"/>
            <w:hideMark/>
          </w:tcPr>
          <w:p w:rsidR="004B363D" w:rsidRPr="00D95054" w:rsidRDefault="004B363D" w:rsidP="00044C03">
            <w:pPr>
              <w:widowControl w:val="0"/>
              <w:jc w:val="both"/>
              <w:rPr>
                <w:rFonts w:ascii="Times New Roman" w:hAnsi="Times New Roman" w:cs="Times New Roman"/>
                <w:bCs/>
                <w:sz w:val="20"/>
                <w:szCs w:val="20"/>
                <w:lang w:val="uk-UA"/>
              </w:rPr>
            </w:pPr>
          </w:p>
        </w:tc>
        <w:tc>
          <w:tcPr>
            <w:tcW w:w="1701" w:type="dxa"/>
            <w:tcBorders>
              <w:top w:val="single" w:sz="4" w:space="0" w:color="auto"/>
              <w:left w:val="single" w:sz="4" w:space="0" w:color="auto"/>
              <w:bottom w:val="single" w:sz="4" w:space="0" w:color="auto"/>
              <w:right w:val="single" w:sz="4" w:space="0" w:color="auto"/>
            </w:tcBorders>
          </w:tcPr>
          <w:p w:rsidR="004B363D" w:rsidRPr="00D95054" w:rsidRDefault="004B363D" w:rsidP="00044C03">
            <w:pPr>
              <w:widowControl w:val="0"/>
              <w:jc w:val="both"/>
              <w:rPr>
                <w:rFonts w:ascii="Times New Roman" w:hAnsi="Times New Roman" w:cs="Times New Roman"/>
                <w:sz w:val="20"/>
                <w:szCs w:val="20"/>
                <w:lang w:val="uk-UA" w:eastAsia="it-IT"/>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B363D" w:rsidRPr="00D95054" w:rsidRDefault="0064162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1 200,0</w:t>
            </w:r>
          </w:p>
        </w:tc>
        <w:tc>
          <w:tcPr>
            <w:tcW w:w="1728" w:type="dxa"/>
            <w:tcBorders>
              <w:top w:val="single" w:sz="4" w:space="0" w:color="auto"/>
              <w:left w:val="single" w:sz="4" w:space="0" w:color="auto"/>
              <w:bottom w:val="single" w:sz="4" w:space="0" w:color="auto"/>
              <w:right w:val="single" w:sz="4" w:space="0" w:color="auto"/>
            </w:tcBorders>
            <w:shd w:val="clear" w:color="auto" w:fill="FFFFFF"/>
          </w:tcPr>
          <w:p w:rsidR="004B363D" w:rsidRPr="00D95054" w:rsidRDefault="00CC4A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2027" w:type="dxa"/>
            <w:tcBorders>
              <w:top w:val="single" w:sz="4" w:space="0" w:color="auto"/>
              <w:left w:val="single" w:sz="4" w:space="0" w:color="auto"/>
              <w:bottom w:val="single" w:sz="4" w:space="0" w:color="auto"/>
              <w:right w:val="single" w:sz="4" w:space="0" w:color="auto"/>
            </w:tcBorders>
            <w:shd w:val="clear" w:color="auto" w:fill="FFFFFF"/>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1 200,00</w:t>
            </w:r>
          </w:p>
        </w:tc>
      </w:tr>
      <w:tr w:rsidR="004B363D" w:rsidRPr="00D95054" w:rsidTr="003E2F19">
        <w:trPr>
          <w:jc w:val="right"/>
        </w:trPr>
        <w:tc>
          <w:tcPr>
            <w:tcW w:w="226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7441" w:type="dxa"/>
            <w:gridSpan w:val="4"/>
            <w:tcBorders>
              <w:top w:val="single" w:sz="4" w:space="0" w:color="auto"/>
              <w:left w:val="single" w:sz="4" w:space="0" w:color="auto"/>
              <w:bottom w:val="single" w:sz="4" w:space="0" w:color="auto"/>
              <w:right w:val="single" w:sz="4" w:space="0" w:color="auto"/>
            </w:tcBorders>
          </w:tcPr>
          <w:p w:rsidR="004B363D" w:rsidRPr="00D95054" w:rsidRDefault="0064162B"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Місцевий, обласний бюджети, міжнародна технічна допомога</w:t>
            </w:r>
          </w:p>
        </w:tc>
      </w:tr>
      <w:tr w:rsidR="004B363D" w:rsidRPr="00D95054" w:rsidTr="003E2F19">
        <w:trPr>
          <w:jc w:val="right"/>
        </w:trPr>
        <w:tc>
          <w:tcPr>
            <w:tcW w:w="2264" w:type="dxa"/>
            <w:tcBorders>
              <w:top w:val="single" w:sz="4" w:space="0" w:color="auto"/>
              <w:left w:val="single" w:sz="4" w:space="0" w:color="auto"/>
              <w:bottom w:val="single" w:sz="4" w:space="0" w:color="auto"/>
              <w:right w:val="single" w:sz="4" w:space="0" w:color="auto"/>
            </w:tcBorders>
            <w:shd w:val="clear" w:color="auto" w:fill="FFFFFF"/>
            <w:hideMark/>
          </w:tcPr>
          <w:p w:rsidR="004B363D" w:rsidRPr="00D95054" w:rsidRDefault="004B363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7441" w:type="dxa"/>
            <w:gridSpan w:val="4"/>
            <w:tcBorders>
              <w:top w:val="single" w:sz="4" w:space="0" w:color="auto"/>
              <w:left w:val="single" w:sz="4" w:space="0" w:color="auto"/>
              <w:bottom w:val="single" w:sz="4" w:space="0" w:color="auto"/>
              <w:right w:val="single" w:sz="4" w:space="0" w:color="auto"/>
            </w:tcBorders>
          </w:tcPr>
          <w:p w:rsidR="004B363D" w:rsidRPr="00D95054" w:rsidRDefault="00DB5DE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Кам’янка-Бузька міська</w:t>
            </w:r>
            <w:r w:rsidR="004B363D" w:rsidRPr="00D95054">
              <w:rPr>
                <w:rFonts w:ascii="Times New Roman" w:hAnsi="Times New Roman" w:cs="Times New Roman"/>
                <w:sz w:val="20"/>
                <w:szCs w:val="20"/>
                <w:lang w:val="uk-UA" w:eastAsia="it-IT"/>
              </w:rPr>
              <w:t xml:space="preserve"> рада, Агенція регіонального розвитку Кам’янка-Бузького району, Львівська торгово-промислова палата, Львівська ОДА</w:t>
            </w:r>
          </w:p>
        </w:tc>
      </w:tr>
    </w:tbl>
    <w:p w:rsidR="004B363D" w:rsidRPr="00D95054" w:rsidRDefault="004B363D" w:rsidP="00044C03">
      <w:pPr>
        <w:widowControl w:val="0"/>
        <w:jc w:val="both"/>
        <w:rPr>
          <w:rFonts w:ascii="Times New Roman" w:hAnsi="Times New Roman" w:cs="Times New Roman"/>
          <w:sz w:val="20"/>
          <w:szCs w:val="20"/>
          <w:lang w:val="uk-UA" w:eastAsia="uk-UA"/>
        </w:rPr>
      </w:pPr>
    </w:p>
    <w:p w:rsidR="002212D3" w:rsidRPr="00D95054" w:rsidRDefault="002212D3" w:rsidP="00044C03">
      <w:pPr>
        <w:widowControl w:val="0"/>
        <w:jc w:val="both"/>
        <w:rPr>
          <w:rFonts w:ascii="Times New Roman"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21"/>
        <w:gridCol w:w="1569"/>
        <w:gridCol w:w="1500"/>
        <w:gridCol w:w="1622"/>
      </w:tblGrid>
      <w:tr w:rsidR="004B363D" w:rsidRPr="00D95054" w:rsidTr="003E2F19">
        <w:tc>
          <w:tcPr>
            <w:tcW w:w="1493" w:type="pc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Номер і назва завдання:</w:t>
            </w:r>
          </w:p>
        </w:tc>
        <w:tc>
          <w:tcPr>
            <w:tcW w:w="3507" w:type="pct"/>
            <w:gridSpan w:val="4"/>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1.1.4</w:t>
            </w:r>
            <w:r w:rsidR="00697B3A" w:rsidRPr="00D95054">
              <w:rPr>
                <w:rFonts w:ascii="Times New Roman" w:eastAsia="Calibri" w:hAnsi="Times New Roman" w:cs="Times New Roman"/>
                <w:sz w:val="20"/>
                <w:szCs w:val="20"/>
                <w:lang w:val="uk-UA" w:eastAsia="en-US"/>
              </w:rPr>
              <w:t>.</w:t>
            </w:r>
            <w:r w:rsidRPr="00D95054">
              <w:rPr>
                <w:rFonts w:ascii="Times New Roman" w:eastAsia="Calibri" w:hAnsi="Times New Roman" w:cs="Times New Roman"/>
                <w:sz w:val="20"/>
                <w:szCs w:val="20"/>
                <w:lang w:val="uk-UA" w:eastAsia="en-US"/>
              </w:rPr>
              <w:t xml:space="preserve"> Розвиток кластерів та індустріальних парків</w:t>
            </w:r>
          </w:p>
        </w:tc>
      </w:tr>
      <w:tr w:rsidR="004B363D" w:rsidRPr="00D95054" w:rsidTr="003E2F19">
        <w:tc>
          <w:tcPr>
            <w:tcW w:w="1493" w:type="pct"/>
          </w:tcPr>
          <w:p w:rsidR="004B363D" w:rsidRPr="00D95054" w:rsidRDefault="004B363D"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07" w:type="pct"/>
            <w:gridSpan w:val="4"/>
          </w:tcPr>
          <w:p w:rsidR="004B363D"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17. </w:t>
            </w:r>
            <w:r w:rsidR="004B363D" w:rsidRPr="00D95054">
              <w:rPr>
                <w:rFonts w:ascii="Times New Roman" w:hAnsi="Times New Roman" w:cs="Times New Roman"/>
                <w:b/>
                <w:spacing w:val="2"/>
                <w:sz w:val="20"/>
                <w:szCs w:val="20"/>
                <w:lang w:val="uk-UA"/>
              </w:rPr>
              <w:t>Індустріальний парк Пустомитівського району</w:t>
            </w:r>
          </w:p>
        </w:tc>
      </w:tr>
      <w:tr w:rsidR="004B363D" w:rsidRPr="00D95054" w:rsidTr="003E2F19">
        <w:tc>
          <w:tcPr>
            <w:tcW w:w="1493" w:type="pc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Цілі проекту:</w:t>
            </w:r>
          </w:p>
          <w:p w:rsidR="004B363D" w:rsidRPr="00D95054" w:rsidRDefault="004B363D" w:rsidP="00044C03">
            <w:pPr>
              <w:widowControl w:val="0"/>
              <w:jc w:val="both"/>
              <w:rPr>
                <w:rFonts w:ascii="Times New Roman" w:eastAsia="Calibri" w:hAnsi="Times New Roman" w:cs="Times New Roman"/>
                <w:sz w:val="20"/>
                <w:szCs w:val="20"/>
                <w:lang w:val="uk-UA" w:eastAsia="en-US"/>
              </w:rPr>
            </w:pPr>
          </w:p>
        </w:tc>
        <w:tc>
          <w:tcPr>
            <w:tcW w:w="3507" w:type="pct"/>
            <w:gridSpan w:val="4"/>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Залучення нових інвестицій;</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Створення додаткових робочих місць;</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Підвищення якості продукції;</w:t>
            </w:r>
          </w:p>
        </w:tc>
      </w:tr>
      <w:tr w:rsidR="004B363D" w:rsidRPr="00D95054" w:rsidTr="003E2F19">
        <w:tc>
          <w:tcPr>
            <w:tcW w:w="1493" w:type="pct"/>
          </w:tcPr>
          <w:p w:rsidR="004B363D" w:rsidRPr="00D95054" w:rsidRDefault="00307DE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Територія, на яку</w:t>
            </w:r>
            <w:r w:rsidR="004B363D" w:rsidRPr="00D95054">
              <w:rPr>
                <w:rFonts w:ascii="Times New Roman" w:eastAsia="Calibri" w:hAnsi="Times New Roman" w:cs="Times New Roman"/>
                <w:sz w:val="20"/>
                <w:szCs w:val="20"/>
                <w:lang w:val="uk-UA" w:eastAsia="en-US"/>
              </w:rPr>
              <w:t xml:space="preserve"> проект матиме вплив:</w:t>
            </w:r>
          </w:p>
        </w:tc>
        <w:tc>
          <w:tcPr>
            <w:tcW w:w="3507" w:type="pct"/>
            <w:gridSpan w:val="4"/>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Пустомитівський район</w:t>
            </w:r>
          </w:p>
        </w:tc>
      </w:tr>
      <w:tr w:rsidR="004B363D" w:rsidRPr="00D95054" w:rsidTr="003E2F19">
        <w:tc>
          <w:tcPr>
            <w:tcW w:w="1493" w:type="pc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Орієнтовна кількість отримувачів вигод:</w:t>
            </w:r>
          </w:p>
        </w:tc>
        <w:tc>
          <w:tcPr>
            <w:tcW w:w="3507" w:type="pct"/>
            <w:gridSpan w:val="4"/>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10 000 робітників. Соціальні групи: робітники та споживачі продукції</w:t>
            </w:r>
          </w:p>
        </w:tc>
      </w:tr>
      <w:tr w:rsidR="004B363D" w:rsidRPr="008527D5" w:rsidTr="003E2F19">
        <w:tc>
          <w:tcPr>
            <w:tcW w:w="1493" w:type="pc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Стислий опис проекту:</w:t>
            </w:r>
          </w:p>
        </w:tc>
        <w:tc>
          <w:tcPr>
            <w:tcW w:w="3507" w:type="pct"/>
            <w:gridSpan w:val="4"/>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Індустріальний парк створюється з метою залучення нових інвестицій, підвищення якості продукції та розвитку ІТ технологій, економічного розвитку регіону, створення додаткових робочих місць. Для молодого бізнесу, найкращий варіант - не самостійно будувати виробничу інфраструктуру, а інвестувати в індустріальний парк. Отриманні інвестором земельні ділянки в індустріальному парку, суттєво скоротять очікування до початку виробництва продукції. Замість декількох років, випуск нової продукції розпочинається вже через 6-9 місяців.</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Створення індустріального парку допоможе вирішити питання безробіття, покращить інвестиційний клімат як в районі, так і в області, підвищить рівень життя населення, зменшить відплив висококваліфікованих кадрів за кордон, сприятим</w:t>
            </w:r>
            <w:r w:rsidR="002611FA" w:rsidRPr="00D95054">
              <w:rPr>
                <w:rFonts w:ascii="Times New Roman" w:eastAsia="Calibri" w:hAnsi="Times New Roman" w:cs="Times New Roman"/>
                <w:sz w:val="20"/>
                <w:szCs w:val="20"/>
                <w:lang w:val="uk-UA" w:eastAsia="en-US"/>
              </w:rPr>
              <w:t>е поверненню трудових мігрантів</w:t>
            </w:r>
          </w:p>
        </w:tc>
      </w:tr>
      <w:tr w:rsidR="004B363D" w:rsidRPr="00D95054" w:rsidTr="003E2F19">
        <w:tc>
          <w:tcPr>
            <w:tcW w:w="1493" w:type="pc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Очікувані результати:</w:t>
            </w:r>
          </w:p>
        </w:tc>
        <w:tc>
          <w:tcPr>
            <w:tcW w:w="3507" w:type="pct"/>
            <w:gridSpan w:val="4"/>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1. Створити нові виробничі потужності на основі інноваційних технологій з високим рівнем конкурентоспроможності.</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 Розвинути соціально-побутову та культурну інфраструктуру району.</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3. Оживити інвестиційну активність.</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4. Зменшити безробіття, створивши нові робочі місця.</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5. Сприяти розвитку малого і середнього, переважно інноваційного, бізнесу.</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6. Збільшення експортного потенціалу.</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7. Насичення ринку новою вітчизняною </w:t>
            </w:r>
            <w:r w:rsidR="00076E06" w:rsidRPr="00D95054">
              <w:rPr>
                <w:rFonts w:ascii="Times New Roman" w:eastAsia="Calibri" w:hAnsi="Times New Roman" w:cs="Times New Roman"/>
                <w:sz w:val="20"/>
                <w:szCs w:val="20"/>
                <w:lang w:val="uk-UA" w:eastAsia="en-US"/>
              </w:rPr>
              <w:t>конкурентоспроможною</w:t>
            </w:r>
            <w:r w:rsidRPr="00D95054">
              <w:rPr>
                <w:rFonts w:ascii="Times New Roman" w:eastAsia="Calibri" w:hAnsi="Times New Roman" w:cs="Times New Roman"/>
                <w:sz w:val="20"/>
                <w:szCs w:val="20"/>
                <w:lang w:val="uk-UA" w:eastAsia="en-US"/>
              </w:rPr>
              <w:t xml:space="preserve"> продукцією.</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8. Покращення добробуту</w:t>
            </w:r>
            <w:r w:rsidR="00CC4A97" w:rsidRPr="00D95054">
              <w:rPr>
                <w:rFonts w:ascii="Times New Roman" w:eastAsia="Calibri" w:hAnsi="Times New Roman" w:cs="Times New Roman"/>
                <w:sz w:val="20"/>
                <w:szCs w:val="20"/>
                <w:lang w:val="uk-UA" w:eastAsia="en-US"/>
              </w:rPr>
              <w:t xml:space="preserve"> та рівня життя населення міста</w:t>
            </w:r>
          </w:p>
        </w:tc>
      </w:tr>
      <w:tr w:rsidR="004B363D" w:rsidRPr="00D95054" w:rsidTr="003E2F19">
        <w:tc>
          <w:tcPr>
            <w:tcW w:w="1493" w:type="pc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Ключові заходи проекту:</w:t>
            </w:r>
          </w:p>
        </w:tc>
        <w:tc>
          <w:tcPr>
            <w:tcW w:w="3507" w:type="pct"/>
            <w:gridSpan w:val="4"/>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Оформлення земельно-правових документів, необхідних для реалізації даного проекту. Розробка, узгодження та затвердження в установленому порядку проектної документації. Будівництво та введення в експлуатацію вироб</w:t>
            </w:r>
            <w:r w:rsidR="00CC4A97" w:rsidRPr="00D95054">
              <w:rPr>
                <w:rFonts w:ascii="Times New Roman" w:eastAsia="Calibri" w:hAnsi="Times New Roman" w:cs="Times New Roman"/>
                <w:sz w:val="20"/>
                <w:szCs w:val="20"/>
                <w:lang w:val="uk-UA" w:eastAsia="en-US"/>
              </w:rPr>
              <w:t>ничих та обслуговуючих об’єктів</w:t>
            </w:r>
          </w:p>
        </w:tc>
      </w:tr>
      <w:tr w:rsidR="004B363D" w:rsidRPr="00D95054" w:rsidTr="003E2F19">
        <w:tc>
          <w:tcPr>
            <w:tcW w:w="1493" w:type="pc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Період здійснення:</w:t>
            </w:r>
          </w:p>
        </w:tc>
        <w:tc>
          <w:tcPr>
            <w:tcW w:w="3507" w:type="pct"/>
            <w:gridSpan w:val="4"/>
          </w:tcPr>
          <w:p w:rsidR="004B363D" w:rsidRPr="00D95054" w:rsidRDefault="00EA6480"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2016-2018 роки</w:t>
            </w:r>
          </w:p>
        </w:tc>
      </w:tr>
      <w:tr w:rsidR="004B363D" w:rsidRPr="00D95054" w:rsidTr="00051A1D">
        <w:trPr>
          <w:trHeight w:val="318"/>
        </w:trPr>
        <w:tc>
          <w:tcPr>
            <w:tcW w:w="1493" w:type="pct"/>
            <w:vMerge w:val="restar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Орієнтовна вартість проекту, тис. грн.</w:t>
            </w:r>
          </w:p>
        </w:tc>
        <w:tc>
          <w:tcPr>
            <w:tcW w:w="1127" w:type="pct"/>
            <w:shd w:val="clear" w:color="auto" w:fill="D9D9D9" w:themeFill="background1" w:themeFillShade="D9"/>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796" w:type="pct"/>
            <w:shd w:val="clear" w:color="auto" w:fill="D9D9D9" w:themeFill="background1" w:themeFillShade="D9"/>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61" w:type="pct"/>
            <w:shd w:val="clear" w:color="auto" w:fill="D9D9D9" w:themeFill="background1" w:themeFillShade="D9"/>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823" w:type="pct"/>
            <w:shd w:val="clear" w:color="auto" w:fill="D9D9D9" w:themeFill="background1" w:themeFillShade="D9"/>
          </w:tcPr>
          <w:p w:rsidR="004B363D" w:rsidRPr="00D95054" w:rsidRDefault="004B363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4B363D" w:rsidRPr="00A25563" w:rsidTr="003E2F19">
        <w:trPr>
          <w:trHeight w:val="335"/>
        </w:trPr>
        <w:tc>
          <w:tcPr>
            <w:tcW w:w="1493" w:type="pct"/>
            <w:vMerge/>
          </w:tcPr>
          <w:p w:rsidR="004B363D" w:rsidRPr="00D95054" w:rsidRDefault="004B363D" w:rsidP="00044C03">
            <w:pPr>
              <w:widowControl w:val="0"/>
              <w:jc w:val="both"/>
              <w:rPr>
                <w:rFonts w:ascii="Times New Roman" w:eastAsia="Calibri" w:hAnsi="Times New Roman" w:cs="Times New Roman"/>
                <w:sz w:val="20"/>
                <w:szCs w:val="20"/>
                <w:lang w:val="uk-UA" w:eastAsia="en-US"/>
              </w:rPr>
            </w:pPr>
          </w:p>
        </w:tc>
        <w:tc>
          <w:tcPr>
            <w:tcW w:w="1127" w:type="pct"/>
            <w:shd w:val="clear" w:color="auto" w:fill="auto"/>
          </w:tcPr>
          <w:p w:rsidR="004B363D" w:rsidRPr="00E863F0" w:rsidRDefault="004B363D" w:rsidP="00044C03">
            <w:pPr>
              <w:widowControl w:val="0"/>
              <w:jc w:val="both"/>
              <w:rPr>
                <w:rFonts w:ascii="Times New Roman" w:eastAsia="Calibri" w:hAnsi="Times New Roman" w:cs="Times New Roman"/>
                <w:sz w:val="20"/>
                <w:szCs w:val="20"/>
                <w:lang w:val="uk-UA" w:eastAsia="en-US"/>
              </w:rPr>
            </w:pPr>
          </w:p>
        </w:tc>
        <w:tc>
          <w:tcPr>
            <w:tcW w:w="796" w:type="pct"/>
            <w:shd w:val="clear" w:color="auto" w:fill="auto"/>
          </w:tcPr>
          <w:p w:rsidR="004B363D" w:rsidRPr="00E863F0" w:rsidRDefault="004B363D" w:rsidP="00E863F0">
            <w:pPr>
              <w:widowControl w:val="0"/>
              <w:jc w:val="both"/>
              <w:rPr>
                <w:rFonts w:ascii="Times New Roman" w:eastAsia="Calibri" w:hAnsi="Times New Roman" w:cs="Times New Roman"/>
                <w:sz w:val="20"/>
                <w:szCs w:val="20"/>
                <w:lang w:val="uk-UA" w:eastAsia="en-US"/>
              </w:rPr>
            </w:pPr>
            <w:r w:rsidRPr="00E863F0">
              <w:rPr>
                <w:rFonts w:ascii="Times New Roman" w:eastAsia="Calibri" w:hAnsi="Times New Roman" w:cs="Times New Roman"/>
                <w:sz w:val="20"/>
                <w:szCs w:val="20"/>
                <w:lang w:val="uk-UA" w:eastAsia="en-US"/>
              </w:rPr>
              <w:t>45</w:t>
            </w:r>
            <w:r w:rsidR="00E863F0" w:rsidRPr="00E863F0">
              <w:rPr>
                <w:rFonts w:ascii="Times New Roman" w:eastAsia="Calibri" w:hAnsi="Times New Roman" w:cs="Times New Roman"/>
                <w:sz w:val="20"/>
                <w:szCs w:val="20"/>
                <w:lang w:val="uk-UA" w:eastAsia="en-US"/>
              </w:rPr>
              <w:t>4</w:t>
            </w:r>
            <w:r w:rsidRPr="00E863F0">
              <w:rPr>
                <w:rFonts w:ascii="Times New Roman" w:eastAsia="Calibri" w:hAnsi="Times New Roman" w:cs="Times New Roman"/>
                <w:sz w:val="20"/>
                <w:szCs w:val="20"/>
                <w:lang w:val="uk-UA" w:eastAsia="en-US"/>
              </w:rPr>
              <w:t>00</w:t>
            </w:r>
          </w:p>
        </w:tc>
        <w:tc>
          <w:tcPr>
            <w:tcW w:w="761" w:type="pct"/>
            <w:shd w:val="clear" w:color="auto" w:fill="auto"/>
          </w:tcPr>
          <w:p w:rsidR="004B363D" w:rsidRPr="00E863F0" w:rsidRDefault="004B363D" w:rsidP="00044C03">
            <w:pPr>
              <w:widowControl w:val="0"/>
              <w:jc w:val="both"/>
              <w:rPr>
                <w:rFonts w:ascii="Times New Roman" w:eastAsia="Calibri" w:hAnsi="Times New Roman" w:cs="Times New Roman"/>
                <w:sz w:val="20"/>
                <w:szCs w:val="20"/>
                <w:lang w:val="uk-UA" w:eastAsia="en-US"/>
              </w:rPr>
            </w:pPr>
            <w:r w:rsidRPr="00E863F0">
              <w:rPr>
                <w:rFonts w:ascii="Times New Roman" w:eastAsia="Calibri" w:hAnsi="Times New Roman" w:cs="Times New Roman"/>
                <w:sz w:val="20"/>
                <w:szCs w:val="20"/>
                <w:lang w:val="uk-UA" w:eastAsia="en-US"/>
              </w:rPr>
              <w:t>50000</w:t>
            </w:r>
          </w:p>
        </w:tc>
        <w:tc>
          <w:tcPr>
            <w:tcW w:w="823" w:type="pct"/>
            <w:shd w:val="clear" w:color="auto" w:fill="auto"/>
          </w:tcPr>
          <w:p w:rsidR="004B363D" w:rsidRPr="00E863F0" w:rsidRDefault="004B363D" w:rsidP="00044C03">
            <w:pPr>
              <w:widowControl w:val="0"/>
              <w:jc w:val="both"/>
              <w:rPr>
                <w:rFonts w:ascii="Times New Roman" w:eastAsia="Calibri" w:hAnsi="Times New Roman" w:cs="Times New Roman"/>
                <w:sz w:val="20"/>
                <w:szCs w:val="20"/>
                <w:lang w:val="uk-UA" w:eastAsia="en-US"/>
              </w:rPr>
            </w:pPr>
            <w:r w:rsidRPr="00E863F0">
              <w:rPr>
                <w:rFonts w:ascii="Times New Roman" w:eastAsia="Calibri" w:hAnsi="Times New Roman" w:cs="Times New Roman"/>
                <w:sz w:val="20"/>
                <w:szCs w:val="20"/>
                <w:lang w:val="uk-UA" w:eastAsia="en-US"/>
              </w:rPr>
              <w:t>95400</w:t>
            </w:r>
          </w:p>
        </w:tc>
      </w:tr>
      <w:tr w:rsidR="004B363D" w:rsidRPr="00D95054" w:rsidTr="003E2F19">
        <w:tc>
          <w:tcPr>
            <w:tcW w:w="1493" w:type="pc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Джерела фінансування:</w:t>
            </w:r>
          </w:p>
        </w:tc>
        <w:tc>
          <w:tcPr>
            <w:tcW w:w="3507" w:type="pct"/>
            <w:gridSpan w:val="4"/>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Районний бюджет;</w:t>
            </w:r>
            <w:r w:rsidR="00CC4A97" w:rsidRPr="00D95054">
              <w:rPr>
                <w:rFonts w:ascii="Times New Roman" w:eastAsia="Calibri" w:hAnsi="Times New Roman" w:cs="Times New Roman"/>
                <w:sz w:val="20"/>
                <w:szCs w:val="20"/>
                <w:lang w:val="uk-UA" w:eastAsia="en-US"/>
              </w:rPr>
              <w:t xml:space="preserve"> д</w:t>
            </w:r>
            <w:r w:rsidRPr="00D95054">
              <w:rPr>
                <w:rFonts w:ascii="Times New Roman" w:eastAsia="Calibri" w:hAnsi="Times New Roman" w:cs="Times New Roman"/>
                <w:sz w:val="20"/>
                <w:szCs w:val="20"/>
                <w:lang w:val="uk-UA" w:eastAsia="en-US"/>
              </w:rPr>
              <w:t>ержавний бюджет;</w:t>
            </w:r>
            <w:r w:rsidR="00CC4A97" w:rsidRPr="00D95054">
              <w:rPr>
                <w:rFonts w:ascii="Times New Roman" w:eastAsia="Calibri" w:hAnsi="Times New Roman" w:cs="Times New Roman"/>
                <w:sz w:val="20"/>
                <w:szCs w:val="20"/>
                <w:lang w:val="uk-UA" w:eastAsia="en-US"/>
              </w:rPr>
              <w:t xml:space="preserve"> б</w:t>
            </w:r>
            <w:r w:rsidRPr="00D95054">
              <w:rPr>
                <w:rFonts w:ascii="Times New Roman" w:eastAsia="Calibri" w:hAnsi="Times New Roman" w:cs="Times New Roman"/>
                <w:sz w:val="20"/>
                <w:szCs w:val="20"/>
                <w:lang w:val="uk-UA" w:eastAsia="en-US"/>
              </w:rPr>
              <w:t>ізнес;</w:t>
            </w:r>
            <w:r w:rsidR="00CC4A97" w:rsidRPr="00D95054">
              <w:rPr>
                <w:rFonts w:ascii="Times New Roman" w:eastAsia="Calibri" w:hAnsi="Times New Roman" w:cs="Times New Roman"/>
                <w:sz w:val="20"/>
                <w:szCs w:val="20"/>
                <w:lang w:val="uk-UA" w:eastAsia="en-US"/>
              </w:rPr>
              <w:t xml:space="preserve"> п</w:t>
            </w:r>
            <w:r w:rsidRPr="00D95054">
              <w:rPr>
                <w:rFonts w:ascii="Times New Roman" w:eastAsia="Calibri" w:hAnsi="Times New Roman" w:cs="Times New Roman"/>
                <w:sz w:val="20"/>
                <w:szCs w:val="20"/>
                <w:lang w:val="uk-UA" w:eastAsia="en-US"/>
              </w:rPr>
              <w:t>ублічно-приватне партнерство</w:t>
            </w:r>
          </w:p>
        </w:tc>
      </w:tr>
      <w:tr w:rsidR="004B363D" w:rsidRPr="00D95054" w:rsidTr="003E2F19">
        <w:tc>
          <w:tcPr>
            <w:tcW w:w="1493" w:type="pct"/>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Ключові потенційні учасники реалізації проекту:</w:t>
            </w:r>
          </w:p>
        </w:tc>
        <w:tc>
          <w:tcPr>
            <w:tcW w:w="3507" w:type="pct"/>
            <w:gridSpan w:val="4"/>
          </w:tcPr>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Пустомитівська районна рада (створення інфраструктурних передумов)</w:t>
            </w:r>
            <w:r w:rsidR="00CC4A97" w:rsidRPr="00D95054">
              <w:rPr>
                <w:rFonts w:ascii="Times New Roman" w:eastAsia="Calibri" w:hAnsi="Times New Roman" w:cs="Times New Roman"/>
                <w:sz w:val="20"/>
                <w:szCs w:val="20"/>
                <w:lang w:val="uk-UA" w:eastAsia="en-US"/>
              </w:rPr>
              <w:t>.</w:t>
            </w:r>
          </w:p>
          <w:p w:rsidR="004B363D" w:rsidRPr="00D95054" w:rsidRDefault="004B363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Бізнес (будівництво підприємств, виготовлення продукції)</w:t>
            </w:r>
          </w:p>
        </w:tc>
      </w:tr>
    </w:tbl>
    <w:p w:rsidR="009B178E" w:rsidRPr="00D95054" w:rsidRDefault="009B178E" w:rsidP="00044C03">
      <w:pPr>
        <w:widowControl w:val="0"/>
        <w:rPr>
          <w:rFonts w:ascii="Times New Roman" w:hAnsi="Times New Roman" w:cs="Times New Roman"/>
          <w:lang w:val="uk-UA" w:eastAsia="uk-UA"/>
        </w:rPr>
      </w:pPr>
    </w:p>
    <w:p w:rsidR="00F604BD" w:rsidRPr="00D95054" w:rsidRDefault="00F604BD" w:rsidP="00044C03">
      <w:pPr>
        <w:widowControl w:val="0"/>
        <w:jc w:val="both"/>
        <w:rPr>
          <w:rFonts w:ascii="Times New Roman"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940"/>
        <w:gridCol w:w="1941"/>
        <w:gridCol w:w="1939"/>
        <w:gridCol w:w="1941"/>
      </w:tblGrid>
      <w:tr w:rsidR="007A6511" w:rsidRPr="008527D5" w:rsidTr="009B178E">
        <w:tc>
          <w:tcPr>
            <w:tcW w:w="1062" w:type="pct"/>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Номер і назва завдання </w:t>
            </w:r>
          </w:p>
        </w:tc>
        <w:tc>
          <w:tcPr>
            <w:tcW w:w="3938" w:type="pct"/>
            <w:gridSpan w:val="4"/>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1.1.6. Збільшення/диверсифікація високотехнологічного експорту та імпортозаміщення</w:t>
            </w:r>
          </w:p>
        </w:tc>
      </w:tr>
      <w:tr w:rsidR="007A6511" w:rsidRPr="008527D5" w:rsidTr="009B178E">
        <w:tc>
          <w:tcPr>
            <w:tcW w:w="1062" w:type="pct"/>
            <w:shd w:val="clear" w:color="auto" w:fill="auto"/>
          </w:tcPr>
          <w:p w:rsidR="007A6511" w:rsidRPr="00D95054" w:rsidRDefault="007A6511"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938" w:type="pct"/>
            <w:gridSpan w:val="4"/>
            <w:shd w:val="clear" w:color="auto" w:fill="auto"/>
          </w:tcPr>
          <w:p w:rsidR="007A6511" w:rsidRPr="00D95054" w:rsidRDefault="00D652D7"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18. </w:t>
            </w:r>
            <w:r w:rsidR="007A6511" w:rsidRPr="00D95054">
              <w:rPr>
                <w:rFonts w:ascii="Times New Roman" w:hAnsi="Times New Roman" w:cs="Times New Roman"/>
                <w:b/>
                <w:spacing w:val="2"/>
                <w:sz w:val="20"/>
                <w:szCs w:val="20"/>
                <w:lang w:val="uk-UA"/>
              </w:rPr>
              <w:t>Обґрунтування пріоритетних напрямів зовнішньоекономічної діяльності промислових підприємств Львівської області в умовах дії Угоди про зону вільної торгівлі між Україною і Європейським Союзом</w:t>
            </w:r>
          </w:p>
        </w:tc>
      </w:tr>
      <w:tr w:rsidR="007A6511" w:rsidRPr="00D95054" w:rsidTr="009B178E">
        <w:tc>
          <w:tcPr>
            <w:tcW w:w="1062" w:type="pct"/>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Цілі проекту:</w:t>
            </w:r>
          </w:p>
        </w:tc>
        <w:tc>
          <w:tcPr>
            <w:tcW w:w="3938" w:type="pct"/>
            <w:gridSpan w:val="4"/>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Оптимізація товарної структури експорту та імпорту пром</w:t>
            </w:r>
            <w:r w:rsidR="00CC4A97" w:rsidRPr="00D95054">
              <w:rPr>
                <w:rFonts w:ascii="Times New Roman" w:eastAsia="Calibri" w:hAnsi="Times New Roman" w:cs="Times New Roman"/>
                <w:sz w:val="20"/>
                <w:szCs w:val="20"/>
                <w:lang w:val="uk-UA" w:eastAsia="en-US"/>
              </w:rPr>
              <w:t>ислової продукції в області</w:t>
            </w:r>
          </w:p>
        </w:tc>
      </w:tr>
      <w:tr w:rsidR="007A6511" w:rsidRPr="00D95054" w:rsidTr="009B178E">
        <w:tc>
          <w:tcPr>
            <w:tcW w:w="1062" w:type="pct"/>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Територія, на яку проект матиме вплив</w:t>
            </w:r>
          </w:p>
        </w:tc>
        <w:tc>
          <w:tcPr>
            <w:tcW w:w="3938" w:type="pct"/>
            <w:gridSpan w:val="4"/>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Львівська область</w:t>
            </w:r>
          </w:p>
        </w:tc>
      </w:tr>
      <w:tr w:rsidR="007A6511" w:rsidRPr="008527D5" w:rsidTr="009B178E">
        <w:tc>
          <w:tcPr>
            <w:tcW w:w="1062" w:type="pct"/>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Орієнтована кількість отримувачів вигод</w:t>
            </w:r>
          </w:p>
        </w:tc>
        <w:tc>
          <w:tcPr>
            <w:tcW w:w="3938" w:type="pct"/>
            <w:gridSpan w:val="4"/>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Суб’єкти господарювання, діяльність яких пов’язана із промисловою діяльністю; споживачі промислової продукції</w:t>
            </w:r>
          </w:p>
        </w:tc>
      </w:tr>
      <w:tr w:rsidR="007A6511" w:rsidRPr="008527D5" w:rsidTr="009B178E">
        <w:tc>
          <w:tcPr>
            <w:tcW w:w="1062" w:type="pct"/>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Стислий опис проекту:</w:t>
            </w:r>
          </w:p>
        </w:tc>
        <w:tc>
          <w:tcPr>
            <w:tcW w:w="3938" w:type="pct"/>
            <w:gridSpan w:val="4"/>
            <w:shd w:val="clear" w:color="auto" w:fill="auto"/>
          </w:tcPr>
          <w:p w:rsidR="007A6511" w:rsidRPr="00D95054" w:rsidRDefault="007A6511" w:rsidP="00044C03">
            <w:pPr>
              <w:widowControl w:val="0"/>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sz w:val="20"/>
                <w:szCs w:val="20"/>
                <w:lang w:val="uk-UA" w:eastAsia="en-US"/>
              </w:rPr>
              <w:t>Проблеми функціонування промисловості в Україні негативно впливають на рівень її конкурентоспроможності. Як наслідок, промислова продукція більшості вітчизняних товаровиробників на сьогодні є неконкурент</w:t>
            </w:r>
            <w:r w:rsidR="006A635B" w:rsidRPr="00D95054">
              <w:rPr>
                <w:rFonts w:ascii="Times New Roman" w:eastAsia="Calibri" w:hAnsi="Times New Roman" w:cs="Times New Roman"/>
                <w:sz w:val="20"/>
                <w:szCs w:val="20"/>
                <w:lang w:val="uk-UA" w:eastAsia="en-US"/>
              </w:rPr>
              <w:t>н</w:t>
            </w:r>
            <w:r w:rsidRPr="00D95054">
              <w:rPr>
                <w:rFonts w:ascii="Times New Roman" w:eastAsia="Calibri" w:hAnsi="Times New Roman" w:cs="Times New Roman"/>
                <w:sz w:val="20"/>
                <w:szCs w:val="20"/>
                <w:lang w:val="uk-UA" w:eastAsia="en-US"/>
              </w:rPr>
              <w:t>ою на зовнішніх ринках, а із запровадженням зони вільної торгівлі із державами-членами ЄС може втратити і значну частку внутрішнього ринку через низькі якісні та цінові параметри. З іншого боку, н</w:t>
            </w:r>
            <w:r w:rsidRPr="00D95054">
              <w:rPr>
                <w:rFonts w:ascii="Times New Roman" w:eastAsia="Calibri" w:hAnsi="Times New Roman" w:cs="Times New Roman"/>
                <w:bCs/>
                <w:sz w:val="20"/>
                <w:szCs w:val="20"/>
                <w:lang w:val="uk-UA" w:eastAsia="en-US"/>
              </w:rPr>
              <w:t xml:space="preserve">аближення вітчизняного законодавства, зокрема в частині технічних умов виробництва і системи стандартизації, до норм ЄС створить підвалини для існування товарної конкуренції між українською і європейською промисловістю. Відтак актуалізується дослідження </w:t>
            </w:r>
            <w:r w:rsidRPr="00D95054">
              <w:rPr>
                <w:rFonts w:ascii="Times New Roman" w:eastAsia="Calibri" w:hAnsi="Times New Roman" w:cs="Times New Roman"/>
                <w:sz w:val="20"/>
                <w:szCs w:val="20"/>
                <w:lang w:val="uk-UA" w:eastAsia="en-US"/>
              </w:rPr>
              <w:t>зовнішньоекономічної складової конкурентоспроможності промисловості як ключової в умовах ЗВТ між Україною і ЄС, що пов’язано із необхідністю отримання об’єктивної оцінки експортних можливостей регіону.</w:t>
            </w:r>
          </w:p>
          <w:p w:rsidR="007A6511" w:rsidRPr="00D95054" w:rsidRDefault="007A6511" w:rsidP="00044C03">
            <w:pPr>
              <w:widowControl w:val="0"/>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 xml:space="preserve">Реалізація такого підходу передбачає </w:t>
            </w:r>
            <w:r w:rsidRPr="00D95054">
              <w:rPr>
                <w:rFonts w:ascii="Times New Roman" w:eastAsia="Calibri" w:hAnsi="Times New Roman" w:cs="Times New Roman"/>
                <w:sz w:val="20"/>
                <w:szCs w:val="20"/>
                <w:lang w:val="uk-UA" w:eastAsia="en-US"/>
              </w:rPr>
              <w:t>визначення:</w:t>
            </w:r>
          </w:p>
          <w:p w:rsidR="007A6511" w:rsidRPr="00D95054" w:rsidRDefault="007A6511" w:rsidP="00044C03">
            <w:pPr>
              <w:widowControl w:val="0"/>
              <w:numPr>
                <w:ilvl w:val="0"/>
                <w:numId w:val="27"/>
              </w:numPr>
              <w:tabs>
                <w:tab w:val="left" w:pos="176"/>
              </w:tabs>
              <w:ind w:left="0" w:firstLine="0"/>
              <w:contextualSpacing/>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 xml:space="preserve">рівня конкурентних переваг промисловості регіону за </w:t>
            </w:r>
            <w:r w:rsidRPr="00D95054">
              <w:rPr>
                <w:rFonts w:ascii="Times New Roman" w:hAnsi="Times New Roman" w:cs="Times New Roman"/>
                <w:sz w:val="20"/>
                <w:szCs w:val="20"/>
                <w:lang w:val="uk-UA" w:eastAsia="uk-UA"/>
              </w:rPr>
              <w:t>фактичними результат</w:t>
            </w:r>
            <w:r w:rsidRPr="00D95054">
              <w:rPr>
                <w:rFonts w:ascii="Times New Roman" w:hAnsi="Times New Roman" w:cs="Times New Roman"/>
                <w:bCs/>
                <w:sz w:val="20"/>
                <w:szCs w:val="20"/>
                <w:lang w:val="uk-UA" w:eastAsia="uk-UA"/>
              </w:rPr>
              <w:t>ами зовнішньоекономічної діяльності;</w:t>
            </w:r>
          </w:p>
          <w:p w:rsidR="007A6511" w:rsidRPr="00D95054" w:rsidRDefault="007A6511" w:rsidP="00044C03">
            <w:pPr>
              <w:widowControl w:val="0"/>
              <w:numPr>
                <w:ilvl w:val="0"/>
                <w:numId w:val="27"/>
              </w:numPr>
              <w:tabs>
                <w:tab w:val="left" w:pos="176"/>
              </w:tabs>
              <w:ind w:left="0" w:firstLine="0"/>
              <w:contextualSpacing/>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динаміки і структури експортно-імпортних операцій (у розрізі товарних груп, підгруп чи видів промислової діяльності) як індикатора конкурентоспроможності промисловості в умовах ЗВТ;</w:t>
            </w:r>
          </w:p>
          <w:p w:rsidR="007A6511" w:rsidRPr="00D95054" w:rsidRDefault="007A6511" w:rsidP="00044C03">
            <w:pPr>
              <w:widowControl w:val="0"/>
              <w:numPr>
                <w:ilvl w:val="0"/>
                <w:numId w:val="27"/>
              </w:numPr>
              <w:tabs>
                <w:tab w:val="left" w:pos="176"/>
              </w:tabs>
              <w:ind w:left="0" w:firstLine="0"/>
              <w:contextualSpacing/>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видів конкуренції за товарними групами;</w:t>
            </w:r>
          </w:p>
          <w:p w:rsidR="007A6511" w:rsidRPr="00D95054" w:rsidRDefault="007A6511" w:rsidP="00044C03">
            <w:pPr>
              <w:widowControl w:val="0"/>
              <w:numPr>
                <w:ilvl w:val="0"/>
                <w:numId w:val="27"/>
              </w:numPr>
              <w:tabs>
                <w:tab w:val="left" w:pos="176"/>
              </w:tabs>
              <w:ind w:left="0" w:firstLine="0"/>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сегментації товарних груп із позиції перспективності їх експорту.</w:t>
            </w:r>
          </w:p>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У процесі оцінювання </w:t>
            </w:r>
            <w:r w:rsidRPr="00D95054">
              <w:rPr>
                <w:rFonts w:ascii="Times New Roman" w:eastAsia="Calibri" w:hAnsi="Times New Roman" w:cs="Times New Roman"/>
                <w:bCs/>
                <w:sz w:val="20"/>
                <w:szCs w:val="20"/>
                <w:lang w:val="uk-UA"/>
              </w:rPr>
              <w:t>конкурентоспроможності промислового сектора економіки регіону увага акцентується на системному формуванні інформаційної бази даних для про</w:t>
            </w:r>
            <w:r w:rsidR="006A635B" w:rsidRPr="00D95054">
              <w:rPr>
                <w:rFonts w:ascii="Times New Roman" w:eastAsia="Calibri" w:hAnsi="Times New Roman" w:cs="Times New Roman"/>
                <w:bCs/>
                <w:sz w:val="20"/>
                <w:szCs w:val="20"/>
                <w:lang w:val="uk-UA"/>
              </w:rPr>
              <w:t xml:space="preserve">ведення коефіцієнтного аналізу </w:t>
            </w:r>
            <w:r w:rsidRPr="00D95054">
              <w:rPr>
                <w:rFonts w:ascii="Times New Roman" w:eastAsia="Calibri" w:hAnsi="Times New Roman" w:cs="Times New Roman"/>
                <w:bCs/>
                <w:sz w:val="20"/>
                <w:szCs w:val="20"/>
                <w:lang w:val="uk-UA"/>
              </w:rPr>
              <w:t>експорту та імпорту промислової продукції.</w:t>
            </w:r>
          </w:p>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Порівняння конкурентних переваг промисловості Львівської області і Підкарпатського воєводства дозволить виявити потенційні можливості розвитку зовнішньоекономічної діяльності промислових підприємств області та умови їх ефективного функціонування. </w:t>
            </w:r>
            <w:r w:rsidRPr="00D95054">
              <w:rPr>
                <w:rFonts w:ascii="Times New Roman" w:eastAsia="Calibri" w:hAnsi="Times New Roman" w:cs="Times New Roman"/>
                <w:bCs/>
                <w:sz w:val="20"/>
                <w:szCs w:val="20"/>
                <w:lang w:val="uk-UA" w:eastAsia="en-US"/>
              </w:rPr>
              <w:t>Отримана інформація сприятиме прийняттю обґрунтованих інвестиційних і управлінських рішень, формуванню виробничих та торговельних тактик і стратегій товаровиробників, а також розробці засад регіональної та національної інвестиційної політики у напрямку реалізації базових концепцій розвитку промисловості – імпортозаміщення і експортоорієнтації</w:t>
            </w:r>
          </w:p>
        </w:tc>
      </w:tr>
      <w:tr w:rsidR="007A6511" w:rsidRPr="00D95054" w:rsidTr="009B178E">
        <w:tc>
          <w:tcPr>
            <w:tcW w:w="1062" w:type="pct"/>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Очікувані результати:</w:t>
            </w:r>
          </w:p>
        </w:tc>
        <w:tc>
          <w:tcPr>
            <w:tcW w:w="3938" w:type="pct"/>
            <w:gridSpan w:val="4"/>
            <w:shd w:val="clear" w:color="auto" w:fill="auto"/>
          </w:tcPr>
          <w:p w:rsidR="007A6511" w:rsidRPr="00D95054" w:rsidRDefault="007A6511" w:rsidP="00044C03">
            <w:pPr>
              <w:widowControl w:val="0"/>
              <w:numPr>
                <w:ilvl w:val="0"/>
                <w:numId w:val="26"/>
              </w:numPr>
              <w:tabs>
                <w:tab w:val="num" w:pos="0"/>
                <w:tab w:val="num" w:pos="318"/>
              </w:tabs>
              <w:ind w:left="0" w:firstLine="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Визначено ключові тенденції (позитивні та негативні) розвитку експортно-імпортних операцій в області на підставі оцінки динаміки показників експорту та імпорту промислової продукції (за товарними групами).</w:t>
            </w:r>
          </w:p>
          <w:p w:rsidR="007A6511" w:rsidRPr="00D95054" w:rsidRDefault="007A6511" w:rsidP="00044C03">
            <w:pPr>
              <w:widowControl w:val="0"/>
              <w:numPr>
                <w:ilvl w:val="0"/>
                <w:numId w:val="26"/>
              </w:numPr>
              <w:tabs>
                <w:tab w:val="num" w:pos="0"/>
                <w:tab w:val="num" w:pos="318"/>
              </w:tabs>
              <w:ind w:left="0" w:firstLine="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Проведено диференціацію товарних груп за пріоритетністю експорту та імпорту для економіки області. </w:t>
            </w:r>
          </w:p>
          <w:p w:rsidR="007A6511" w:rsidRPr="00D95054" w:rsidRDefault="00076E06" w:rsidP="00044C03">
            <w:pPr>
              <w:widowControl w:val="0"/>
              <w:numPr>
                <w:ilvl w:val="0"/>
                <w:numId w:val="26"/>
              </w:numPr>
              <w:tabs>
                <w:tab w:val="num" w:pos="-54"/>
                <w:tab w:val="num" w:pos="318"/>
              </w:tabs>
              <w:ind w:left="0" w:firstLine="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Обґрунтовано</w:t>
            </w:r>
            <w:r w:rsidR="007A6511" w:rsidRPr="00D95054">
              <w:rPr>
                <w:rFonts w:ascii="Times New Roman" w:eastAsia="Calibri" w:hAnsi="Times New Roman" w:cs="Times New Roman"/>
                <w:sz w:val="20"/>
                <w:szCs w:val="20"/>
                <w:lang w:val="uk-UA" w:eastAsia="en-US"/>
              </w:rPr>
              <w:t xml:space="preserve"> напрямки оптимізації товарної структури експорту та імпорту промислової продукції в о</w:t>
            </w:r>
            <w:r w:rsidR="00CC4A97" w:rsidRPr="00D95054">
              <w:rPr>
                <w:rFonts w:ascii="Times New Roman" w:eastAsia="Calibri" w:hAnsi="Times New Roman" w:cs="Times New Roman"/>
                <w:sz w:val="20"/>
                <w:szCs w:val="20"/>
                <w:lang w:val="uk-UA" w:eastAsia="en-US"/>
              </w:rPr>
              <w:t>бласті</w:t>
            </w:r>
          </w:p>
        </w:tc>
      </w:tr>
      <w:tr w:rsidR="007A6511" w:rsidRPr="00D95054" w:rsidTr="009B178E">
        <w:tc>
          <w:tcPr>
            <w:tcW w:w="1062" w:type="pct"/>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Ключові заходи проекту:</w:t>
            </w:r>
          </w:p>
        </w:tc>
        <w:tc>
          <w:tcPr>
            <w:tcW w:w="3938" w:type="pct"/>
            <w:gridSpan w:val="4"/>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1.Підготовка аналітичної записки;</w:t>
            </w:r>
          </w:p>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 Підготовка звіту за результатами виконання проекту</w:t>
            </w:r>
          </w:p>
        </w:tc>
      </w:tr>
      <w:tr w:rsidR="007A6511" w:rsidRPr="00D95054" w:rsidTr="002A3FF1">
        <w:tc>
          <w:tcPr>
            <w:tcW w:w="1062" w:type="pct"/>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Період здійснення:</w:t>
            </w:r>
          </w:p>
        </w:tc>
        <w:tc>
          <w:tcPr>
            <w:tcW w:w="3938" w:type="pct"/>
            <w:gridSpan w:val="4"/>
            <w:tcBorders>
              <w:bottom w:val="single" w:sz="4" w:space="0" w:color="auto"/>
            </w:tcBorders>
            <w:shd w:val="clear" w:color="auto" w:fill="auto"/>
          </w:tcPr>
          <w:p w:rsidR="007A6511" w:rsidRPr="00D95054" w:rsidRDefault="00EA6480"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2016 рік</w:t>
            </w:r>
          </w:p>
        </w:tc>
      </w:tr>
      <w:tr w:rsidR="00076E06" w:rsidRPr="00D95054" w:rsidTr="002A3FF1">
        <w:trPr>
          <w:trHeight w:val="190"/>
        </w:trPr>
        <w:tc>
          <w:tcPr>
            <w:tcW w:w="1062" w:type="pct"/>
            <w:vMerge w:val="restart"/>
            <w:shd w:val="clear" w:color="auto" w:fill="auto"/>
          </w:tcPr>
          <w:p w:rsidR="00076E06" w:rsidRPr="00D95054" w:rsidRDefault="00076E06"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Орієнтовна вартість проекту, тис. грн.</w:t>
            </w:r>
          </w:p>
        </w:tc>
        <w:tc>
          <w:tcPr>
            <w:tcW w:w="984" w:type="pct"/>
            <w:shd w:val="clear" w:color="auto" w:fill="D9D9D9" w:themeFill="background1" w:themeFillShade="D9"/>
          </w:tcPr>
          <w:p w:rsidR="00076E06" w:rsidRPr="00D95054" w:rsidRDefault="00076E06"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2016</w:t>
            </w:r>
          </w:p>
        </w:tc>
        <w:tc>
          <w:tcPr>
            <w:tcW w:w="985" w:type="pct"/>
            <w:shd w:val="clear" w:color="auto" w:fill="D9D9D9" w:themeFill="background1" w:themeFillShade="D9"/>
          </w:tcPr>
          <w:p w:rsidR="00076E06" w:rsidRPr="00D95054" w:rsidRDefault="00076E06"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2017</w:t>
            </w:r>
          </w:p>
        </w:tc>
        <w:tc>
          <w:tcPr>
            <w:tcW w:w="984" w:type="pct"/>
            <w:shd w:val="clear" w:color="auto" w:fill="D9D9D9" w:themeFill="background1" w:themeFillShade="D9"/>
          </w:tcPr>
          <w:p w:rsidR="00076E06" w:rsidRPr="00D95054" w:rsidRDefault="00076E06"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2018</w:t>
            </w:r>
          </w:p>
        </w:tc>
        <w:tc>
          <w:tcPr>
            <w:tcW w:w="985" w:type="pct"/>
            <w:shd w:val="clear" w:color="auto" w:fill="D9D9D9" w:themeFill="background1" w:themeFillShade="D9"/>
          </w:tcPr>
          <w:p w:rsidR="00076E06" w:rsidRPr="00D95054" w:rsidRDefault="00076E06"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Разом</w:t>
            </w:r>
          </w:p>
        </w:tc>
      </w:tr>
      <w:tr w:rsidR="00076E06" w:rsidRPr="00D95054" w:rsidTr="00076E06">
        <w:trPr>
          <w:trHeight w:val="190"/>
        </w:trPr>
        <w:tc>
          <w:tcPr>
            <w:tcW w:w="1062" w:type="pct"/>
            <w:vMerge/>
            <w:shd w:val="clear" w:color="auto" w:fill="auto"/>
          </w:tcPr>
          <w:p w:rsidR="00076E06" w:rsidRPr="00D95054" w:rsidRDefault="00076E06" w:rsidP="00044C03">
            <w:pPr>
              <w:widowControl w:val="0"/>
              <w:jc w:val="both"/>
              <w:rPr>
                <w:rFonts w:ascii="Times New Roman" w:eastAsia="Calibri" w:hAnsi="Times New Roman" w:cs="Times New Roman"/>
                <w:sz w:val="20"/>
                <w:szCs w:val="20"/>
                <w:lang w:val="uk-UA" w:eastAsia="en-US"/>
              </w:rPr>
            </w:pPr>
          </w:p>
        </w:tc>
        <w:tc>
          <w:tcPr>
            <w:tcW w:w="984" w:type="pct"/>
            <w:shd w:val="clear" w:color="auto" w:fill="auto"/>
          </w:tcPr>
          <w:p w:rsidR="00076E06" w:rsidRPr="00D95054" w:rsidRDefault="00076E06" w:rsidP="00044C03">
            <w:pPr>
              <w:widowControl w:val="0"/>
              <w:jc w:val="both"/>
              <w:rPr>
                <w:rFonts w:ascii="Times New Roman" w:eastAsia="Calibri" w:hAnsi="Times New Roman" w:cs="Times New Roman"/>
                <w:sz w:val="20"/>
                <w:szCs w:val="20"/>
                <w:lang w:val="uk-UA" w:eastAsia="en-US"/>
              </w:rPr>
            </w:pPr>
          </w:p>
        </w:tc>
        <w:tc>
          <w:tcPr>
            <w:tcW w:w="985" w:type="pct"/>
            <w:shd w:val="clear" w:color="auto" w:fill="auto"/>
          </w:tcPr>
          <w:p w:rsidR="00076E06" w:rsidRPr="00D95054" w:rsidRDefault="00FF1B71" w:rsidP="00044C03">
            <w:pPr>
              <w:widowControl w:val="0"/>
              <w:jc w:val="both"/>
              <w:rPr>
                <w:rFonts w:ascii="Times New Roman" w:eastAsia="Calibri" w:hAnsi="Times New Roman" w:cs="Times New Roman"/>
                <w:sz w:val="20"/>
                <w:szCs w:val="20"/>
                <w:lang w:val="uk-UA" w:eastAsia="en-US"/>
              </w:rPr>
            </w:pPr>
            <w:r>
              <w:rPr>
                <w:rFonts w:ascii="Times New Roman" w:eastAsia="Calibri" w:hAnsi="Times New Roman" w:cs="Times New Roman"/>
                <w:sz w:val="20"/>
                <w:szCs w:val="20"/>
                <w:lang w:val="uk-UA" w:eastAsia="en-US"/>
              </w:rPr>
              <w:t>150,0</w:t>
            </w:r>
          </w:p>
        </w:tc>
        <w:tc>
          <w:tcPr>
            <w:tcW w:w="984" w:type="pct"/>
            <w:shd w:val="clear" w:color="auto" w:fill="auto"/>
          </w:tcPr>
          <w:p w:rsidR="00076E06" w:rsidRPr="00D95054" w:rsidRDefault="00076E06"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w:t>
            </w:r>
          </w:p>
        </w:tc>
        <w:tc>
          <w:tcPr>
            <w:tcW w:w="985" w:type="pct"/>
            <w:shd w:val="clear" w:color="auto" w:fill="auto"/>
          </w:tcPr>
          <w:p w:rsidR="00076E06" w:rsidRPr="00D95054" w:rsidRDefault="00076E06"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150,0</w:t>
            </w:r>
          </w:p>
        </w:tc>
      </w:tr>
      <w:tr w:rsidR="007A6511" w:rsidRPr="00D95054" w:rsidTr="009B178E">
        <w:tc>
          <w:tcPr>
            <w:tcW w:w="1062" w:type="pct"/>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Джерела фінансування</w:t>
            </w:r>
          </w:p>
        </w:tc>
        <w:tc>
          <w:tcPr>
            <w:tcW w:w="3938" w:type="pct"/>
            <w:gridSpan w:val="4"/>
            <w:shd w:val="clear" w:color="auto" w:fill="auto"/>
          </w:tcPr>
          <w:p w:rsidR="007A6511" w:rsidRPr="00D95054" w:rsidRDefault="007A6511"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Обласний бюджет</w:t>
            </w:r>
          </w:p>
        </w:tc>
      </w:tr>
    </w:tbl>
    <w:tbl>
      <w:tblPr>
        <w:tblStyle w:val="211"/>
        <w:tblW w:w="9855" w:type="dxa"/>
        <w:tblLook w:val="04A0" w:firstRow="1" w:lastRow="0" w:firstColumn="1" w:lastColumn="0" w:noHBand="0" w:noVBand="1"/>
      </w:tblPr>
      <w:tblGrid>
        <w:gridCol w:w="2588"/>
        <w:gridCol w:w="1773"/>
        <w:gridCol w:w="1843"/>
        <w:gridCol w:w="1842"/>
        <w:gridCol w:w="1809"/>
      </w:tblGrid>
      <w:tr w:rsidR="002212D3" w:rsidRPr="00D95054" w:rsidTr="00CD198B">
        <w:trPr>
          <w:trHeight w:val="20"/>
        </w:trPr>
        <w:tc>
          <w:tcPr>
            <w:tcW w:w="2588"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Номер і назва завдання</w:t>
            </w:r>
          </w:p>
        </w:tc>
        <w:tc>
          <w:tcPr>
            <w:tcW w:w="7267" w:type="dxa"/>
            <w:gridSpan w:val="4"/>
          </w:tcPr>
          <w:p w:rsidR="002212D3" w:rsidRPr="00D95054" w:rsidRDefault="002212D3" w:rsidP="00044C03">
            <w:pPr>
              <w:widowControl w:val="0"/>
              <w:jc w:val="both"/>
              <w:rPr>
                <w:rFonts w:ascii="Times New Roman" w:hAnsi="Times New Roman" w:cs="Times New Roman"/>
                <w:lang w:val="uk-UA"/>
              </w:rPr>
            </w:pPr>
            <w:r w:rsidRPr="00D95054">
              <w:rPr>
                <w:rFonts w:ascii="Times New Roman" w:hAnsi="Times New Roman" w:cs="Times New Roman"/>
                <w:bCs/>
                <w:lang w:val="uk-UA"/>
              </w:rPr>
              <w:t>1.1.8. Інвестиційний маркетинг та промоція регіону</w:t>
            </w:r>
          </w:p>
        </w:tc>
      </w:tr>
      <w:tr w:rsidR="002212D3" w:rsidRPr="00D95054" w:rsidTr="00CD198B">
        <w:trPr>
          <w:trHeight w:val="20"/>
        </w:trPr>
        <w:tc>
          <w:tcPr>
            <w:tcW w:w="2588" w:type="dxa"/>
          </w:tcPr>
          <w:p w:rsidR="002212D3" w:rsidRPr="00D95054" w:rsidRDefault="002212D3" w:rsidP="00044C03">
            <w:pPr>
              <w:widowControl w:val="0"/>
              <w:shd w:val="clear" w:color="auto" w:fill="FFFFFF"/>
              <w:autoSpaceDE w:val="0"/>
              <w:autoSpaceDN w:val="0"/>
              <w:adjustRightInd w:val="0"/>
              <w:jc w:val="both"/>
              <w:rPr>
                <w:rFonts w:ascii="Times New Roman" w:hAnsi="Times New Roman" w:cs="Times New Roman"/>
                <w:b/>
                <w:spacing w:val="2"/>
                <w:lang w:val="uk-UA"/>
              </w:rPr>
            </w:pPr>
            <w:r w:rsidRPr="00D95054">
              <w:rPr>
                <w:rFonts w:ascii="Times New Roman" w:hAnsi="Times New Roman" w:cs="Times New Roman"/>
                <w:b/>
                <w:spacing w:val="2"/>
                <w:lang w:val="uk-UA"/>
              </w:rPr>
              <w:t>Назва проекту</w:t>
            </w:r>
          </w:p>
        </w:tc>
        <w:tc>
          <w:tcPr>
            <w:tcW w:w="7267" w:type="dxa"/>
            <w:gridSpan w:val="4"/>
          </w:tcPr>
          <w:p w:rsidR="002212D3" w:rsidRPr="00D95054" w:rsidRDefault="002212D3" w:rsidP="00044C03">
            <w:pPr>
              <w:widowControl w:val="0"/>
              <w:shd w:val="clear" w:color="auto" w:fill="FFFFFF"/>
              <w:autoSpaceDE w:val="0"/>
              <w:autoSpaceDN w:val="0"/>
              <w:adjustRightInd w:val="0"/>
              <w:jc w:val="both"/>
              <w:rPr>
                <w:rFonts w:ascii="Times New Roman" w:hAnsi="Times New Roman" w:cs="Times New Roman"/>
                <w:b/>
                <w:spacing w:val="2"/>
                <w:lang w:val="uk-UA"/>
              </w:rPr>
            </w:pPr>
            <w:r w:rsidRPr="00D95054">
              <w:rPr>
                <w:rFonts w:ascii="Times New Roman" w:hAnsi="Times New Roman" w:cs="Times New Roman"/>
                <w:b/>
                <w:spacing w:val="2"/>
                <w:lang w:val="uk-UA"/>
              </w:rPr>
              <w:t>19. Створення та реалізація комплексної Стратегії Бренду Львівщини</w:t>
            </w:r>
          </w:p>
        </w:tc>
      </w:tr>
      <w:tr w:rsidR="002212D3" w:rsidRPr="008527D5" w:rsidTr="00CD198B">
        <w:trPr>
          <w:trHeight w:val="20"/>
        </w:trPr>
        <w:tc>
          <w:tcPr>
            <w:tcW w:w="2588"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Цілі проекту</w:t>
            </w:r>
          </w:p>
        </w:tc>
        <w:tc>
          <w:tcPr>
            <w:tcW w:w="7267" w:type="dxa"/>
            <w:gridSpan w:val="4"/>
          </w:tcPr>
          <w:p w:rsidR="002212D3" w:rsidRPr="00D95054" w:rsidRDefault="002212D3" w:rsidP="00044C03">
            <w:pPr>
              <w:widowControl w:val="0"/>
              <w:jc w:val="both"/>
              <w:rPr>
                <w:rFonts w:ascii="Times New Roman" w:hAnsi="Times New Roman" w:cs="Times New Roman"/>
                <w:lang w:val="uk-UA"/>
              </w:rPr>
            </w:pPr>
            <w:r w:rsidRPr="00D95054">
              <w:rPr>
                <w:rFonts w:ascii="Times New Roman" w:hAnsi="Times New Roman" w:cs="Times New Roman"/>
                <w:lang w:val="uk-UA"/>
              </w:rPr>
              <w:t>Забезпечення конкурентоспроможності Львівської області шляхом реалізації системної маркетингової політики, в тому числі розробки та реалізації Стратегії бренду Львівщини</w:t>
            </w:r>
          </w:p>
        </w:tc>
      </w:tr>
      <w:tr w:rsidR="002212D3" w:rsidRPr="00D95054" w:rsidTr="00CD198B">
        <w:trPr>
          <w:trHeight w:val="20"/>
        </w:trPr>
        <w:tc>
          <w:tcPr>
            <w:tcW w:w="2588"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Територія, на яку спрямовано проект</w:t>
            </w:r>
          </w:p>
        </w:tc>
        <w:tc>
          <w:tcPr>
            <w:tcW w:w="7267" w:type="dxa"/>
            <w:gridSpan w:val="4"/>
          </w:tcPr>
          <w:p w:rsidR="002212D3" w:rsidRPr="00D95054" w:rsidRDefault="002212D3" w:rsidP="00044C03">
            <w:pPr>
              <w:widowControl w:val="0"/>
              <w:jc w:val="both"/>
              <w:rPr>
                <w:rFonts w:ascii="Times New Roman" w:hAnsi="Times New Roman" w:cs="Times New Roman"/>
                <w:lang w:val="uk-UA"/>
              </w:rPr>
            </w:pPr>
            <w:r w:rsidRPr="00D95054">
              <w:rPr>
                <w:rFonts w:ascii="Times New Roman" w:hAnsi="Times New Roman" w:cs="Times New Roman"/>
                <w:lang w:val="uk-UA"/>
              </w:rPr>
              <w:t>Львівська область</w:t>
            </w:r>
          </w:p>
        </w:tc>
      </w:tr>
      <w:tr w:rsidR="002212D3" w:rsidRPr="00D95054" w:rsidTr="00CD198B">
        <w:trPr>
          <w:trHeight w:val="20"/>
        </w:trPr>
        <w:tc>
          <w:tcPr>
            <w:tcW w:w="2588"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Стислий опис проекту</w:t>
            </w:r>
          </w:p>
        </w:tc>
        <w:tc>
          <w:tcPr>
            <w:tcW w:w="7267" w:type="dxa"/>
            <w:gridSpan w:val="4"/>
          </w:tcPr>
          <w:p w:rsidR="002212D3" w:rsidRPr="00D95054" w:rsidRDefault="002212D3" w:rsidP="00044C03">
            <w:pPr>
              <w:widowControl w:val="0"/>
              <w:jc w:val="both"/>
              <w:rPr>
                <w:rFonts w:ascii="Times New Roman" w:hAnsi="Times New Roman" w:cs="Times New Roman"/>
                <w:lang w:val="uk-UA"/>
              </w:rPr>
            </w:pPr>
            <w:r w:rsidRPr="00D95054">
              <w:rPr>
                <w:rFonts w:ascii="Times New Roman" w:hAnsi="Times New Roman" w:cs="Times New Roman"/>
                <w:lang w:val="uk-UA"/>
              </w:rPr>
              <w:t>Упродовж останніх десятиліть спостерігається підвищення свідомості органів місцевого самоврядування щодо необхідності приготування і реалізації професійних концепцій їх промоції. Причиною такого стану є щораз сильніша конкуренція між регіонами (як всередині країни, так і на глобальному ринку) за креативних і професійних мешканців, туристів студентів, інвесторів, але також за ресурси, зокрема фонди ЄС. Звідси виникає потреба вирізнити регіон із сотень собі подібних, що стане передумовою його соціально-економічного розвитку. Бренд Львівщини — це не новий логотип чи кілька виставок. Це створення і впровадження філософії маркетингового менеджменту для усіх осіб, залучених в процеси регіонального розвитку, це підтримка унікальності та ідентичності області, що посилить потенціал його розвитку. Такий підхід базується на трьох основних підходах: ідентифікації ключових продуктів (туристичного, інвестиційного, культурного, освітнього), створення системи візуальної ідентифікації регіону та реалізації промоційних кампаній. Даний проект є безтерміновим у часі, оскільки потребує постійного аналізу іміджу регіону та використання все нових конкурентних інструментів його промоції. Подані пропозиції є лише першим етапом втілення системних перетворень в управлінні областю на засадах маркетингового менеджменту. Однак, результатом реалізації вказаних заходів стане підвищення конкурентоспроможності Львівщини та якості життя його мешканців, що, зрештою, є кінцевою метою Стратегії розвитку області</w:t>
            </w:r>
          </w:p>
        </w:tc>
      </w:tr>
      <w:tr w:rsidR="002212D3" w:rsidRPr="00D95054" w:rsidTr="00CD198B">
        <w:trPr>
          <w:trHeight w:val="20"/>
        </w:trPr>
        <w:tc>
          <w:tcPr>
            <w:tcW w:w="2588"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Очікувані результати</w:t>
            </w:r>
          </w:p>
        </w:tc>
        <w:tc>
          <w:tcPr>
            <w:tcW w:w="7267" w:type="dxa"/>
            <w:gridSpan w:val="4"/>
          </w:tcPr>
          <w:p w:rsidR="002212D3" w:rsidRPr="00D95054" w:rsidRDefault="002212D3" w:rsidP="00044C03">
            <w:pPr>
              <w:widowControl w:val="0"/>
              <w:numPr>
                <w:ilvl w:val="0"/>
                <w:numId w:val="18"/>
              </w:numPr>
              <w:tabs>
                <w:tab w:val="clear" w:pos="720"/>
                <w:tab w:val="left" w:pos="338"/>
              </w:tabs>
              <w:suppressAutoHyphens/>
              <w:ind w:left="0" w:firstLine="0"/>
              <w:jc w:val="both"/>
              <w:rPr>
                <w:rFonts w:ascii="Times New Roman" w:hAnsi="Times New Roman" w:cs="Times New Roman"/>
                <w:lang w:val="uk-UA"/>
              </w:rPr>
            </w:pPr>
            <w:r w:rsidRPr="00D95054">
              <w:rPr>
                <w:rFonts w:ascii="Times New Roman" w:hAnsi="Times New Roman" w:cs="Times New Roman"/>
                <w:lang w:val="uk-UA"/>
              </w:rPr>
              <w:t xml:space="preserve">Розроблено </w:t>
            </w:r>
            <w:r w:rsidRPr="00D95054">
              <w:rPr>
                <w:rFonts w:ascii="Times New Roman" w:hAnsi="Times New Roman" w:cs="Times New Roman"/>
                <w:lang w:val="uk-UA" w:eastAsia="it-IT"/>
              </w:rPr>
              <w:t>Стратегію Бренду Львівщини.</w:t>
            </w:r>
          </w:p>
          <w:p w:rsidR="002212D3" w:rsidRPr="00D95054" w:rsidRDefault="002212D3" w:rsidP="00044C03">
            <w:pPr>
              <w:widowControl w:val="0"/>
              <w:numPr>
                <w:ilvl w:val="0"/>
                <w:numId w:val="18"/>
              </w:numPr>
              <w:tabs>
                <w:tab w:val="clear" w:pos="720"/>
                <w:tab w:val="left" w:pos="338"/>
              </w:tabs>
              <w:suppressAutoHyphens/>
              <w:ind w:left="0" w:firstLine="0"/>
              <w:jc w:val="both"/>
              <w:rPr>
                <w:rFonts w:ascii="Times New Roman" w:hAnsi="Times New Roman" w:cs="Times New Roman"/>
                <w:lang w:val="uk-UA" w:eastAsia="it-IT"/>
              </w:rPr>
            </w:pPr>
            <w:r w:rsidRPr="00D95054">
              <w:rPr>
                <w:rFonts w:ascii="Times New Roman" w:hAnsi="Times New Roman" w:cs="Times New Roman"/>
                <w:lang w:val="uk-UA" w:eastAsia="it-IT"/>
              </w:rPr>
              <w:t>Розроблено комплексну систему візуальної ідентифікації бренду Львівщина.</w:t>
            </w:r>
          </w:p>
          <w:p w:rsidR="002212D3" w:rsidRPr="00D95054" w:rsidRDefault="002212D3"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 xml:space="preserve">На підставі розроблених документів реалізовано 5 маркетингових кампаній </w:t>
            </w:r>
          </w:p>
        </w:tc>
      </w:tr>
      <w:tr w:rsidR="002212D3" w:rsidRPr="00D95054" w:rsidTr="00CD198B">
        <w:trPr>
          <w:trHeight w:val="20"/>
        </w:trPr>
        <w:tc>
          <w:tcPr>
            <w:tcW w:w="2588"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Ключові заходи проекту</w:t>
            </w:r>
          </w:p>
        </w:tc>
        <w:tc>
          <w:tcPr>
            <w:tcW w:w="7267" w:type="dxa"/>
            <w:gridSpan w:val="4"/>
          </w:tcPr>
          <w:p w:rsidR="002212D3" w:rsidRPr="00D95054" w:rsidRDefault="002212D3" w:rsidP="00044C03">
            <w:pPr>
              <w:widowControl w:val="0"/>
              <w:tabs>
                <w:tab w:val="left" w:pos="420"/>
              </w:tabs>
              <w:jc w:val="both"/>
              <w:rPr>
                <w:rFonts w:ascii="Times New Roman" w:hAnsi="Times New Roman" w:cs="Times New Roman"/>
                <w:lang w:val="uk-UA"/>
              </w:rPr>
            </w:pPr>
            <w:r w:rsidRPr="00D95054">
              <w:rPr>
                <w:rFonts w:ascii="Times New Roman" w:hAnsi="Times New Roman" w:cs="Times New Roman"/>
                <w:lang w:val="uk-UA"/>
              </w:rPr>
              <w:t>1. Проведення аналізу актуального іміджу Львівської області.</w:t>
            </w:r>
          </w:p>
          <w:p w:rsidR="002212D3" w:rsidRPr="00D95054" w:rsidRDefault="002212D3" w:rsidP="00044C03">
            <w:pPr>
              <w:widowControl w:val="0"/>
              <w:tabs>
                <w:tab w:val="left" w:pos="420"/>
              </w:tabs>
              <w:jc w:val="both"/>
              <w:rPr>
                <w:rFonts w:ascii="Times New Roman" w:hAnsi="Times New Roman" w:cs="Times New Roman"/>
                <w:lang w:val="uk-UA"/>
              </w:rPr>
            </w:pPr>
            <w:r w:rsidRPr="00D95054">
              <w:rPr>
                <w:rFonts w:ascii="Times New Roman" w:hAnsi="Times New Roman" w:cs="Times New Roman"/>
                <w:lang w:val="uk-UA"/>
              </w:rPr>
              <w:t xml:space="preserve">2. Розробка </w:t>
            </w:r>
            <w:r w:rsidRPr="00D95054">
              <w:rPr>
                <w:rFonts w:ascii="Times New Roman" w:hAnsi="Times New Roman" w:cs="Times New Roman"/>
                <w:lang w:val="uk-UA" w:eastAsia="it-IT"/>
              </w:rPr>
              <w:t>Стратегії Бренду Львівщини</w:t>
            </w:r>
          </w:p>
          <w:p w:rsidR="002212D3" w:rsidRPr="00D95054" w:rsidRDefault="002212D3" w:rsidP="00044C03">
            <w:pPr>
              <w:widowControl w:val="0"/>
              <w:tabs>
                <w:tab w:val="left" w:pos="420"/>
              </w:tabs>
              <w:jc w:val="both"/>
              <w:rPr>
                <w:rFonts w:ascii="Times New Roman" w:hAnsi="Times New Roman" w:cs="Times New Roman"/>
                <w:lang w:val="uk-UA" w:eastAsia="it-IT"/>
              </w:rPr>
            </w:pPr>
            <w:r w:rsidRPr="00D95054">
              <w:rPr>
                <w:rFonts w:ascii="Times New Roman" w:hAnsi="Times New Roman" w:cs="Times New Roman"/>
                <w:lang w:val="uk-UA" w:eastAsia="it-IT"/>
              </w:rPr>
              <w:t>3. Розробка системи візуальної ідентифікації бренду Львівщина</w:t>
            </w:r>
          </w:p>
          <w:p w:rsidR="002212D3" w:rsidRPr="00D95054" w:rsidRDefault="002212D3" w:rsidP="00044C03">
            <w:pPr>
              <w:widowControl w:val="0"/>
              <w:tabs>
                <w:tab w:val="left" w:pos="420"/>
              </w:tabs>
              <w:jc w:val="both"/>
              <w:rPr>
                <w:rFonts w:ascii="Times New Roman" w:hAnsi="Times New Roman" w:cs="Times New Roman"/>
                <w:lang w:val="uk-UA" w:eastAsia="it-IT"/>
              </w:rPr>
            </w:pPr>
            <w:r w:rsidRPr="00D95054">
              <w:rPr>
                <w:rFonts w:ascii="Times New Roman" w:hAnsi="Times New Roman" w:cs="Times New Roman"/>
                <w:lang w:val="uk-UA" w:eastAsia="it-IT"/>
              </w:rPr>
              <w:t>4. Розробка промоційних матеріалів на підставі опрацьованої системи візуальної ідентифікації</w:t>
            </w:r>
          </w:p>
          <w:p w:rsidR="002212D3" w:rsidRPr="00D95054" w:rsidRDefault="002212D3"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 xml:space="preserve">5. Реалізація 5 маркетингових кампаній </w:t>
            </w:r>
          </w:p>
        </w:tc>
      </w:tr>
      <w:tr w:rsidR="002212D3" w:rsidRPr="00D95054" w:rsidTr="00CD198B">
        <w:trPr>
          <w:trHeight w:val="20"/>
        </w:trPr>
        <w:tc>
          <w:tcPr>
            <w:tcW w:w="2588"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Період реалізації</w:t>
            </w:r>
          </w:p>
        </w:tc>
        <w:tc>
          <w:tcPr>
            <w:tcW w:w="7267" w:type="dxa"/>
            <w:gridSpan w:val="4"/>
          </w:tcPr>
          <w:p w:rsidR="002212D3" w:rsidRPr="00D95054" w:rsidRDefault="00EA6480" w:rsidP="00044C03">
            <w:pPr>
              <w:widowControl w:val="0"/>
              <w:jc w:val="both"/>
              <w:rPr>
                <w:rFonts w:ascii="Times New Roman" w:hAnsi="Times New Roman" w:cs="Times New Roman"/>
                <w:lang w:val="uk-UA"/>
              </w:rPr>
            </w:pPr>
            <w:r w:rsidRPr="00D95054">
              <w:rPr>
                <w:rFonts w:ascii="Times New Roman" w:hAnsi="Times New Roman" w:cs="Times New Roman"/>
                <w:bCs/>
                <w:lang w:val="uk-UA"/>
              </w:rPr>
              <w:t>2016-2018 роки</w:t>
            </w:r>
          </w:p>
        </w:tc>
      </w:tr>
      <w:tr w:rsidR="002212D3" w:rsidRPr="00D95054" w:rsidTr="00CD198B">
        <w:trPr>
          <w:trHeight w:val="20"/>
        </w:trPr>
        <w:tc>
          <w:tcPr>
            <w:tcW w:w="2588" w:type="dxa"/>
            <w:vMerge w:val="restart"/>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Вартість проекту, тис. грн.</w:t>
            </w:r>
          </w:p>
        </w:tc>
        <w:tc>
          <w:tcPr>
            <w:tcW w:w="1773" w:type="dxa"/>
            <w:shd w:val="clear" w:color="auto" w:fill="D9D9D9" w:themeFill="background1" w:themeFillShade="D9"/>
          </w:tcPr>
          <w:p w:rsidR="002212D3" w:rsidRPr="00D95054" w:rsidRDefault="002212D3"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2016</w:t>
            </w:r>
          </w:p>
        </w:tc>
        <w:tc>
          <w:tcPr>
            <w:tcW w:w="1843" w:type="dxa"/>
            <w:shd w:val="clear" w:color="auto" w:fill="D9D9D9" w:themeFill="background1" w:themeFillShade="D9"/>
          </w:tcPr>
          <w:p w:rsidR="002212D3" w:rsidRPr="00D95054" w:rsidRDefault="002212D3"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2017</w:t>
            </w:r>
          </w:p>
        </w:tc>
        <w:tc>
          <w:tcPr>
            <w:tcW w:w="1842" w:type="dxa"/>
            <w:shd w:val="clear" w:color="auto" w:fill="D9D9D9" w:themeFill="background1" w:themeFillShade="D9"/>
          </w:tcPr>
          <w:p w:rsidR="002212D3" w:rsidRPr="00D95054" w:rsidRDefault="002212D3" w:rsidP="00044C03">
            <w:pPr>
              <w:widowControl w:val="0"/>
              <w:tabs>
                <w:tab w:val="left" w:pos="817"/>
              </w:tabs>
              <w:jc w:val="both"/>
              <w:rPr>
                <w:rFonts w:ascii="Times New Roman" w:hAnsi="Times New Roman" w:cs="Times New Roman"/>
                <w:lang w:val="uk-UA" w:eastAsia="it-IT"/>
              </w:rPr>
            </w:pPr>
            <w:r w:rsidRPr="00D95054">
              <w:rPr>
                <w:rFonts w:ascii="Times New Roman" w:hAnsi="Times New Roman" w:cs="Times New Roman"/>
                <w:lang w:val="uk-UA" w:eastAsia="it-IT"/>
              </w:rPr>
              <w:t>2018</w:t>
            </w:r>
          </w:p>
        </w:tc>
        <w:tc>
          <w:tcPr>
            <w:tcW w:w="1809" w:type="dxa"/>
            <w:shd w:val="clear" w:color="auto" w:fill="D9D9D9" w:themeFill="background1" w:themeFillShade="D9"/>
          </w:tcPr>
          <w:p w:rsidR="002212D3" w:rsidRPr="00D95054" w:rsidRDefault="002212D3" w:rsidP="00044C03">
            <w:pPr>
              <w:widowControl w:val="0"/>
              <w:tabs>
                <w:tab w:val="left" w:pos="817"/>
              </w:tabs>
              <w:jc w:val="both"/>
              <w:rPr>
                <w:rFonts w:ascii="Times New Roman" w:hAnsi="Times New Roman" w:cs="Times New Roman"/>
                <w:lang w:val="uk-UA" w:eastAsia="it-IT"/>
              </w:rPr>
            </w:pPr>
            <w:r w:rsidRPr="00D95054">
              <w:rPr>
                <w:rFonts w:ascii="Times New Roman" w:hAnsi="Times New Roman" w:cs="Times New Roman"/>
                <w:lang w:val="uk-UA" w:eastAsia="it-IT"/>
              </w:rPr>
              <w:t>Разом</w:t>
            </w:r>
          </w:p>
        </w:tc>
      </w:tr>
      <w:tr w:rsidR="002212D3" w:rsidRPr="00D95054" w:rsidTr="00CD198B">
        <w:trPr>
          <w:trHeight w:val="20"/>
        </w:trPr>
        <w:tc>
          <w:tcPr>
            <w:tcW w:w="2588" w:type="dxa"/>
            <w:vMerge/>
          </w:tcPr>
          <w:p w:rsidR="002212D3" w:rsidRPr="00D95054" w:rsidRDefault="002212D3" w:rsidP="00044C03">
            <w:pPr>
              <w:widowControl w:val="0"/>
              <w:jc w:val="both"/>
              <w:rPr>
                <w:rFonts w:ascii="Times New Roman" w:hAnsi="Times New Roman" w:cs="Times New Roman"/>
                <w:lang w:val="uk-UA"/>
              </w:rPr>
            </w:pPr>
          </w:p>
        </w:tc>
        <w:tc>
          <w:tcPr>
            <w:tcW w:w="1773" w:type="dxa"/>
          </w:tcPr>
          <w:p w:rsidR="002212D3" w:rsidRPr="00D95054" w:rsidRDefault="002212D3" w:rsidP="00044C03">
            <w:pPr>
              <w:widowControl w:val="0"/>
              <w:jc w:val="both"/>
              <w:rPr>
                <w:rFonts w:ascii="Times New Roman" w:hAnsi="Times New Roman" w:cs="Times New Roman"/>
                <w:bCs/>
                <w:lang w:val="uk-UA"/>
              </w:rPr>
            </w:pPr>
          </w:p>
        </w:tc>
        <w:tc>
          <w:tcPr>
            <w:tcW w:w="1843" w:type="dxa"/>
          </w:tcPr>
          <w:p w:rsidR="002212D3" w:rsidRPr="00D95054" w:rsidRDefault="00FF1B71" w:rsidP="00044C03">
            <w:pPr>
              <w:widowControl w:val="0"/>
              <w:jc w:val="both"/>
              <w:rPr>
                <w:rFonts w:ascii="Times New Roman" w:hAnsi="Times New Roman" w:cs="Times New Roman"/>
                <w:bCs/>
                <w:lang w:val="uk-UA"/>
              </w:rPr>
            </w:pPr>
            <w:r>
              <w:rPr>
                <w:rFonts w:ascii="Times New Roman" w:hAnsi="Times New Roman" w:cs="Times New Roman"/>
                <w:bCs/>
                <w:lang w:val="uk-UA"/>
              </w:rPr>
              <w:t>2200</w:t>
            </w:r>
          </w:p>
        </w:tc>
        <w:tc>
          <w:tcPr>
            <w:tcW w:w="1842"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2000</w:t>
            </w:r>
          </w:p>
        </w:tc>
        <w:tc>
          <w:tcPr>
            <w:tcW w:w="1809"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4200</w:t>
            </w:r>
          </w:p>
        </w:tc>
      </w:tr>
      <w:tr w:rsidR="002212D3" w:rsidRPr="00D95054" w:rsidTr="00CD198B">
        <w:trPr>
          <w:trHeight w:val="20"/>
        </w:trPr>
        <w:tc>
          <w:tcPr>
            <w:tcW w:w="2588"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Джерела фінансування</w:t>
            </w:r>
          </w:p>
        </w:tc>
        <w:tc>
          <w:tcPr>
            <w:tcW w:w="7267" w:type="dxa"/>
            <w:gridSpan w:val="4"/>
          </w:tcPr>
          <w:p w:rsidR="002212D3" w:rsidRPr="00D95054" w:rsidRDefault="00FF1B71" w:rsidP="00044C03">
            <w:pPr>
              <w:widowControl w:val="0"/>
              <w:jc w:val="both"/>
              <w:rPr>
                <w:rFonts w:ascii="Times New Roman" w:hAnsi="Times New Roman" w:cs="Times New Roman"/>
                <w:lang w:val="uk-UA"/>
              </w:rPr>
            </w:pPr>
            <w:r>
              <w:rPr>
                <w:rFonts w:ascii="Times New Roman" w:hAnsi="Times New Roman" w:cs="Times New Roman"/>
                <w:lang w:val="uk-UA"/>
              </w:rPr>
              <w:t>Обласний бюджет, міжнародна технічна допомога</w:t>
            </w:r>
          </w:p>
        </w:tc>
      </w:tr>
      <w:tr w:rsidR="002212D3" w:rsidRPr="008527D5" w:rsidTr="00CD198B">
        <w:trPr>
          <w:trHeight w:val="20"/>
        </w:trPr>
        <w:tc>
          <w:tcPr>
            <w:tcW w:w="2588" w:type="dxa"/>
          </w:tcPr>
          <w:p w:rsidR="002212D3" w:rsidRPr="00D95054" w:rsidRDefault="002212D3" w:rsidP="00044C03">
            <w:pPr>
              <w:widowControl w:val="0"/>
              <w:jc w:val="both"/>
              <w:rPr>
                <w:rFonts w:ascii="Times New Roman" w:hAnsi="Times New Roman" w:cs="Times New Roman"/>
                <w:bCs/>
                <w:lang w:val="uk-UA"/>
              </w:rPr>
            </w:pPr>
            <w:r w:rsidRPr="00D95054">
              <w:rPr>
                <w:rFonts w:ascii="Times New Roman" w:hAnsi="Times New Roman" w:cs="Times New Roman"/>
                <w:bCs/>
                <w:lang w:val="uk-UA"/>
              </w:rPr>
              <w:t>Ключові учасники реалізації проекту</w:t>
            </w:r>
          </w:p>
        </w:tc>
        <w:tc>
          <w:tcPr>
            <w:tcW w:w="7267" w:type="dxa"/>
            <w:gridSpan w:val="4"/>
          </w:tcPr>
          <w:p w:rsidR="002212D3" w:rsidRPr="00D95054" w:rsidRDefault="002212D3"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 xml:space="preserve">Львівська обласна державна адміністрація, Львівська обласна рада, </w:t>
            </w:r>
            <w:r w:rsidRPr="00D95054">
              <w:rPr>
                <w:rFonts w:ascii="Times New Roman" w:hAnsi="Times New Roman" w:cs="Times New Roman"/>
                <w:lang w:val="uk-UA"/>
              </w:rPr>
              <w:t>Асоціація органів місцевого самоврядування «Єврорегіон Карпати – Україна»</w:t>
            </w:r>
          </w:p>
        </w:tc>
      </w:tr>
    </w:tbl>
    <w:p w:rsidR="009B178E" w:rsidRPr="00D95054" w:rsidRDefault="009B178E" w:rsidP="00044C03">
      <w:pPr>
        <w:widowControl w:val="0"/>
        <w:jc w:val="both"/>
        <w:rPr>
          <w:rFonts w:ascii="Times New Roman" w:hAnsi="Times New Roman" w:cs="Times New Roman"/>
          <w:lang w:val="uk-UA" w:eastAsia="uk-UA"/>
        </w:rPr>
      </w:pPr>
    </w:p>
    <w:p w:rsidR="005731AF" w:rsidRPr="00D95054" w:rsidRDefault="00973BA9" w:rsidP="00044C03">
      <w:pPr>
        <w:pStyle w:val="3"/>
        <w:keepNext w:val="0"/>
        <w:widowControl w:val="0"/>
        <w:spacing w:before="0" w:after="0"/>
        <w:jc w:val="center"/>
        <w:rPr>
          <w:rFonts w:ascii="Times New Roman" w:hAnsi="Times New Roman" w:cs="Times New Roman"/>
          <w:sz w:val="28"/>
          <w:szCs w:val="20"/>
          <w:lang w:val="uk-UA" w:eastAsia="uk-UA"/>
        </w:rPr>
      </w:pPr>
      <w:r w:rsidRPr="00D95054">
        <w:rPr>
          <w:rFonts w:ascii="Times New Roman" w:hAnsi="Times New Roman" w:cs="Times New Roman"/>
          <w:sz w:val="28"/>
          <w:szCs w:val="20"/>
          <w:lang w:val="uk-UA" w:eastAsia="uk-UA"/>
        </w:rPr>
        <w:t>Напрям</w:t>
      </w:r>
      <w:r w:rsidR="00CF3A7B" w:rsidRPr="00D95054">
        <w:rPr>
          <w:rFonts w:ascii="Times New Roman" w:hAnsi="Times New Roman" w:cs="Times New Roman"/>
          <w:sz w:val="28"/>
          <w:szCs w:val="20"/>
          <w:lang w:val="uk-UA" w:eastAsia="uk-UA"/>
        </w:rPr>
        <w:t xml:space="preserve"> </w:t>
      </w:r>
      <w:r w:rsidR="005731AF" w:rsidRPr="00D95054">
        <w:rPr>
          <w:rFonts w:ascii="Times New Roman" w:hAnsi="Times New Roman" w:cs="Times New Roman"/>
          <w:sz w:val="28"/>
          <w:szCs w:val="20"/>
          <w:lang w:val="uk-UA" w:eastAsia="uk-UA"/>
        </w:rPr>
        <w:t>1.2.</w:t>
      </w:r>
      <w:r w:rsidRPr="00D95054">
        <w:rPr>
          <w:rFonts w:ascii="Times New Roman" w:hAnsi="Times New Roman" w:cs="Times New Roman"/>
          <w:sz w:val="28"/>
          <w:szCs w:val="20"/>
          <w:lang w:val="uk-UA" w:eastAsia="uk-UA"/>
        </w:rPr>
        <w:t>:</w:t>
      </w:r>
      <w:r w:rsidR="005731AF" w:rsidRPr="00D95054">
        <w:rPr>
          <w:rFonts w:ascii="Times New Roman" w:hAnsi="Times New Roman" w:cs="Times New Roman"/>
          <w:sz w:val="28"/>
          <w:szCs w:val="20"/>
          <w:lang w:val="uk-UA" w:eastAsia="uk-UA"/>
        </w:rPr>
        <w:t xml:space="preserve"> Високотехнологічна промисловість</w:t>
      </w:r>
    </w:p>
    <w:p w:rsidR="008B252C" w:rsidRPr="00D95054" w:rsidRDefault="008B252C"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4"/>
        <w:gridCol w:w="1574"/>
        <w:gridCol w:w="1713"/>
        <w:gridCol w:w="1596"/>
        <w:gridCol w:w="2042"/>
      </w:tblGrid>
      <w:tr w:rsidR="00204539" w:rsidRPr="008527D5" w:rsidTr="008C04AC">
        <w:trPr>
          <w:jc w:val="right"/>
        </w:trPr>
        <w:tc>
          <w:tcPr>
            <w:tcW w:w="1459" w:type="pct"/>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1" w:type="pct"/>
            <w:gridSpan w:val="4"/>
          </w:tcPr>
          <w:p w:rsidR="00697B3A" w:rsidRPr="00D95054" w:rsidRDefault="00697B3A" w:rsidP="00044C03">
            <w:pPr>
              <w:widowControl w:val="0"/>
              <w:pBdr>
                <w:left w:val="single" w:sz="18" w:space="4" w:color="auto"/>
              </w:pBdr>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1.2.1. Розвиток компаній військово-промислового комплексу, участь у державних та міжнародних програмах та проектах</w:t>
            </w:r>
          </w:p>
          <w:p w:rsidR="00697B3A" w:rsidRPr="00D95054" w:rsidRDefault="004D4264" w:rsidP="00044C03">
            <w:pPr>
              <w:widowControl w:val="0"/>
              <w:pBdr>
                <w:left w:val="single" w:sz="18" w:space="4" w:color="auto"/>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uk-UA"/>
              </w:rPr>
              <w:t>1</w:t>
            </w:r>
            <w:r w:rsidR="00697B3A" w:rsidRPr="00D95054">
              <w:rPr>
                <w:rFonts w:ascii="Times New Roman" w:hAnsi="Times New Roman" w:cs="Times New Roman"/>
                <w:sz w:val="20"/>
                <w:szCs w:val="20"/>
                <w:lang w:val="uk-UA" w:eastAsia="uk-UA"/>
              </w:rPr>
              <w:t>.2.2.</w:t>
            </w:r>
            <w:r w:rsidRPr="00D95054">
              <w:rPr>
                <w:rFonts w:ascii="Times New Roman" w:hAnsi="Times New Roman" w:cs="Times New Roman"/>
                <w:sz w:val="20"/>
                <w:szCs w:val="20"/>
                <w:lang w:val="uk-UA" w:eastAsia="uk-UA"/>
              </w:rPr>
              <w:t xml:space="preserve"> </w:t>
            </w:r>
            <w:r w:rsidR="00697B3A" w:rsidRPr="00D95054">
              <w:rPr>
                <w:rFonts w:ascii="Times New Roman" w:hAnsi="Times New Roman" w:cs="Times New Roman"/>
                <w:sz w:val="20"/>
                <w:szCs w:val="20"/>
                <w:lang w:val="uk-UA" w:eastAsia="uk-UA"/>
              </w:rPr>
              <w:t>Розвиток галузей промисловості з високою доданою вартістю (машинобудування, деревообробка, фармація та ін.)</w:t>
            </w:r>
          </w:p>
          <w:p w:rsidR="00204539" w:rsidRPr="00D95054" w:rsidRDefault="00204539" w:rsidP="00044C03">
            <w:pPr>
              <w:widowControl w:val="0"/>
              <w:pBdr>
                <w:left w:val="single" w:sz="18" w:space="4" w:color="auto"/>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1.3.3. Розвиток сфери «економіки знань» та науково-виробничої кооперації</w:t>
            </w:r>
          </w:p>
          <w:p w:rsidR="00204539" w:rsidRPr="00D95054" w:rsidRDefault="00204539" w:rsidP="00044C03">
            <w:pPr>
              <w:widowControl w:val="0"/>
              <w:pBdr>
                <w:left w:val="single" w:sz="18" w:space="4" w:color="auto"/>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1.3.5. Підтримка кращих наукових шкіл та дослідницьких колективів</w:t>
            </w:r>
          </w:p>
          <w:p w:rsidR="00204539" w:rsidRPr="00D95054" w:rsidRDefault="0020453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1.3.7. Підтримка інноваційних ініціатив на етапі виготовлення, випробування і доведення дослідних зразків</w:t>
            </w:r>
          </w:p>
        </w:tc>
      </w:tr>
      <w:tr w:rsidR="00204539" w:rsidRPr="00D95054" w:rsidTr="008C04AC">
        <w:trPr>
          <w:jc w:val="right"/>
        </w:trPr>
        <w:tc>
          <w:tcPr>
            <w:tcW w:w="1459" w:type="pct"/>
            <w:shd w:val="clear" w:color="auto" w:fill="auto"/>
          </w:tcPr>
          <w:p w:rsidR="00204539" w:rsidRPr="00D95054" w:rsidRDefault="0020453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1" w:type="pct"/>
            <w:gridSpan w:val="4"/>
            <w:shd w:val="clear" w:color="auto" w:fill="auto"/>
          </w:tcPr>
          <w:p w:rsidR="00204539" w:rsidRPr="00D95054" w:rsidRDefault="00A621B4"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20. </w:t>
            </w:r>
            <w:r w:rsidR="00204539" w:rsidRPr="00D95054">
              <w:rPr>
                <w:rFonts w:ascii="Times New Roman" w:hAnsi="Times New Roman" w:cs="Times New Roman"/>
                <w:b/>
                <w:spacing w:val="2"/>
                <w:sz w:val="20"/>
                <w:szCs w:val="20"/>
                <w:lang w:val="uk-UA"/>
              </w:rPr>
              <w:t>Створення тепловізора для бронетехніки</w:t>
            </w:r>
          </w:p>
        </w:tc>
      </w:tr>
      <w:tr w:rsidR="00204539" w:rsidRPr="00D95054" w:rsidTr="008C04AC">
        <w:trPr>
          <w:jc w:val="right"/>
        </w:trPr>
        <w:tc>
          <w:tcPr>
            <w:tcW w:w="1459" w:type="pct"/>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1"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Підвищення боєздатності Збройних сил України.</w:t>
            </w:r>
            <w:r w:rsidRPr="00D95054">
              <w:rPr>
                <w:rFonts w:ascii="Times New Roman" w:hAnsi="Times New Roman" w:cs="Times New Roman"/>
                <w:sz w:val="20"/>
                <w:szCs w:val="20"/>
                <w:lang w:val="uk-UA" w:eastAsia="it-IT"/>
              </w:rPr>
              <w:t xml:space="preserve"> Забезпечення української армії суч</w:t>
            </w:r>
            <w:r w:rsidR="008E7A2B" w:rsidRPr="00D95054">
              <w:rPr>
                <w:rFonts w:ascii="Times New Roman" w:hAnsi="Times New Roman" w:cs="Times New Roman"/>
                <w:sz w:val="20"/>
                <w:szCs w:val="20"/>
                <w:lang w:val="uk-UA" w:eastAsia="it-IT"/>
              </w:rPr>
              <w:t xml:space="preserve">асним вітчизняним всепогодним </w:t>
            </w:r>
            <w:r w:rsidRPr="00D95054">
              <w:rPr>
                <w:rFonts w:ascii="Times New Roman" w:hAnsi="Times New Roman" w:cs="Times New Roman"/>
                <w:sz w:val="20"/>
                <w:szCs w:val="20"/>
                <w:lang w:val="uk-UA" w:eastAsia="it-IT"/>
              </w:rPr>
              <w:t xml:space="preserve">приладом для </w:t>
            </w:r>
            <w:r w:rsidR="008E7A2B" w:rsidRPr="00D95054">
              <w:rPr>
                <w:rFonts w:ascii="Times New Roman" w:hAnsi="Times New Roman" w:cs="Times New Roman"/>
                <w:sz w:val="20"/>
                <w:szCs w:val="20"/>
                <w:lang w:val="uk-UA"/>
              </w:rPr>
              <w:t xml:space="preserve">виявлення наземних </w:t>
            </w:r>
            <w:r w:rsidRPr="00D95054">
              <w:rPr>
                <w:rFonts w:ascii="Times New Roman" w:hAnsi="Times New Roman" w:cs="Times New Roman"/>
                <w:sz w:val="20"/>
                <w:szCs w:val="20"/>
                <w:lang w:val="uk-UA"/>
              </w:rPr>
              <w:t>цілей, у тому числі при застосуванні ними активних та пасивних завад</w:t>
            </w:r>
          </w:p>
        </w:tc>
      </w:tr>
      <w:tr w:rsidR="00204539" w:rsidRPr="00D95054" w:rsidTr="008C04AC">
        <w:trPr>
          <w:jc w:val="right"/>
        </w:trPr>
        <w:tc>
          <w:tcPr>
            <w:tcW w:w="1459" w:type="pct"/>
          </w:tcPr>
          <w:p w:rsidR="00204539"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204539" w:rsidRPr="00D95054">
              <w:rPr>
                <w:rFonts w:ascii="Times New Roman" w:hAnsi="Times New Roman" w:cs="Times New Roman"/>
                <w:sz w:val="20"/>
                <w:szCs w:val="20"/>
                <w:lang w:val="uk-UA"/>
              </w:rPr>
              <w:t xml:space="preserve"> проект матиме вплив:</w:t>
            </w:r>
          </w:p>
        </w:tc>
        <w:tc>
          <w:tcPr>
            <w:tcW w:w="3541"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обороноздатності всієї України</w:t>
            </w:r>
          </w:p>
        </w:tc>
      </w:tr>
      <w:tr w:rsidR="00204539" w:rsidRPr="00D95054" w:rsidTr="008C04AC">
        <w:trPr>
          <w:jc w:val="right"/>
        </w:trPr>
        <w:tc>
          <w:tcPr>
            <w:tcW w:w="1459" w:type="pct"/>
          </w:tcPr>
          <w:p w:rsidR="00204539" w:rsidRPr="00D95054" w:rsidRDefault="0020453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1"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України</w:t>
            </w:r>
            <w:r w:rsidR="00FF1B71">
              <w:rPr>
                <w:rFonts w:ascii="Times New Roman" w:hAnsi="Times New Roman" w:cs="Times New Roman"/>
                <w:sz w:val="20"/>
                <w:szCs w:val="20"/>
                <w:lang w:val="uk-UA" w:eastAsia="it-IT"/>
              </w:rPr>
              <w:t xml:space="preserve"> </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1" w:type="pct"/>
            <w:gridSpan w:val="4"/>
          </w:tcPr>
          <w:p w:rsidR="00204539" w:rsidRPr="00D95054" w:rsidRDefault="00204539"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Тепловізор - один з найкращих приладів нічного бачення. Він використовується в багатьох областях воєнної </w:t>
            </w:r>
            <w:r w:rsidR="00DB5DE0" w:rsidRPr="00D95054">
              <w:rPr>
                <w:rFonts w:ascii="Times New Roman" w:hAnsi="Times New Roman" w:cs="Times New Roman"/>
                <w:sz w:val="20"/>
                <w:szCs w:val="20"/>
                <w:lang w:val="uk-UA" w:eastAsia="en-US"/>
              </w:rPr>
              <w:t>техніки. Тепловізор</w:t>
            </w:r>
            <w:r w:rsidRPr="00D95054">
              <w:rPr>
                <w:rFonts w:ascii="Times New Roman" w:hAnsi="Times New Roman" w:cs="Times New Roman"/>
                <w:sz w:val="20"/>
                <w:szCs w:val="20"/>
                <w:lang w:val="uk-UA" w:eastAsia="en-US"/>
              </w:rPr>
              <w:t xml:space="preserve"> для бронетехніки (БТ) призначений виявляти наземні та повітряні цілі в пасивному режимі без опромінення електромагнітним випромінюванням. Такий режим роботи забезпечить безпечну роботу БТ та неможливість використання ціллю самонавідних ракет на радіовипромінювання.</w:t>
            </w:r>
          </w:p>
          <w:p w:rsidR="00204539" w:rsidRPr="00D95054" w:rsidRDefault="0020453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Метою проекту є розробка конструкторської та технологічної документації для виготовлення тепловізора для БТ, виготовлення дослідного взірця, проведення випробувань, підготовка виробництва для серійного випуску та серійний випуск тепловізорів.</w:t>
            </w:r>
          </w:p>
          <w:p w:rsidR="00204539" w:rsidRPr="00D95054" w:rsidRDefault="0020453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Розробка конструкторської</w:t>
            </w:r>
            <w:r w:rsidR="00A20535" w:rsidRPr="00D95054">
              <w:rPr>
                <w:rFonts w:ascii="Times New Roman" w:hAnsi="Times New Roman" w:cs="Times New Roman"/>
                <w:sz w:val="20"/>
                <w:szCs w:val="20"/>
                <w:lang w:val="uk-UA"/>
              </w:rPr>
              <w:t xml:space="preserve"> та технологічної документації </w:t>
            </w:r>
            <w:r w:rsidRPr="00D95054">
              <w:rPr>
                <w:rFonts w:ascii="Times New Roman" w:hAnsi="Times New Roman" w:cs="Times New Roman"/>
                <w:sz w:val="20"/>
                <w:szCs w:val="20"/>
                <w:lang w:val="uk-UA"/>
              </w:rPr>
              <w:t xml:space="preserve">для виготовлення тепловізора буде проводитись під можливості ДНДП «КОНЕКС» і технологічну базу підприємств ДК «Укроборонпром» з мінімальним використанням імпортних комплектуючих. </w:t>
            </w:r>
          </w:p>
          <w:p w:rsidR="00204539" w:rsidRPr="00D95054" w:rsidRDefault="0020453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ДНДП «КОНЕКС» має значний досвід в виконанні робіт по створенню апаратури для</w:t>
            </w:r>
            <w:r w:rsidR="00F85F83" w:rsidRPr="00D95054">
              <w:rPr>
                <w:rFonts w:ascii="Times New Roman" w:hAnsi="Times New Roman" w:cs="Times New Roman"/>
                <w:sz w:val="20"/>
                <w:szCs w:val="20"/>
                <w:lang w:val="uk-UA"/>
              </w:rPr>
              <w:t xml:space="preserve"> інфрачервоної області спектру</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1" w:type="pct"/>
            <w:gridSpan w:val="4"/>
            <w:shd w:val="clear" w:color="auto" w:fill="FFFFFF"/>
          </w:tcPr>
          <w:p w:rsidR="00204539" w:rsidRPr="00D95054" w:rsidRDefault="00204539" w:rsidP="00044C03">
            <w:pPr>
              <w:widowControl w:val="0"/>
              <w:tabs>
                <w:tab w:val="num" w:pos="1560"/>
              </w:tab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Буде розроблена конструкторська та технологічна документація на тепловізор та контрольно-перевірочну апаратуру (КПА), виготовлено дослідний зразок тепловізора та КПА для нього, проведено випробування,в т.ч. у складі БТ, підготовлено вироб</w:t>
            </w:r>
            <w:r w:rsidR="00CC4A97" w:rsidRPr="00D95054">
              <w:rPr>
                <w:rFonts w:ascii="Times New Roman" w:hAnsi="Times New Roman" w:cs="Times New Roman"/>
                <w:sz w:val="20"/>
                <w:szCs w:val="20"/>
                <w:lang w:val="uk-UA"/>
              </w:rPr>
              <w:t>ництва для випуску тепловізорів</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1" w:type="pct"/>
            <w:gridSpan w:val="4"/>
          </w:tcPr>
          <w:p w:rsidR="00204539" w:rsidRPr="00D95054" w:rsidRDefault="00DB5DE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 xml:space="preserve">Створення </w:t>
            </w:r>
            <w:r w:rsidRPr="00D95054">
              <w:rPr>
                <w:rFonts w:ascii="Times New Roman" w:hAnsi="Times New Roman" w:cs="Times New Roman"/>
                <w:sz w:val="20"/>
                <w:szCs w:val="20"/>
                <w:lang w:val="uk-UA"/>
              </w:rPr>
              <w:t>тепловізорів</w:t>
            </w:r>
            <w:r w:rsidR="002A3FF1" w:rsidRPr="00D95054">
              <w:rPr>
                <w:rFonts w:ascii="Times New Roman" w:hAnsi="Times New Roman" w:cs="Times New Roman"/>
                <w:sz w:val="20"/>
                <w:szCs w:val="20"/>
                <w:lang w:val="uk-UA"/>
              </w:rPr>
              <w:t xml:space="preserve"> </w:t>
            </w:r>
            <w:r w:rsidR="00204539" w:rsidRPr="00D95054">
              <w:rPr>
                <w:rFonts w:ascii="Times New Roman" w:hAnsi="Times New Roman" w:cs="Times New Roman"/>
                <w:sz w:val="20"/>
                <w:szCs w:val="20"/>
                <w:lang w:val="uk-UA" w:eastAsia="en-US"/>
              </w:rPr>
              <w:t>для бронетехніки</w:t>
            </w:r>
            <w:r w:rsidR="00204539" w:rsidRPr="00D95054">
              <w:rPr>
                <w:rFonts w:ascii="Times New Roman" w:hAnsi="Times New Roman" w:cs="Times New Roman"/>
                <w:sz w:val="20"/>
                <w:szCs w:val="20"/>
                <w:lang w:val="uk-UA"/>
              </w:rPr>
              <w:t>.</w:t>
            </w:r>
          </w:p>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w:t>
            </w:r>
            <w:r w:rsidR="00CC4A97" w:rsidRPr="00D95054">
              <w:rPr>
                <w:rFonts w:ascii="Times New Roman" w:hAnsi="Times New Roman" w:cs="Times New Roman"/>
                <w:sz w:val="20"/>
                <w:szCs w:val="20"/>
                <w:lang w:val="uk-UA" w:eastAsia="it-IT"/>
              </w:rPr>
              <w:t>вка та організація виробництва</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1" w:type="pct"/>
            <w:gridSpan w:val="4"/>
          </w:tcPr>
          <w:p w:rsidR="00204539"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204539" w:rsidRPr="00D95054" w:rsidTr="008C04AC">
        <w:trPr>
          <w:jc w:val="right"/>
        </w:trPr>
        <w:tc>
          <w:tcPr>
            <w:tcW w:w="1459" w:type="pct"/>
            <w:vMerge w:val="restar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5"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4"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204539" w:rsidRPr="00D95054" w:rsidTr="008C04AC">
        <w:trPr>
          <w:jc w:val="right"/>
        </w:trPr>
        <w:tc>
          <w:tcPr>
            <w:tcW w:w="1459" w:type="pct"/>
            <w:vMerge/>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p>
        </w:tc>
        <w:tc>
          <w:tcPr>
            <w:tcW w:w="805" w:type="pct"/>
            <w:shd w:val="clear" w:color="auto" w:fill="auto"/>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w:t>
            </w:r>
          </w:p>
        </w:tc>
        <w:tc>
          <w:tcPr>
            <w:tcW w:w="876" w:type="pct"/>
            <w:shd w:val="clear" w:color="auto" w:fill="FFFFFF"/>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8500</w:t>
            </w:r>
          </w:p>
        </w:tc>
        <w:tc>
          <w:tcPr>
            <w:tcW w:w="816" w:type="pct"/>
            <w:shd w:val="clear" w:color="auto" w:fill="FFFFFF"/>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w:t>
            </w:r>
          </w:p>
        </w:tc>
        <w:tc>
          <w:tcPr>
            <w:tcW w:w="1044" w:type="pct"/>
            <w:shd w:val="clear" w:color="auto" w:fill="FFFFFF"/>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16500</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1" w:type="pct"/>
            <w:gridSpan w:val="4"/>
            <w:shd w:val="clear" w:color="auto" w:fill="auto"/>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1" w:type="pct"/>
            <w:gridSpan w:val="4"/>
          </w:tcPr>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Розробку КД на інфрачервоний об'єктив та виготовлення його планується проводити сумісно з Науково-технічним центром кріогенно-космічних технологій «КРИОКОСМОС», м. Харків, Україна.</w:t>
            </w:r>
          </w:p>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Розробку КД, виготовлення електронної частини, складання, налаштування, калібрування та ввід тепловізора в експлуатацію у Замовника ДНДП «КОНЕКС» буде проводити своїми силами.</w:t>
            </w:r>
          </w:p>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Серійний випуск в межах 50-100 штук в рік планується здійснювати силами ДНДП «КОНЕКС».</w:t>
            </w:r>
          </w:p>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Можливе залучення до робіт фахівців уніве</w:t>
            </w:r>
            <w:r w:rsidR="00CC4A97" w:rsidRPr="00D95054">
              <w:rPr>
                <w:rFonts w:ascii="Times New Roman" w:eastAsia="Calibri" w:hAnsi="Times New Roman" w:cs="Times New Roman"/>
                <w:sz w:val="20"/>
                <w:szCs w:val="20"/>
                <w:lang w:val="uk-UA" w:eastAsia="en-US"/>
              </w:rPr>
              <w:t>рситету «Львівська політехніка»</w:t>
            </w:r>
          </w:p>
        </w:tc>
      </w:tr>
    </w:tbl>
    <w:p w:rsidR="00204539" w:rsidRPr="00D95054" w:rsidRDefault="00204539" w:rsidP="00044C03">
      <w:pPr>
        <w:widowControl w:val="0"/>
        <w:jc w:val="both"/>
        <w:rPr>
          <w:rFonts w:ascii="Times New Roman" w:hAnsi="Times New Roman" w:cs="Times New Roman"/>
          <w:sz w:val="20"/>
          <w:szCs w:val="20"/>
          <w:lang w:val="uk-UA"/>
        </w:rPr>
      </w:pPr>
    </w:p>
    <w:p w:rsidR="002C7698" w:rsidRPr="00D95054" w:rsidRDefault="002C7698"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0"/>
        <w:gridCol w:w="1948"/>
        <w:gridCol w:w="1713"/>
        <w:gridCol w:w="1596"/>
        <w:gridCol w:w="2042"/>
      </w:tblGrid>
      <w:tr w:rsidR="00204539" w:rsidRPr="00D95054" w:rsidTr="00F85F83">
        <w:trPr>
          <w:jc w:val="right"/>
        </w:trPr>
        <w:tc>
          <w:tcPr>
            <w:tcW w:w="1268" w:type="pct"/>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732" w:type="pct"/>
            <w:gridSpan w:val="4"/>
            <w:tcBorders>
              <w:top w:val="single" w:sz="4" w:space="0" w:color="auto"/>
              <w:left w:val="single" w:sz="4" w:space="0" w:color="auto"/>
              <w:bottom w:val="single" w:sz="4" w:space="0" w:color="auto"/>
              <w:right w:val="single" w:sz="4" w:space="0" w:color="auto"/>
            </w:tcBorders>
          </w:tcPr>
          <w:p w:rsidR="00204539"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1.2.1. Розвиток компаній військово-промислового комплексу, участь у державних та міжнародних програмах та проектах</w:t>
            </w:r>
          </w:p>
        </w:tc>
      </w:tr>
      <w:tr w:rsidR="00204539" w:rsidRPr="00D95054" w:rsidTr="00F85F83">
        <w:trPr>
          <w:jc w:val="right"/>
        </w:trPr>
        <w:tc>
          <w:tcPr>
            <w:tcW w:w="1268" w:type="pct"/>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20453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732" w:type="pct"/>
            <w:gridSpan w:val="4"/>
            <w:tcBorders>
              <w:top w:val="single" w:sz="4" w:space="0" w:color="auto"/>
              <w:left w:val="single" w:sz="4" w:space="0" w:color="auto"/>
              <w:bottom w:val="single" w:sz="4" w:space="0" w:color="auto"/>
              <w:right w:val="single" w:sz="4" w:space="0" w:color="auto"/>
            </w:tcBorders>
            <w:shd w:val="clear" w:color="auto" w:fill="auto"/>
          </w:tcPr>
          <w:p w:rsidR="00204539" w:rsidRPr="00D95054" w:rsidRDefault="006060CA"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21. </w:t>
            </w:r>
            <w:r w:rsidR="00204539" w:rsidRPr="00D95054">
              <w:rPr>
                <w:rFonts w:ascii="Times New Roman" w:hAnsi="Times New Roman" w:cs="Times New Roman"/>
                <w:b/>
                <w:spacing w:val="2"/>
                <w:sz w:val="20"/>
                <w:szCs w:val="20"/>
                <w:lang w:val="uk-UA"/>
              </w:rPr>
              <w:t>Ств</w:t>
            </w:r>
            <w:r w:rsidR="009932CB" w:rsidRPr="00D95054">
              <w:rPr>
                <w:rFonts w:ascii="Times New Roman" w:hAnsi="Times New Roman" w:cs="Times New Roman"/>
                <w:b/>
                <w:spacing w:val="2"/>
                <w:sz w:val="20"/>
                <w:szCs w:val="20"/>
                <w:lang w:val="uk-UA"/>
              </w:rPr>
              <w:t>орення тепловізора для зенітно-</w:t>
            </w:r>
            <w:r w:rsidR="00204539" w:rsidRPr="00D95054">
              <w:rPr>
                <w:rFonts w:ascii="Times New Roman" w:hAnsi="Times New Roman" w:cs="Times New Roman"/>
                <w:b/>
                <w:spacing w:val="2"/>
                <w:sz w:val="20"/>
                <w:szCs w:val="20"/>
                <w:lang w:val="uk-UA"/>
              </w:rPr>
              <w:t>ракетн</w:t>
            </w:r>
            <w:r w:rsidRPr="00D95054">
              <w:rPr>
                <w:rFonts w:ascii="Times New Roman" w:hAnsi="Times New Roman" w:cs="Times New Roman"/>
                <w:b/>
                <w:spacing w:val="2"/>
                <w:sz w:val="20"/>
                <w:szCs w:val="20"/>
                <w:lang w:val="uk-UA"/>
              </w:rPr>
              <w:t>их та артилерійських комплексів</w:t>
            </w:r>
          </w:p>
        </w:tc>
      </w:tr>
      <w:tr w:rsidR="00204539" w:rsidRPr="00D95054" w:rsidTr="00F85F83">
        <w:trPr>
          <w:jc w:val="right"/>
        </w:trPr>
        <w:tc>
          <w:tcPr>
            <w:tcW w:w="1268" w:type="pct"/>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732" w:type="pct"/>
            <w:gridSpan w:val="4"/>
            <w:tcBorders>
              <w:top w:val="single" w:sz="4" w:space="0" w:color="auto"/>
              <w:left w:val="single" w:sz="4" w:space="0" w:color="auto"/>
              <w:bottom w:val="single" w:sz="4" w:space="0" w:color="auto"/>
              <w:right w:val="single" w:sz="4" w:space="0" w:color="auto"/>
            </w:tcBorders>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боєздатності протиповітряних сил Збройних сил України. Забезпечення української армії суч</w:t>
            </w:r>
            <w:r w:rsidR="00CC4A97" w:rsidRPr="00D95054">
              <w:rPr>
                <w:rFonts w:ascii="Times New Roman" w:hAnsi="Times New Roman" w:cs="Times New Roman"/>
                <w:sz w:val="20"/>
                <w:szCs w:val="20"/>
                <w:lang w:val="uk-UA" w:eastAsia="it-IT"/>
              </w:rPr>
              <w:t xml:space="preserve">асним вітчизняним всепогодним </w:t>
            </w:r>
            <w:r w:rsidRPr="00D95054">
              <w:rPr>
                <w:rFonts w:ascii="Times New Roman" w:hAnsi="Times New Roman" w:cs="Times New Roman"/>
                <w:sz w:val="20"/>
                <w:szCs w:val="20"/>
                <w:lang w:val="uk-UA" w:eastAsia="it-IT"/>
              </w:rPr>
              <w:t>приладом для виявлення повітряних цілей, у тому числі при застосуванні ними активних та пасивних завад, а також літальних апаратів ви</w:t>
            </w:r>
            <w:r w:rsidR="00CC4A97" w:rsidRPr="00D95054">
              <w:rPr>
                <w:rFonts w:ascii="Times New Roman" w:hAnsi="Times New Roman" w:cs="Times New Roman"/>
                <w:sz w:val="20"/>
                <w:szCs w:val="20"/>
                <w:lang w:val="uk-UA" w:eastAsia="it-IT"/>
              </w:rPr>
              <w:t>готовлених по стелс-технології</w:t>
            </w:r>
          </w:p>
        </w:tc>
      </w:tr>
      <w:tr w:rsidR="00204539" w:rsidRPr="00D95054" w:rsidTr="00F85F83">
        <w:trPr>
          <w:jc w:val="right"/>
        </w:trPr>
        <w:tc>
          <w:tcPr>
            <w:tcW w:w="1268" w:type="pct"/>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307DE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w:t>
            </w:r>
            <w:r w:rsidR="00204539" w:rsidRPr="00D95054">
              <w:rPr>
                <w:rFonts w:ascii="Times New Roman" w:hAnsi="Times New Roman" w:cs="Times New Roman"/>
                <w:bCs/>
                <w:sz w:val="20"/>
                <w:szCs w:val="20"/>
                <w:lang w:val="uk-UA"/>
              </w:rPr>
              <w:t xml:space="preserve"> проект матиме вплив:</w:t>
            </w:r>
          </w:p>
        </w:tc>
        <w:tc>
          <w:tcPr>
            <w:tcW w:w="3732" w:type="pct"/>
            <w:gridSpan w:val="4"/>
            <w:tcBorders>
              <w:top w:val="single" w:sz="4" w:space="0" w:color="auto"/>
              <w:left w:val="single" w:sz="4" w:space="0" w:color="auto"/>
              <w:bottom w:val="single" w:sz="4" w:space="0" w:color="auto"/>
              <w:right w:val="single" w:sz="4" w:space="0" w:color="auto"/>
            </w:tcBorders>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обороноздатності всієї України</w:t>
            </w:r>
          </w:p>
        </w:tc>
      </w:tr>
      <w:tr w:rsidR="00204539" w:rsidRPr="00D95054" w:rsidTr="00F85F83">
        <w:trPr>
          <w:jc w:val="right"/>
        </w:trPr>
        <w:tc>
          <w:tcPr>
            <w:tcW w:w="1268" w:type="pct"/>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732" w:type="pct"/>
            <w:gridSpan w:val="4"/>
            <w:tcBorders>
              <w:top w:val="single" w:sz="4" w:space="0" w:color="auto"/>
              <w:left w:val="single" w:sz="4" w:space="0" w:color="auto"/>
              <w:bottom w:val="single" w:sz="4" w:space="0" w:color="auto"/>
              <w:right w:val="single" w:sz="4" w:space="0" w:color="auto"/>
            </w:tcBorders>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України</w:t>
            </w:r>
          </w:p>
        </w:tc>
      </w:tr>
      <w:tr w:rsidR="00204539" w:rsidRPr="00D95054" w:rsidTr="00F85F83">
        <w:trPr>
          <w:jc w:val="right"/>
        </w:trPr>
        <w:tc>
          <w:tcPr>
            <w:tcW w:w="1268" w:type="pct"/>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732" w:type="pct"/>
            <w:gridSpan w:val="4"/>
            <w:tcBorders>
              <w:top w:val="single" w:sz="4" w:space="0" w:color="auto"/>
              <w:left w:val="single" w:sz="4" w:space="0" w:color="auto"/>
              <w:bottom w:val="single" w:sz="4" w:space="0" w:color="auto"/>
              <w:right w:val="single" w:sz="4" w:space="0" w:color="auto"/>
            </w:tcBorders>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Тепловізор - один з найкращих приладів нічного бачення. Він використовується в багатьох областях воєнної </w:t>
            </w:r>
            <w:r w:rsidR="00DB5DE0" w:rsidRPr="00D95054">
              <w:rPr>
                <w:rFonts w:ascii="Times New Roman" w:hAnsi="Times New Roman" w:cs="Times New Roman"/>
                <w:sz w:val="20"/>
                <w:szCs w:val="20"/>
                <w:lang w:val="uk-UA" w:eastAsia="it-IT"/>
              </w:rPr>
              <w:t>техніки. Тепловізор</w:t>
            </w:r>
            <w:r w:rsidRPr="00D95054">
              <w:rPr>
                <w:rFonts w:ascii="Times New Roman" w:hAnsi="Times New Roman" w:cs="Times New Roman"/>
                <w:sz w:val="20"/>
                <w:szCs w:val="20"/>
                <w:lang w:val="uk-UA" w:eastAsia="it-IT"/>
              </w:rPr>
              <w:t xml:space="preserve"> для зенітно-ракетних та артилерійських комплексів (ЗРКА) призначений виявляти повітряні цілі в пасивному режимі без опромінення електромагнітним випромінюванням. Такий режим роботи забезпечить безпечну роботу зенітно-ракетних та артилерійських комплексів та неможливість використання повітряною ціллю самонавідних ракет на радіовипромінювання.</w:t>
            </w:r>
          </w:p>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Також досить ефективне використання тепловізора для виявленн</w:t>
            </w:r>
            <w:r w:rsidR="00A20535" w:rsidRPr="00D95054">
              <w:rPr>
                <w:rFonts w:ascii="Times New Roman" w:hAnsi="Times New Roman" w:cs="Times New Roman"/>
                <w:sz w:val="20"/>
                <w:szCs w:val="20"/>
                <w:lang w:val="uk-UA" w:eastAsia="it-IT"/>
              </w:rPr>
              <w:t>я</w:t>
            </w:r>
            <w:r w:rsidRPr="00D95054">
              <w:rPr>
                <w:rFonts w:ascii="Times New Roman" w:hAnsi="Times New Roman" w:cs="Times New Roman"/>
                <w:sz w:val="20"/>
                <w:szCs w:val="20"/>
                <w:lang w:val="uk-UA" w:eastAsia="it-IT"/>
              </w:rPr>
              <w:t xml:space="preserve"> повітряної цілі при застосуванні нею активних та пасивних завад. За допомогою тепловізора можна виявляти літальні апарати виготовлені по стелс-технології.</w:t>
            </w:r>
          </w:p>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Метою проекту є розробка конструкторської та технологічної документації для виготовлення тепловізора для зенітно-ракетних та артилерійських комплексів, виготовлення дослідного взірця, проведення випробувань, підготовка виробництва для серійного випуску та серійний випуск тепловізорів.</w:t>
            </w:r>
          </w:p>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конструкторської</w:t>
            </w:r>
            <w:r w:rsidR="008E7A2B" w:rsidRPr="00D95054">
              <w:rPr>
                <w:rFonts w:ascii="Times New Roman" w:hAnsi="Times New Roman" w:cs="Times New Roman"/>
                <w:sz w:val="20"/>
                <w:szCs w:val="20"/>
                <w:lang w:val="uk-UA" w:eastAsia="it-IT"/>
              </w:rPr>
              <w:t xml:space="preserve"> та технологічної документації </w:t>
            </w:r>
            <w:r w:rsidRPr="00D95054">
              <w:rPr>
                <w:rFonts w:ascii="Times New Roman" w:hAnsi="Times New Roman" w:cs="Times New Roman"/>
                <w:sz w:val="20"/>
                <w:szCs w:val="20"/>
                <w:lang w:val="uk-UA" w:eastAsia="it-IT"/>
              </w:rPr>
              <w:t xml:space="preserve">для виготовлення тепловізора буде проводитись під можливості ДНДП «КОНЕКС» і технологічну базу підприємств ДК «Укроборонпром» з мінімальним використанням імпортних комплектуючих. </w:t>
            </w:r>
          </w:p>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ДНДП «КОНЕКС» має значний досвід </w:t>
            </w:r>
            <w:r w:rsidR="00A20535" w:rsidRPr="00D95054">
              <w:rPr>
                <w:rFonts w:ascii="Times New Roman" w:hAnsi="Times New Roman" w:cs="Times New Roman"/>
                <w:sz w:val="20"/>
                <w:szCs w:val="20"/>
                <w:lang w:val="uk-UA" w:eastAsia="it-IT"/>
              </w:rPr>
              <w:t>у</w:t>
            </w:r>
            <w:r w:rsidRPr="00D95054">
              <w:rPr>
                <w:rFonts w:ascii="Times New Roman" w:hAnsi="Times New Roman" w:cs="Times New Roman"/>
                <w:sz w:val="20"/>
                <w:szCs w:val="20"/>
                <w:lang w:val="uk-UA" w:eastAsia="it-IT"/>
              </w:rPr>
              <w:t xml:space="preserve"> виконанні робіт по створенню апаратури для</w:t>
            </w:r>
            <w:r w:rsidR="00F85F83" w:rsidRPr="00D95054">
              <w:rPr>
                <w:rFonts w:ascii="Times New Roman" w:hAnsi="Times New Roman" w:cs="Times New Roman"/>
                <w:sz w:val="20"/>
                <w:szCs w:val="20"/>
                <w:lang w:val="uk-UA" w:eastAsia="it-IT"/>
              </w:rPr>
              <w:t xml:space="preserve"> інфрачервоної області спектру</w:t>
            </w:r>
          </w:p>
        </w:tc>
      </w:tr>
      <w:tr w:rsidR="00204539" w:rsidRPr="00D95054" w:rsidTr="00F85F83">
        <w:trPr>
          <w:jc w:val="right"/>
        </w:trPr>
        <w:tc>
          <w:tcPr>
            <w:tcW w:w="1268" w:type="pct"/>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732" w:type="pct"/>
            <w:gridSpan w:val="4"/>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Буде розроблена конструкторська та технологічна документація на тепловізор та контрольно-перевірочну апаратуру (КПА), виготовлено дослідний зразок тепловізора та КПА для нього, проведено випробування, в т.ч. у складі ЗРК, підготовлено вироб</w:t>
            </w:r>
            <w:r w:rsidR="00CC4A97" w:rsidRPr="00D95054">
              <w:rPr>
                <w:rFonts w:ascii="Times New Roman" w:hAnsi="Times New Roman" w:cs="Times New Roman"/>
                <w:sz w:val="20"/>
                <w:szCs w:val="20"/>
                <w:lang w:val="uk-UA" w:eastAsia="it-IT"/>
              </w:rPr>
              <w:t>ництва для випуску тепловізорів</w:t>
            </w:r>
          </w:p>
        </w:tc>
      </w:tr>
      <w:tr w:rsidR="00204539" w:rsidRPr="00D95054" w:rsidTr="00F85F83">
        <w:trPr>
          <w:jc w:val="right"/>
        </w:trPr>
        <w:tc>
          <w:tcPr>
            <w:tcW w:w="1268" w:type="pct"/>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732" w:type="pct"/>
            <w:gridSpan w:val="4"/>
            <w:tcBorders>
              <w:top w:val="single" w:sz="4" w:space="0" w:color="auto"/>
              <w:left w:val="single" w:sz="4" w:space="0" w:color="auto"/>
              <w:bottom w:val="single" w:sz="4" w:space="0" w:color="auto"/>
              <w:right w:val="single" w:sz="4" w:space="0" w:color="auto"/>
            </w:tcBorders>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тепловізорів для зенітно-ракетних та артилерійських комплексів,</w:t>
            </w:r>
            <w:r w:rsidR="00CC4A97" w:rsidRPr="00D95054">
              <w:rPr>
                <w:rFonts w:ascii="Times New Roman" w:hAnsi="Times New Roman" w:cs="Times New Roman"/>
                <w:sz w:val="20"/>
                <w:szCs w:val="20"/>
                <w:lang w:val="uk-UA" w:eastAsia="it-IT"/>
              </w:rPr>
              <w:t xml:space="preserve"> п</w:t>
            </w:r>
            <w:r w:rsidRPr="00D95054">
              <w:rPr>
                <w:rFonts w:ascii="Times New Roman" w:hAnsi="Times New Roman" w:cs="Times New Roman"/>
                <w:sz w:val="20"/>
                <w:szCs w:val="20"/>
                <w:lang w:val="uk-UA" w:eastAsia="it-IT"/>
              </w:rPr>
              <w:t>ідготовка т</w:t>
            </w:r>
            <w:r w:rsidR="00CC4A97" w:rsidRPr="00D95054">
              <w:rPr>
                <w:rFonts w:ascii="Times New Roman" w:hAnsi="Times New Roman" w:cs="Times New Roman"/>
                <w:sz w:val="20"/>
                <w:szCs w:val="20"/>
                <w:lang w:val="uk-UA" w:eastAsia="it-IT"/>
              </w:rPr>
              <w:t>а організація виробництва</w:t>
            </w:r>
          </w:p>
        </w:tc>
      </w:tr>
      <w:tr w:rsidR="00204539" w:rsidRPr="00D95054" w:rsidTr="00F85F83">
        <w:trPr>
          <w:jc w:val="right"/>
        </w:trPr>
        <w:tc>
          <w:tcPr>
            <w:tcW w:w="1268" w:type="pct"/>
            <w:tcBorders>
              <w:top w:val="single" w:sz="4" w:space="0" w:color="auto"/>
              <w:left w:val="single" w:sz="4" w:space="0" w:color="auto"/>
              <w:bottom w:val="single" w:sz="4" w:space="0" w:color="auto"/>
              <w:right w:val="single" w:sz="4" w:space="0" w:color="auto"/>
            </w:tcBorders>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Період здійснення:</w:t>
            </w:r>
          </w:p>
        </w:tc>
        <w:tc>
          <w:tcPr>
            <w:tcW w:w="3732" w:type="pct"/>
            <w:gridSpan w:val="4"/>
            <w:tcBorders>
              <w:top w:val="single" w:sz="4" w:space="0" w:color="auto"/>
              <w:left w:val="single" w:sz="4" w:space="0" w:color="auto"/>
              <w:bottom w:val="single" w:sz="4" w:space="0" w:color="auto"/>
              <w:right w:val="single" w:sz="4" w:space="0" w:color="auto"/>
            </w:tcBorders>
          </w:tcPr>
          <w:p w:rsidR="00204539"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204539" w:rsidRPr="00D95054" w:rsidTr="00F85F83">
        <w:trPr>
          <w:jc w:val="right"/>
        </w:trPr>
        <w:tc>
          <w:tcPr>
            <w:tcW w:w="1268" w:type="pct"/>
            <w:vMerge w:val="restart"/>
            <w:shd w:val="clear" w:color="auto" w:fill="FFFFFF"/>
          </w:tcPr>
          <w:p w:rsidR="00204539" w:rsidRPr="00D95054" w:rsidRDefault="00204539" w:rsidP="00044C03">
            <w:pPr>
              <w:widowControl w:val="0"/>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Орієнтовна вартість проекту, тис. грн.</w:t>
            </w:r>
          </w:p>
        </w:tc>
        <w:tc>
          <w:tcPr>
            <w:tcW w:w="996" w:type="pct"/>
            <w:shd w:val="clear" w:color="auto" w:fill="E6E6E6"/>
          </w:tcPr>
          <w:p w:rsidR="00204539" w:rsidRPr="00D95054" w:rsidRDefault="00204539"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2016</w:t>
            </w:r>
          </w:p>
        </w:tc>
        <w:tc>
          <w:tcPr>
            <w:tcW w:w="876" w:type="pct"/>
            <w:shd w:val="clear" w:color="auto" w:fill="E6E6E6"/>
          </w:tcPr>
          <w:p w:rsidR="00204539" w:rsidRPr="00D95054" w:rsidRDefault="00204539"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2017</w:t>
            </w:r>
          </w:p>
        </w:tc>
        <w:tc>
          <w:tcPr>
            <w:tcW w:w="816" w:type="pct"/>
            <w:shd w:val="clear" w:color="auto" w:fill="E6E6E6"/>
          </w:tcPr>
          <w:p w:rsidR="00204539" w:rsidRPr="00D95054" w:rsidRDefault="00204539"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2018</w:t>
            </w:r>
          </w:p>
        </w:tc>
        <w:tc>
          <w:tcPr>
            <w:tcW w:w="1044" w:type="pct"/>
            <w:shd w:val="clear" w:color="auto" w:fill="E6E6E6"/>
          </w:tcPr>
          <w:p w:rsidR="00204539" w:rsidRPr="00D95054" w:rsidRDefault="00204539"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Разом</w:t>
            </w:r>
          </w:p>
        </w:tc>
      </w:tr>
      <w:tr w:rsidR="00204539" w:rsidRPr="00D95054" w:rsidTr="00F85F83">
        <w:trPr>
          <w:jc w:val="right"/>
        </w:trPr>
        <w:tc>
          <w:tcPr>
            <w:tcW w:w="1268" w:type="pct"/>
            <w:vMerge/>
            <w:shd w:val="clear" w:color="auto" w:fill="FFFFFF"/>
          </w:tcPr>
          <w:p w:rsidR="00204539" w:rsidRPr="00D95054" w:rsidRDefault="00204539" w:rsidP="00044C03">
            <w:pPr>
              <w:widowControl w:val="0"/>
              <w:jc w:val="both"/>
              <w:rPr>
                <w:rFonts w:ascii="Times New Roman" w:eastAsia="Calibri" w:hAnsi="Times New Roman" w:cs="Times New Roman"/>
                <w:bCs/>
                <w:sz w:val="20"/>
                <w:szCs w:val="20"/>
                <w:lang w:val="uk-UA" w:eastAsia="en-US"/>
              </w:rPr>
            </w:pPr>
          </w:p>
        </w:tc>
        <w:tc>
          <w:tcPr>
            <w:tcW w:w="996" w:type="pct"/>
            <w:shd w:val="clear" w:color="auto" w:fill="auto"/>
          </w:tcPr>
          <w:p w:rsidR="00204539" w:rsidRPr="00D95054" w:rsidRDefault="00204539"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3000</w:t>
            </w:r>
          </w:p>
        </w:tc>
        <w:tc>
          <w:tcPr>
            <w:tcW w:w="876" w:type="pct"/>
            <w:shd w:val="clear" w:color="auto" w:fill="FFFFFF"/>
          </w:tcPr>
          <w:p w:rsidR="00204539" w:rsidRPr="00D95054" w:rsidRDefault="00204539"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5700</w:t>
            </w:r>
          </w:p>
        </w:tc>
        <w:tc>
          <w:tcPr>
            <w:tcW w:w="816" w:type="pct"/>
            <w:shd w:val="clear" w:color="auto" w:fill="FFFFFF"/>
          </w:tcPr>
          <w:p w:rsidR="00204539" w:rsidRPr="00D95054" w:rsidRDefault="00204539"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3000</w:t>
            </w:r>
          </w:p>
        </w:tc>
        <w:tc>
          <w:tcPr>
            <w:tcW w:w="1044" w:type="pct"/>
            <w:shd w:val="clear" w:color="auto" w:fill="FFFFFF"/>
          </w:tcPr>
          <w:p w:rsidR="00204539" w:rsidRPr="00D95054" w:rsidRDefault="00204539"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11700</w:t>
            </w:r>
          </w:p>
        </w:tc>
      </w:tr>
      <w:tr w:rsidR="00204539" w:rsidRPr="00D95054" w:rsidTr="00F85F83">
        <w:trPr>
          <w:jc w:val="right"/>
        </w:trPr>
        <w:tc>
          <w:tcPr>
            <w:tcW w:w="1268" w:type="pct"/>
            <w:shd w:val="clear" w:color="auto" w:fill="FFFFFF"/>
          </w:tcPr>
          <w:p w:rsidR="00204539" w:rsidRPr="00D95054" w:rsidRDefault="00204539" w:rsidP="00044C03">
            <w:pPr>
              <w:widowControl w:val="0"/>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Джерела фінансування:</w:t>
            </w:r>
          </w:p>
        </w:tc>
        <w:tc>
          <w:tcPr>
            <w:tcW w:w="3732" w:type="pct"/>
            <w:gridSpan w:val="4"/>
            <w:shd w:val="clear" w:color="auto" w:fill="auto"/>
          </w:tcPr>
          <w:p w:rsidR="00204539" w:rsidRPr="00D95054" w:rsidRDefault="00204539"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Державний бюджет</w:t>
            </w:r>
          </w:p>
        </w:tc>
      </w:tr>
      <w:tr w:rsidR="00204539" w:rsidRPr="00D95054" w:rsidTr="00F85F83">
        <w:trPr>
          <w:jc w:val="right"/>
        </w:trPr>
        <w:tc>
          <w:tcPr>
            <w:tcW w:w="1268" w:type="pct"/>
            <w:shd w:val="clear" w:color="auto" w:fill="FFFFFF"/>
          </w:tcPr>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Ключові потенційні учасники реалізації проекту:</w:t>
            </w:r>
          </w:p>
          <w:p w:rsidR="00204539" w:rsidRPr="00D95054" w:rsidRDefault="00204539" w:rsidP="00044C03">
            <w:pPr>
              <w:widowControl w:val="0"/>
              <w:jc w:val="both"/>
              <w:rPr>
                <w:rFonts w:ascii="Times New Roman" w:eastAsia="Calibri" w:hAnsi="Times New Roman" w:cs="Times New Roman"/>
                <w:bCs/>
                <w:sz w:val="20"/>
                <w:szCs w:val="20"/>
                <w:lang w:val="uk-UA" w:eastAsia="en-US"/>
              </w:rPr>
            </w:pPr>
          </w:p>
        </w:tc>
        <w:tc>
          <w:tcPr>
            <w:tcW w:w="3732" w:type="pct"/>
            <w:gridSpan w:val="4"/>
          </w:tcPr>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Розробку КД на інфрачервоний об'єктив та виготовлення його планується проводити сумісно з Науково-технічним центром кріогенно-космічних технологій «КРИОКОСМОС», м. Харків, Україна.</w:t>
            </w:r>
          </w:p>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Розробку КД, виготовлення електронної частини, складання, налаштування, калібрування та ввід тепловізора в експлуатацію у Замовника ДНДП «КОНЕКС» буде проводити своїми силами.</w:t>
            </w:r>
          </w:p>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Серійний випуск в межах 50-100 штук в рік планується здійснювати силами ДНДП «КОНЕКС».</w:t>
            </w:r>
          </w:p>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Можливе залучення до робіт фахівців уніве</w:t>
            </w:r>
            <w:r w:rsidR="00CC4A97" w:rsidRPr="00D95054">
              <w:rPr>
                <w:rFonts w:ascii="Times New Roman" w:eastAsia="Calibri" w:hAnsi="Times New Roman" w:cs="Times New Roman"/>
                <w:sz w:val="20"/>
                <w:szCs w:val="20"/>
                <w:lang w:val="uk-UA" w:eastAsia="en-US"/>
              </w:rPr>
              <w:t>рситету «Львівська політехніка»</w:t>
            </w:r>
          </w:p>
        </w:tc>
      </w:tr>
    </w:tbl>
    <w:p w:rsidR="006060CA" w:rsidRPr="00D95054" w:rsidRDefault="006060CA" w:rsidP="00044C03">
      <w:pPr>
        <w:widowControl w:val="0"/>
        <w:jc w:val="both"/>
        <w:rPr>
          <w:rFonts w:ascii="Times New Roman" w:hAnsi="Times New Roman" w:cs="Times New Roman"/>
          <w:sz w:val="20"/>
          <w:szCs w:val="20"/>
          <w:lang w:val="uk-UA"/>
        </w:rPr>
      </w:pPr>
    </w:p>
    <w:p w:rsidR="00204539" w:rsidRPr="00D95054" w:rsidRDefault="00204539"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4"/>
        <w:gridCol w:w="1524"/>
        <w:gridCol w:w="1713"/>
        <w:gridCol w:w="1596"/>
        <w:gridCol w:w="2042"/>
      </w:tblGrid>
      <w:tr w:rsidR="00D82ED3" w:rsidRPr="00D95054" w:rsidTr="00D82ED3">
        <w:trPr>
          <w:jc w:val="right"/>
        </w:trPr>
        <w:tc>
          <w:tcPr>
            <w:tcW w:w="1485" w:type="pct"/>
          </w:tcPr>
          <w:p w:rsidR="00D82ED3" w:rsidRPr="00D95054" w:rsidRDefault="00D82ED3"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Номер і назва завдання:</w:t>
            </w:r>
          </w:p>
        </w:tc>
        <w:tc>
          <w:tcPr>
            <w:tcW w:w="3515" w:type="pct"/>
            <w:gridSpan w:val="4"/>
          </w:tcPr>
          <w:p w:rsidR="00D82ED3" w:rsidRPr="00D95054" w:rsidRDefault="008E7A2B" w:rsidP="00044C03">
            <w:pPr>
              <w:widowControl w:val="0"/>
              <w:pBdr>
                <w:left w:val="single" w:sz="18" w:space="4" w:color="auto"/>
              </w:pBdr>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1.2.2.</w:t>
            </w:r>
            <w:r w:rsidR="00CE5EA1" w:rsidRPr="00D95054">
              <w:rPr>
                <w:rFonts w:ascii="Times New Roman" w:eastAsia="Calibri" w:hAnsi="Times New Roman" w:cs="Times New Roman"/>
                <w:sz w:val="20"/>
                <w:szCs w:val="20"/>
                <w:lang w:val="uk-UA" w:eastAsia="en-US"/>
              </w:rPr>
              <w:t xml:space="preserve"> </w:t>
            </w:r>
            <w:r w:rsidRPr="00D95054">
              <w:rPr>
                <w:rFonts w:ascii="Times New Roman" w:eastAsia="Calibri" w:hAnsi="Times New Roman" w:cs="Times New Roman"/>
                <w:sz w:val="20"/>
                <w:szCs w:val="20"/>
                <w:lang w:val="uk-UA" w:eastAsia="en-US"/>
              </w:rPr>
              <w:t xml:space="preserve">Розвиток </w:t>
            </w:r>
            <w:r w:rsidR="00D82ED3" w:rsidRPr="00D95054">
              <w:rPr>
                <w:rFonts w:ascii="Times New Roman" w:eastAsia="Calibri" w:hAnsi="Times New Roman" w:cs="Times New Roman"/>
                <w:sz w:val="20"/>
                <w:szCs w:val="20"/>
                <w:lang w:val="uk-UA" w:eastAsia="en-US"/>
              </w:rPr>
              <w:t>галузей промисловості з високою доданою вартістю (машинобудування, деревообробка, фармація та ін.)</w:t>
            </w:r>
          </w:p>
        </w:tc>
      </w:tr>
      <w:tr w:rsidR="00D82ED3" w:rsidRPr="00D95054" w:rsidTr="00D82ED3">
        <w:trPr>
          <w:jc w:val="right"/>
        </w:trPr>
        <w:tc>
          <w:tcPr>
            <w:tcW w:w="1485" w:type="pct"/>
          </w:tcPr>
          <w:p w:rsidR="00D82ED3" w:rsidRPr="00D95054" w:rsidRDefault="00D82ED3"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15" w:type="pct"/>
            <w:gridSpan w:val="4"/>
          </w:tcPr>
          <w:p w:rsidR="00D82ED3" w:rsidRPr="00D95054" w:rsidRDefault="000C2C0F"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22. </w:t>
            </w:r>
            <w:r w:rsidR="00D82ED3" w:rsidRPr="00D95054">
              <w:rPr>
                <w:rFonts w:ascii="Times New Roman" w:hAnsi="Times New Roman" w:cs="Times New Roman"/>
                <w:b/>
                <w:spacing w:val="2"/>
                <w:sz w:val="20"/>
                <w:szCs w:val="20"/>
                <w:lang w:val="uk-UA"/>
              </w:rPr>
              <w:t xml:space="preserve">Організація виробництва високоякісного дорожнього бітуму та на його </w:t>
            </w:r>
            <w:r w:rsidR="00CC4A97" w:rsidRPr="00D95054">
              <w:rPr>
                <w:rFonts w:ascii="Times New Roman" w:hAnsi="Times New Roman" w:cs="Times New Roman"/>
                <w:b/>
                <w:spacing w:val="2"/>
                <w:sz w:val="20"/>
                <w:szCs w:val="20"/>
                <w:lang w:val="uk-UA"/>
              </w:rPr>
              <w:t>основі композиційних матеріалів</w:t>
            </w:r>
          </w:p>
        </w:tc>
      </w:tr>
      <w:tr w:rsidR="00D82ED3" w:rsidRPr="00D95054" w:rsidTr="00D82ED3">
        <w:trPr>
          <w:jc w:val="right"/>
        </w:trPr>
        <w:tc>
          <w:tcPr>
            <w:tcW w:w="1485" w:type="pct"/>
          </w:tcPr>
          <w:p w:rsidR="00D82ED3" w:rsidRPr="00D95054" w:rsidRDefault="00D82E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15" w:type="pct"/>
            <w:gridSpan w:val="4"/>
          </w:tcPr>
          <w:p w:rsidR="00D82ED3" w:rsidRPr="00D95054" w:rsidRDefault="00D82E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Львівської області високоякісними дорожніми бітумами та композиці</w:t>
            </w:r>
            <w:r w:rsidR="00CC4A97" w:rsidRPr="00D95054">
              <w:rPr>
                <w:rFonts w:ascii="Times New Roman" w:hAnsi="Times New Roman" w:cs="Times New Roman"/>
                <w:sz w:val="20"/>
                <w:szCs w:val="20"/>
                <w:lang w:val="uk-UA" w:eastAsia="it-IT"/>
              </w:rPr>
              <w:t>йними матеріалами</w:t>
            </w:r>
          </w:p>
        </w:tc>
      </w:tr>
      <w:tr w:rsidR="00D82ED3" w:rsidRPr="00D95054" w:rsidTr="00D82ED3">
        <w:trPr>
          <w:jc w:val="right"/>
        </w:trPr>
        <w:tc>
          <w:tcPr>
            <w:tcW w:w="1485" w:type="pct"/>
          </w:tcPr>
          <w:p w:rsidR="00D82ED3"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D82ED3" w:rsidRPr="00D95054">
              <w:rPr>
                <w:rFonts w:ascii="Times New Roman" w:hAnsi="Times New Roman" w:cs="Times New Roman"/>
                <w:sz w:val="20"/>
                <w:szCs w:val="20"/>
                <w:lang w:val="uk-UA"/>
              </w:rPr>
              <w:t xml:space="preserve"> проект матиме вплив:</w:t>
            </w:r>
          </w:p>
        </w:tc>
        <w:tc>
          <w:tcPr>
            <w:tcW w:w="3515" w:type="pct"/>
            <w:gridSpan w:val="4"/>
          </w:tcPr>
          <w:p w:rsidR="00D82ED3" w:rsidRPr="00D95054" w:rsidRDefault="00D82E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w:t>
            </w:r>
            <w:r w:rsidR="00370E1D"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Дрогобич; Яворівський р-н, с.</w:t>
            </w:r>
            <w:r w:rsidR="00370E1D"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Коханівка;</w:t>
            </w:r>
            <w:r w:rsidR="00A20535" w:rsidRPr="00D95054">
              <w:rPr>
                <w:rFonts w:ascii="Times New Roman" w:hAnsi="Times New Roman" w:cs="Times New Roman"/>
                <w:sz w:val="20"/>
                <w:szCs w:val="20"/>
                <w:lang w:val="uk-UA" w:eastAsia="it-IT"/>
              </w:rPr>
              <w:t>Стрийський р-н, с.</w:t>
            </w:r>
            <w:r w:rsidR="00370E1D" w:rsidRPr="00D95054">
              <w:rPr>
                <w:rFonts w:ascii="Times New Roman" w:hAnsi="Times New Roman" w:cs="Times New Roman"/>
                <w:sz w:val="20"/>
                <w:szCs w:val="20"/>
                <w:lang w:val="uk-UA" w:eastAsia="it-IT"/>
              </w:rPr>
              <w:t> </w:t>
            </w:r>
            <w:r w:rsidR="00A20535" w:rsidRPr="00D95054">
              <w:rPr>
                <w:rFonts w:ascii="Times New Roman" w:hAnsi="Times New Roman" w:cs="Times New Roman"/>
                <w:sz w:val="20"/>
                <w:szCs w:val="20"/>
                <w:lang w:val="uk-UA" w:eastAsia="it-IT"/>
              </w:rPr>
              <w:t>Дашава; смт. </w:t>
            </w:r>
            <w:r w:rsidRPr="00D95054">
              <w:rPr>
                <w:rFonts w:ascii="Times New Roman" w:hAnsi="Times New Roman" w:cs="Times New Roman"/>
                <w:sz w:val="20"/>
                <w:szCs w:val="20"/>
                <w:lang w:val="uk-UA" w:eastAsia="it-IT"/>
              </w:rPr>
              <w:t>Комарно</w:t>
            </w:r>
          </w:p>
        </w:tc>
      </w:tr>
      <w:tr w:rsidR="00D82ED3" w:rsidRPr="00D95054" w:rsidTr="00D82ED3">
        <w:trPr>
          <w:jc w:val="right"/>
        </w:trPr>
        <w:tc>
          <w:tcPr>
            <w:tcW w:w="1485" w:type="pct"/>
          </w:tcPr>
          <w:p w:rsidR="00D82ED3" w:rsidRPr="00D95054" w:rsidRDefault="00D82ED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15" w:type="pct"/>
            <w:gridSpan w:val="4"/>
          </w:tcPr>
          <w:p w:rsidR="00D82ED3" w:rsidRPr="00D95054" w:rsidRDefault="00DB5DE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Усе населення</w:t>
            </w:r>
            <w:r w:rsidR="00D82ED3" w:rsidRPr="00D95054">
              <w:rPr>
                <w:rFonts w:ascii="Times New Roman" w:hAnsi="Times New Roman" w:cs="Times New Roman"/>
                <w:sz w:val="20"/>
                <w:szCs w:val="20"/>
                <w:lang w:val="uk-UA" w:eastAsia="it-IT"/>
              </w:rPr>
              <w:t xml:space="preserve"> Львівської обл. буде користуватися новими та відремонтованими дорогами</w:t>
            </w:r>
          </w:p>
        </w:tc>
      </w:tr>
      <w:tr w:rsidR="00D82ED3" w:rsidRPr="008527D5" w:rsidTr="00D82ED3">
        <w:trPr>
          <w:jc w:val="right"/>
        </w:trPr>
        <w:tc>
          <w:tcPr>
            <w:tcW w:w="1485" w:type="pct"/>
            <w:shd w:val="clear" w:color="auto" w:fill="FFFFFF"/>
          </w:tcPr>
          <w:p w:rsidR="00D82ED3" w:rsidRPr="00D95054" w:rsidRDefault="00D82E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15" w:type="pct"/>
            <w:gridSpan w:val="4"/>
          </w:tcPr>
          <w:p w:rsidR="00D82ED3" w:rsidRPr="00D95054" w:rsidRDefault="008E7A2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На Дрогобицькому </w:t>
            </w:r>
            <w:r w:rsidR="00D82ED3" w:rsidRPr="00D95054">
              <w:rPr>
                <w:rFonts w:ascii="Times New Roman" w:hAnsi="Times New Roman" w:cs="Times New Roman"/>
                <w:sz w:val="20"/>
                <w:szCs w:val="20"/>
                <w:lang w:val="uk-UA" w:eastAsia="it-IT"/>
              </w:rPr>
              <w:t>НПЗ потрібно зробити реконструкцію бітумної установки та відновити роботу заводу; в с.</w:t>
            </w:r>
            <w:r w:rsidR="00370E1D" w:rsidRPr="00D95054">
              <w:rPr>
                <w:rFonts w:ascii="Times New Roman" w:hAnsi="Times New Roman" w:cs="Times New Roman"/>
                <w:sz w:val="20"/>
                <w:szCs w:val="20"/>
                <w:lang w:val="uk-UA" w:eastAsia="it-IT"/>
              </w:rPr>
              <w:t> </w:t>
            </w:r>
            <w:r w:rsidR="00D82ED3" w:rsidRPr="00D95054">
              <w:rPr>
                <w:rFonts w:ascii="Times New Roman" w:hAnsi="Times New Roman" w:cs="Times New Roman"/>
                <w:sz w:val="20"/>
                <w:szCs w:val="20"/>
                <w:lang w:val="uk-UA" w:eastAsia="it-IT"/>
              </w:rPr>
              <w:t xml:space="preserve">Коханівка на Коханівському родовищі </w:t>
            </w:r>
            <w:r w:rsidR="00370E1D" w:rsidRPr="00D95054">
              <w:rPr>
                <w:rFonts w:ascii="Times New Roman" w:hAnsi="Times New Roman" w:cs="Times New Roman"/>
                <w:sz w:val="20"/>
                <w:szCs w:val="20"/>
                <w:lang w:val="uk-UA" w:eastAsia="it-IT"/>
              </w:rPr>
              <w:t>високов’язкої</w:t>
            </w:r>
            <w:r w:rsidR="00D82ED3" w:rsidRPr="00D95054">
              <w:rPr>
                <w:rFonts w:ascii="Times New Roman" w:hAnsi="Times New Roman" w:cs="Times New Roman"/>
                <w:sz w:val="20"/>
                <w:szCs w:val="20"/>
                <w:lang w:val="uk-UA" w:eastAsia="it-IT"/>
              </w:rPr>
              <w:t xml:space="preserve"> нафти збільшити кількість свердловин та побудувати завод з виробництва дорожніх бітумі</w:t>
            </w:r>
            <w:r w:rsidRPr="00D95054">
              <w:rPr>
                <w:rFonts w:ascii="Times New Roman" w:hAnsi="Times New Roman" w:cs="Times New Roman"/>
                <w:sz w:val="20"/>
                <w:szCs w:val="20"/>
                <w:lang w:val="uk-UA" w:eastAsia="it-IT"/>
              </w:rPr>
              <w:t xml:space="preserve">в та композиційних матеріалів; </w:t>
            </w:r>
            <w:r w:rsidR="00D82ED3" w:rsidRPr="00D95054">
              <w:rPr>
                <w:rFonts w:ascii="Times New Roman" w:hAnsi="Times New Roman" w:cs="Times New Roman"/>
                <w:sz w:val="20"/>
                <w:szCs w:val="20"/>
                <w:lang w:val="uk-UA" w:eastAsia="it-IT"/>
              </w:rPr>
              <w:t>провести реконструкцію Дашавського заводу композиційних матеріалів з метою розширення асортименту біт</w:t>
            </w:r>
            <w:r w:rsidR="00A20535" w:rsidRPr="00D95054">
              <w:rPr>
                <w:rFonts w:ascii="Times New Roman" w:hAnsi="Times New Roman" w:cs="Times New Roman"/>
                <w:sz w:val="20"/>
                <w:szCs w:val="20"/>
                <w:lang w:val="uk-UA" w:eastAsia="it-IT"/>
              </w:rPr>
              <w:t>умних композиційн</w:t>
            </w:r>
            <w:r w:rsidRPr="00D95054">
              <w:rPr>
                <w:rFonts w:ascii="Times New Roman" w:hAnsi="Times New Roman" w:cs="Times New Roman"/>
                <w:sz w:val="20"/>
                <w:szCs w:val="20"/>
                <w:lang w:val="uk-UA" w:eastAsia="it-IT"/>
              </w:rPr>
              <w:t>их матеріалів;</w:t>
            </w:r>
            <w:r w:rsidR="00D82ED3" w:rsidRPr="00D95054">
              <w:rPr>
                <w:rFonts w:ascii="Times New Roman" w:hAnsi="Times New Roman" w:cs="Times New Roman"/>
                <w:sz w:val="20"/>
                <w:szCs w:val="20"/>
                <w:lang w:val="uk-UA" w:eastAsia="it-IT"/>
              </w:rPr>
              <w:t xml:space="preserve"> виконати модернізацію бітумної установки Орховицького родовища в смт. Комарно з метою виробництва дорожнього бітуму більш твердих сортів, високоліквідного бітумного композиційного</w:t>
            </w:r>
            <w:r w:rsidR="00CC4A97" w:rsidRPr="00D95054">
              <w:rPr>
                <w:rFonts w:ascii="Times New Roman" w:hAnsi="Times New Roman" w:cs="Times New Roman"/>
                <w:sz w:val="20"/>
                <w:szCs w:val="20"/>
                <w:lang w:val="uk-UA" w:eastAsia="it-IT"/>
              </w:rPr>
              <w:t xml:space="preserve"> матеріалу та бітумної емульсії</w:t>
            </w:r>
          </w:p>
        </w:tc>
      </w:tr>
      <w:tr w:rsidR="00D82ED3" w:rsidRPr="008527D5" w:rsidTr="00D82ED3">
        <w:trPr>
          <w:jc w:val="right"/>
        </w:trPr>
        <w:tc>
          <w:tcPr>
            <w:tcW w:w="1485" w:type="pct"/>
            <w:shd w:val="clear" w:color="auto" w:fill="FFFFFF"/>
          </w:tcPr>
          <w:p w:rsidR="00D82ED3" w:rsidRPr="00D95054" w:rsidRDefault="00D82E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15" w:type="pct"/>
            <w:gridSpan w:val="4"/>
            <w:shd w:val="clear" w:color="auto" w:fill="FFFFFF"/>
          </w:tcPr>
          <w:p w:rsidR="00D82ED3" w:rsidRPr="00D95054" w:rsidRDefault="00D82E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Отримання Львівщиною високоякісної бітумної продукції власного виробництва</w:t>
            </w:r>
          </w:p>
        </w:tc>
      </w:tr>
      <w:tr w:rsidR="00D82ED3" w:rsidRPr="00D95054" w:rsidTr="00D82ED3">
        <w:trPr>
          <w:jc w:val="right"/>
        </w:trPr>
        <w:tc>
          <w:tcPr>
            <w:tcW w:w="1485" w:type="pct"/>
            <w:shd w:val="clear" w:color="auto" w:fill="FFFFFF"/>
          </w:tcPr>
          <w:p w:rsidR="00D82ED3" w:rsidRPr="00D95054" w:rsidRDefault="00D82E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15" w:type="pct"/>
            <w:gridSpan w:val="4"/>
          </w:tcPr>
          <w:p w:rsidR="00D82ED3" w:rsidRPr="00D95054" w:rsidRDefault="00D82E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заходів, </w:t>
            </w:r>
            <w:r w:rsidR="00370E1D" w:rsidRPr="00D95054">
              <w:rPr>
                <w:rFonts w:ascii="Times New Roman" w:hAnsi="Times New Roman" w:cs="Times New Roman"/>
                <w:sz w:val="20"/>
                <w:szCs w:val="20"/>
                <w:lang w:val="uk-UA" w:eastAsia="it-IT"/>
              </w:rPr>
              <w:t>описаних в розділі «</w:t>
            </w:r>
            <w:r w:rsidRPr="00D95054">
              <w:rPr>
                <w:rFonts w:ascii="Times New Roman" w:hAnsi="Times New Roman" w:cs="Times New Roman"/>
                <w:sz w:val="20"/>
                <w:szCs w:val="20"/>
                <w:lang w:val="uk-UA" w:eastAsia="it-IT"/>
              </w:rPr>
              <w:t>Стислий опис проекту</w:t>
            </w:r>
            <w:r w:rsidR="00370E1D" w:rsidRPr="00D95054">
              <w:rPr>
                <w:rFonts w:ascii="Times New Roman" w:hAnsi="Times New Roman" w:cs="Times New Roman"/>
                <w:sz w:val="20"/>
                <w:szCs w:val="20"/>
                <w:lang w:val="uk-UA" w:eastAsia="it-IT"/>
              </w:rPr>
              <w:t>»</w:t>
            </w:r>
          </w:p>
        </w:tc>
      </w:tr>
      <w:tr w:rsidR="00D82ED3" w:rsidRPr="00D95054" w:rsidTr="00D82ED3">
        <w:trPr>
          <w:jc w:val="right"/>
        </w:trPr>
        <w:tc>
          <w:tcPr>
            <w:tcW w:w="1485" w:type="pct"/>
            <w:shd w:val="clear" w:color="auto" w:fill="FFFFFF"/>
          </w:tcPr>
          <w:p w:rsidR="00D82ED3" w:rsidRPr="00D95054" w:rsidRDefault="00D82ED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15" w:type="pct"/>
            <w:gridSpan w:val="4"/>
          </w:tcPr>
          <w:p w:rsidR="00D82ED3" w:rsidRPr="00D95054" w:rsidRDefault="000A185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w:t>
            </w:r>
            <w:r w:rsidR="00EA6480" w:rsidRPr="00D95054">
              <w:rPr>
                <w:rFonts w:ascii="Times New Roman" w:hAnsi="Times New Roman" w:cs="Times New Roman"/>
                <w:sz w:val="20"/>
                <w:szCs w:val="20"/>
                <w:lang w:val="uk-UA" w:eastAsia="it-IT"/>
              </w:rPr>
              <w:t xml:space="preserve"> роки</w:t>
            </w:r>
          </w:p>
        </w:tc>
      </w:tr>
      <w:tr w:rsidR="00D82ED3" w:rsidRPr="00D95054" w:rsidTr="00D82ED3">
        <w:trPr>
          <w:cantSplit/>
          <w:jc w:val="right"/>
        </w:trPr>
        <w:tc>
          <w:tcPr>
            <w:tcW w:w="1485" w:type="pct"/>
            <w:vMerge w:val="restart"/>
            <w:shd w:val="clear" w:color="auto" w:fill="FFFFFF"/>
          </w:tcPr>
          <w:p w:rsidR="00D82ED3" w:rsidRPr="00D95054" w:rsidRDefault="00D82E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79" w:type="pct"/>
            <w:shd w:val="clear" w:color="auto" w:fill="E6E6E6"/>
          </w:tcPr>
          <w:p w:rsidR="00D82ED3" w:rsidRPr="00D95054" w:rsidRDefault="00D82E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D82ED3" w:rsidRPr="00D95054" w:rsidRDefault="00D82E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D82ED3" w:rsidRPr="00D95054" w:rsidRDefault="00D82E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4" w:type="pct"/>
            <w:shd w:val="clear" w:color="auto" w:fill="E6E6E6"/>
          </w:tcPr>
          <w:p w:rsidR="00D82ED3" w:rsidRPr="00D95054" w:rsidRDefault="00D82E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D82ED3" w:rsidRPr="00D95054" w:rsidTr="00D82ED3">
        <w:trPr>
          <w:cantSplit/>
          <w:jc w:val="right"/>
        </w:trPr>
        <w:tc>
          <w:tcPr>
            <w:tcW w:w="1485" w:type="pct"/>
            <w:vMerge/>
            <w:shd w:val="clear" w:color="auto" w:fill="FFFFFF"/>
          </w:tcPr>
          <w:p w:rsidR="00D82ED3" w:rsidRPr="00D95054" w:rsidRDefault="00D82ED3" w:rsidP="00044C03">
            <w:pPr>
              <w:widowControl w:val="0"/>
              <w:jc w:val="both"/>
              <w:rPr>
                <w:rFonts w:ascii="Times New Roman" w:hAnsi="Times New Roman" w:cs="Times New Roman"/>
                <w:bCs/>
                <w:sz w:val="20"/>
                <w:szCs w:val="20"/>
                <w:lang w:val="uk-UA"/>
              </w:rPr>
            </w:pPr>
          </w:p>
        </w:tc>
        <w:tc>
          <w:tcPr>
            <w:tcW w:w="779" w:type="pct"/>
          </w:tcPr>
          <w:p w:rsidR="00D82ED3"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50000,0</w:t>
            </w:r>
          </w:p>
        </w:tc>
        <w:tc>
          <w:tcPr>
            <w:tcW w:w="876" w:type="pct"/>
            <w:shd w:val="clear" w:color="auto" w:fill="FFFFFF"/>
          </w:tcPr>
          <w:p w:rsidR="00D82ED3"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100000,0</w:t>
            </w:r>
          </w:p>
        </w:tc>
        <w:tc>
          <w:tcPr>
            <w:tcW w:w="816" w:type="pct"/>
            <w:shd w:val="clear" w:color="auto" w:fill="FFFFFF"/>
          </w:tcPr>
          <w:p w:rsidR="00D82ED3"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100000,0</w:t>
            </w:r>
          </w:p>
        </w:tc>
        <w:tc>
          <w:tcPr>
            <w:tcW w:w="1044" w:type="pct"/>
            <w:shd w:val="clear" w:color="auto" w:fill="FFFFFF"/>
          </w:tcPr>
          <w:p w:rsidR="00D82ED3"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250000,0</w:t>
            </w:r>
          </w:p>
        </w:tc>
      </w:tr>
      <w:tr w:rsidR="00D82ED3" w:rsidRPr="00D95054" w:rsidTr="00D82ED3">
        <w:trPr>
          <w:jc w:val="right"/>
        </w:trPr>
        <w:tc>
          <w:tcPr>
            <w:tcW w:w="1485" w:type="pct"/>
            <w:shd w:val="clear" w:color="auto" w:fill="FFFFFF"/>
          </w:tcPr>
          <w:p w:rsidR="00D82ED3" w:rsidRPr="00D95054" w:rsidRDefault="00D82E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15" w:type="pct"/>
            <w:gridSpan w:val="4"/>
          </w:tcPr>
          <w:p w:rsidR="00D82ED3" w:rsidRPr="00D95054" w:rsidRDefault="008E7A2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Державні та приватні</w:t>
            </w:r>
            <w:r w:rsidR="00D82ED3" w:rsidRPr="00D95054">
              <w:rPr>
                <w:rFonts w:ascii="Times New Roman" w:hAnsi="Times New Roman" w:cs="Times New Roman"/>
                <w:sz w:val="20"/>
                <w:szCs w:val="20"/>
                <w:lang w:val="uk-UA" w:eastAsia="it-IT"/>
              </w:rPr>
              <w:t xml:space="preserve"> інвестиції</w:t>
            </w:r>
          </w:p>
        </w:tc>
      </w:tr>
      <w:tr w:rsidR="00D82ED3" w:rsidRPr="00D95054" w:rsidTr="00D82ED3">
        <w:trPr>
          <w:jc w:val="right"/>
        </w:trPr>
        <w:tc>
          <w:tcPr>
            <w:tcW w:w="1485" w:type="pct"/>
            <w:shd w:val="clear" w:color="auto" w:fill="FFFFFF"/>
          </w:tcPr>
          <w:p w:rsidR="00D82ED3" w:rsidRPr="00D95054" w:rsidRDefault="00D82E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15" w:type="pct"/>
            <w:gridSpan w:val="4"/>
          </w:tcPr>
          <w:p w:rsidR="00D82ED3" w:rsidRPr="00D95054" w:rsidRDefault="00370E1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ПАТ «НПК-Галичина» (Дрогобицький НПЗ), ПП «ПАЛТЕХ»</w:t>
            </w:r>
            <w:r w:rsidR="00D82ED3" w:rsidRPr="00D95054">
              <w:rPr>
                <w:rFonts w:ascii="Times New Roman" w:hAnsi="Times New Roman" w:cs="Times New Roman"/>
                <w:sz w:val="20"/>
                <w:szCs w:val="20"/>
                <w:lang w:val="uk-UA" w:eastAsia="it-IT"/>
              </w:rPr>
              <w:t>, БЮДЖЕТ</w:t>
            </w:r>
          </w:p>
        </w:tc>
      </w:tr>
    </w:tbl>
    <w:p w:rsidR="00D82ED3" w:rsidRPr="00D95054" w:rsidRDefault="00D82ED3" w:rsidP="00044C03">
      <w:pPr>
        <w:widowControl w:val="0"/>
        <w:jc w:val="both"/>
        <w:rPr>
          <w:rFonts w:ascii="Times New Roman" w:hAnsi="Times New Roman" w:cs="Times New Roman"/>
          <w:sz w:val="20"/>
          <w:szCs w:val="20"/>
          <w:lang w:val="uk-UA"/>
        </w:rPr>
      </w:pPr>
    </w:p>
    <w:p w:rsidR="002C7698" w:rsidRPr="00D95054" w:rsidRDefault="002C7698"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4"/>
        <w:gridCol w:w="1574"/>
        <w:gridCol w:w="1713"/>
        <w:gridCol w:w="1596"/>
        <w:gridCol w:w="2042"/>
      </w:tblGrid>
      <w:tr w:rsidR="00204539" w:rsidRPr="008527D5" w:rsidTr="008C04AC">
        <w:trPr>
          <w:jc w:val="right"/>
        </w:trPr>
        <w:tc>
          <w:tcPr>
            <w:tcW w:w="1459" w:type="pct"/>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1" w:type="pct"/>
            <w:gridSpan w:val="4"/>
          </w:tcPr>
          <w:p w:rsidR="00204539" w:rsidRPr="00D95054" w:rsidRDefault="00204539" w:rsidP="00044C03">
            <w:pPr>
              <w:widowControl w:val="0"/>
              <w:pBdr>
                <w:left w:val="single" w:sz="18" w:space="4" w:color="auto"/>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uk-UA"/>
              </w:rPr>
              <w:t>1.2.2.</w:t>
            </w:r>
            <w:r w:rsidR="00CE5EA1" w:rsidRPr="00D95054">
              <w:rPr>
                <w:rFonts w:ascii="Times New Roman" w:hAnsi="Times New Roman" w:cs="Times New Roman"/>
                <w:sz w:val="20"/>
                <w:szCs w:val="20"/>
                <w:lang w:val="uk-UA" w:eastAsia="uk-UA"/>
              </w:rPr>
              <w:t xml:space="preserve"> </w:t>
            </w:r>
            <w:r w:rsidRPr="00D95054">
              <w:rPr>
                <w:rFonts w:ascii="Times New Roman" w:hAnsi="Times New Roman" w:cs="Times New Roman"/>
                <w:sz w:val="20"/>
                <w:szCs w:val="20"/>
                <w:lang w:val="uk-UA" w:eastAsia="uk-UA"/>
              </w:rPr>
              <w:t>Розвиток галузей промисловості з високою доданою вартістю (машинобудування, деревообробка, фармація та ін.)</w:t>
            </w:r>
          </w:p>
          <w:p w:rsidR="00204539" w:rsidRPr="00D95054" w:rsidRDefault="00204539" w:rsidP="00044C03">
            <w:pPr>
              <w:widowControl w:val="0"/>
              <w:pBdr>
                <w:left w:val="single" w:sz="18" w:space="4" w:color="auto"/>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1.3.3. Розвиток сфери «економіки знань» та науково-виробничої кооперації</w:t>
            </w:r>
          </w:p>
          <w:p w:rsidR="00204539" w:rsidRPr="00D95054" w:rsidRDefault="00204539" w:rsidP="00044C03">
            <w:pPr>
              <w:widowControl w:val="0"/>
              <w:pBdr>
                <w:left w:val="single" w:sz="18" w:space="4" w:color="auto"/>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1.3.5. Підтримка кращих наукових шкіл та дослідницьких колективів</w:t>
            </w:r>
          </w:p>
          <w:p w:rsidR="00204539" w:rsidRPr="00D95054" w:rsidRDefault="0020453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1.3.7. Підтримка інноваційних ініціатив на етапі виготовлення, випробування і доведення дослідних зразків</w:t>
            </w:r>
          </w:p>
        </w:tc>
      </w:tr>
      <w:tr w:rsidR="00204539" w:rsidRPr="008527D5" w:rsidTr="008C04AC">
        <w:trPr>
          <w:jc w:val="right"/>
        </w:trPr>
        <w:tc>
          <w:tcPr>
            <w:tcW w:w="1459" w:type="pct"/>
            <w:shd w:val="clear" w:color="auto" w:fill="auto"/>
          </w:tcPr>
          <w:p w:rsidR="00204539" w:rsidRPr="00D95054" w:rsidRDefault="0020453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1" w:type="pct"/>
            <w:gridSpan w:val="4"/>
            <w:shd w:val="clear" w:color="auto" w:fill="auto"/>
          </w:tcPr>
          <w:p w:rsidR="00204539" w:rsidRPr="00D95054" w:rsidRDefault="000C2C0F"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23. </w:t>
            </w:r>
            <w:r w:rsidR="00204539" w:rsidRPr="00D95054">
              <w:rPr>
                <w:rFonts w:ascii="Times New Roman" w:hAnsi="Times New Roman" w:cs="Times New Roman"/>
                <w:b/>
                <w:spacing w:val="2"/>
                <w:sz w:val="20"/>
                <w:szCs w:val="20"/>
                <w:lang w:val="uk-UA"/>
              </w:rPr>
              <w:t>Аналіз можливостей залучення інвесторів для відродження виробництва мікроелектронної продукції (фоточутливих приладів в оптичному і інфрачервоному діапазоні)</w:t>
            </w:r>
          </w:p>
        </w:tc>
      </w:tr>
      <w:tr w:rsidR="00204539" w:rsidRPr="00D95054" w:rsidTr="008C04AC">
        <w:trPr>
          <w:jc w:val="right"/>
        </w:trPr>
        <w:tc>
          <w:tcPr>
            <w:tcW w:w="1459" w:type="pct"/>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1" w:type="pct"/>
            <w:gridSpan w:val="4"/>
          </w:tcPr>
          <w:p w:rsidR="00204539" w:rsidRPr="00D95054" w:rsidRDefault="0020453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Аналіз можливостей залучення інвесторів для відродження розробки і виробництва мікроелектронної продукції (фоточутливих приладів в оптичному і інфрачервоному діапазоні) для зниження собівартості виробів космічного, військового напрямків і народного господарства. Створення робочих місць в науково-виробничих підприємствах. М</w:t>
            </w:r>
            <w:r w:rsidR="008E7A2B" w:rsidRPr="00D95054">
              <w:rPr>
                <w:rFonts w:ascii="Times New Roman" w:hAnsi="Times New Roman" w:cs="Times New Roman"/>
                <w:sz w:val="20"/>
                <w:szCs w:val="20"/>
                <w:lang w:val="uk-UA"/>
              </w:rPr>
              <w:t>ожливість поставки на експорт ви</w:t>
            </w:r>
            <w:r w:rsidR="00CC4A97" w:rsidRPr="00D95054">
              <w:rPr>
                <w:rFonts w:ascii="Times New Roman" w:hAnsi="Times New Roman" w:cs="Times New Roman"/>
                <w:sz w:val="20"/>
                <w:szCs w:val="20"/>
                <w:lang w:val="uk-UA"/>
              </w:rPr>
              <w:t>сокоінтелектуальної продукції</w:t>
            </w:r>
          </w:p>
        </w:tc>
      </w:tr>
      <w:tr w:rsidR="00204539" w:rsidRPr="00D95054" w:rsidTr="008C04AC">
        <w:trPr>
          <w:jc w:val="right"/>
        </w:trPr>
        <w:tc>
          <w:tcPr>
            <w:tcW w:w="1459" w:type="pct"/>
          </w:tcPr>
          <w:p w:rsidR="00204539"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204539" w:rsidRPr="00D95054">
              <w:rPr>
                <w:rFonts w:ascii="Times New Roman" w:hAnsi="Times New Roman" w:cs="Times New Roman"/>
                <w:sz w:val="20"/>
                <w:szCs w:val="20"/>
                <w:lang w:val="uk-UA"/>
              </w:rPr>
              <w:t xml:space="preserve"> проект матиме вплив:</w:t>
            </w:r>
          </w:p>
        </w:tc>
        <w:tc>
          <w:tcPr>
            <w:tcW w:w="3541"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 та територія України</w:t>
            </w:r>
          </w:p>
        </w:tc>
      </w:tr>
      <w:tr w:rsidR="00204539" w:rsidRPr="00D95054" w:rsidTr="008C04AC">
        <w:trPr>
          <w:jc w:val="right"/>
        </w:trPr>
        <w:tc>
          <w:tcPr>
            <w:tcW w:w="1459" w:type="pct"/>
          </w:tcPr>
          <w:p w:rsidR="00204539" w:rsidRPr="00D95054" w:rsidRDefault="0020453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1"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Бюджет Львова та України. Більш ніж 500 робочих місць на </w:t>
            </w:r>
            <w:r w:rsidRPr="00D95054">
              <w:rPr>
                <w:rFonts w:ascii="Times New Roman" w:hAnsi="Times New Roman" w:cs="Times New Roman"/>
                <w:sz w:val="20"/>
                <w:szCs w:val="20"/>
                <w:lang w:val="uk-UA"/>
              </w:rPr>
              <w:t>в</w:t>
            </w:r>
            <w:r w:rsidR="009C7915" w:rsidRPr="00D95054">
              <w:rPr>
                <w:rFonts w:ascii="Times New Roman" w:hAnsi="Times New Roman" w:cs="Times New Roman"/>
                <w:sz w:val="20"/>
                <w:szCs w:val="20"/>
                <w:lang w:val="uk-UA"/>
              </w:rPr>
              <w:t>и</w:t>
            </w:r>
            <w:r w:rsidRPr="00D95054">
              <w:rPr>
                <w:rFonts w:ascii="Times New Roman" w:hAnsi="Times New Roman" w:cs="Times New Roman"/>
                <w:sz w:val="20"/>
                <w:szCs w:val="20"/>
                <w:lang w:val="uk-UA"/>
              </w:rPr>
              <w:t>сокоінтелектуальному виробництві</w:t>
            </w:r>
          </w:p>
        </w:tc>
      </w:tr>
      <w:tr w:rsidR="00204539" w:rsidRPr="008527D5"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1" w:type="pct"/>
            <w:gridSpan w:val="4"/>
          </w:tcPr>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Метою проекту є визначення структури науково-технічного  підприємства, переліку технологічних процесів, обсягів завантаження його, підготовка технічних вимог, вимог по екології, енерговитратах, напрямку за видами продукції в залежності від потреби народного господарства. Пошук інвесторів та проведення попередніх переговорів з ймовірними інвесторами. </w:t>
            </w:r>
          </w:p>
          <w:p w:rsidR="00204539" w:rsidRPr="00D95054" w:rsidRDefault="00204539"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Необхідність та нагальне впровадження даного проекту обумовлено складною військово-політичною ситуацією, яка склалася в Україні в 2014-2015 роках та спрямована на заміщення російського та іншого імпорту комплектуючих виробів ви</w:t>
            </w:r>
            <w:r w:rsidR="00CC4A97" w:rsidRPr="00D95054">
              <w:rPr>
                <w:rFonts w:ascii="Times New Roman" w:eastAsia="Calibri" w:hAnsi="Times New Roman" w:cs="Times New Roman"/>
                <w:sz w:val="20"/>
                <w:szCs w:val="20"/>
                <w:lang w:val="uk-UA" w:eastAsia="en-US"/>
              </w:rPr>
              <w:t>робами вітчизняного виробництва</w:t>
            </w:r>
          </w:p>
        </w:tc>
      </w:tr>
      <w:tr w:rsidR="00204539" w:rsidRPr="008527D5"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1" w:type="pct"/>
            <w:gridSpan w:val="4"/>
            <w:shd w:val="clear" w:color="auto" w:fill="FFFFFF"/>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 xml:space="preserve">Буде підготовлено техніко-економічне обґрунтування і технічні вимоги, що пред'являються до підприємства, </w:t>
            </w:r>
            <w:r w:rsidRPr="00D95054">
              <w:rPr>
                <w:rFonts w:ascii="Times New Roman" w:eastAsia="Calibri" w:hAnsi="Times New Roman" w:cs="Times New Roman"/>
                <w:sz w:val="20"/>
                <w:szCs w:val="20"/>
                <w:lang w:val="uk-UA" w:eastAsia="en-US"/>
              </w:rPr>
              <w:t>додаткова номенклатура мікроелектронних приладів, які можливо випускати використовуючи технологічні можливості підприємства,</w:t>
            </w:r>
            <w:r w:rsidRPr="00D95054">
              <w:rPr>
                <w:rFonts w:ascii="Times New Roman" w:hAnsi="Times New Roman" w:cs="Times New Roman"/>
                <w:sz w:val="20"/>
                <w:szCs w:val="20"/>
                <w:lang w:val="uk-UA"/>
              </w:rPr>
              <w:t xml:space="preserve"> протоколи про наміри з ймовірними інвесторами</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1" w:type="pct"/>
            <w:gridSpan w:val="4"/>
          </w:tcPr>
          <w:p w:rsidR="00204539" w:rsidRPr="00D95054" w:rsidRDefault="0020453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Виробництво мікроелектронної продукції. Фоточутливі прилади в оптичному і</w:t>
            </w:r>
            <w:r w:rsidR="00CC4A97" w:rsidRPr="00D95054">
              <w:rPr>
                <w:rFonts w:ascii="Times New Roman" w:hAnsi="Times New Roman" w:cs="Times New Roman"/>
                <w:sz w:val="20"/>
                <w:szCs w:val="20"/>
                <w:lang w:val="uk-UA"/>
              </w:rPr>
              <w:t xml:space="preserve"> інфрачервоному діапазоні</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1" w:type="pct"/>
            <w:gridSpan w:val="4"/>
          </w:tcPr>
          <w:p w:rsidR="00204539"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2016-2017 роки</w:t>
            </w:r>
          </w:p>
        </w:tc>
      </w:tr>
      <w:tr w:rsidR="00204539" w:rsidRPr="00D95054" w:rsidTr="008C04AC">
        <w:trPr>
          <w:jc w:val="right"/>
        </w:trPr>
        <w:tc>
          <w:tcPr>
            <w:tcW w:w="1459" w:type="pct"/>
            <w:vMerge w:val="restar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5"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4"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204539" w:rsidRPr="00D95054" w:rsidTr="008C04AC">
        <w:trPr>
          <w:jc w:val="right"/>
        </w:trPr>
        <w:tc>
          <w:tcPr>
            <w:tcW w:w="1459" w:type="pct"/>
            <w:vMerge/>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p>
        </w:tc>
        <w:tc>
          <w:tcPr>
            <w:tcW w:w="805" w:type="pct"/>
            <w:shd w:val="clear" w:color="auto" w:fill="auto"/>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w:t>
            </w:r>
          </w:p>
        </w:tc>
        <w:tc>
          <w:tcPr>
            <w:tcW w:w="876" w:type="pct"/>
            <w:shd w:val="clear" w:color="auto" w:fill="FFFFFF"/>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p>
        </w:tc>
        <w:tc>
          <w:tcPr>
            <w:tcW w:w="816" w:type="pct"/>
            <w:shd w:val="clear" w:color="auto" w:fill="FFFFFF"/>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0</w:t>
            </w:r>
          </w:p>
        </w:tc>
        <w:tc>
          <w:tcPr>
            <w:tcW w:w="1044" w:type="pct"/>
            <w:shd w:val="clear" w:color="auto" w:fill="FFFFFF"/>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1" w:type="pct"/>
            <w:gridSpan w:val="4"/>
            <w:shd w:val="clear" w:color="auto" w:fill="auto"/>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Міський та обласний бюджет</w:t>
            </w:r>
          </w:p>
        </w:tc>
      </w:tr>
      <w:tr w:rsidR="00204539" w:rsidRPr="00D95054" w:rsidTr="008C04AC">
        <w:trPr>
          <w:jc w:val="right"/>
        </w:trPr>
        <w:tc>
          <w:tcPr>
            <w:tcW w:w="1459"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1" w:type="pct"/>
            <w:gridSpan w:val="4"/>
          </w:tcPr>
          <w:p w:rsidR="00204539" w:rsidRPr="00D95054" w:rsidRDefault="00204539" w:rsidP="00044C03">
            <w:pPr>
              <w:widowControl w:val="0"/>
              <w:jc w:val="both"/>
              <w:rPr>
                <w:rFonts w:ascii="Times New Roman" w:hAnsi="Times New Roman" w:cs="Times New Roman"/>
                <w:kern w:val="28"/>
                <w:sz w:val="20"/>
                <w:szCs w:val="20"/>
                <w:lang w:val="uk-UA" w:eastAsia="it-IT"/>
              </w:rPr>
            </w:pPr>
            <w:r w:rsidRPr="00D95054">
              <w:rPr>
                <w:rFonts w:ascii="Times New Roman" w:hAnsi="Times New Roman" w:cs="Times New Roman"/>
                <w:kern w:val="28"/>
                <w:sz w:val="20"/>
                <w:szCs w:val="20"/>
                <w:lang w:val="uk-UA"/>
              </w:rPr>
              <w:t>ДНДП «КОНЕКС». Представники місько</w:t>
            </w:r>
            <w:r w:rsidR="00CC4A97" w:rsidRPr="00D95054">
              <w:rPr>
                <w:rFonts w:ascii="Times New Roman" w:hAnsi="Times New Roman" w:cs="Times New Roman"/>
                <w:kern w:val="28"/>
                <w:sz w:val="20"/>
                <w:szCs w:val="20"/>
                <w:lang w:val="uk-UA"/>
              </w:rPr>
              <w:t xml:space="preserve">ї або обласної адміністрації. </w:t>
            </w:r>
            <w:r w:rsidRPr="00D95054">
              <w:rPr>
                <w:rFonts w:ascii="Times New Roman" w:hAnsi="Times New Roman" w:cs="Times New Roman"/>
                <w:kern w:val="28"/>
                <w:sz w:val="20"/>
                <w:szCs w:val="20"/>
                <w:lang w:val="uk-UA"/>
              </w:rPr>
              <w:t>Можливе залучення до робіт фахівців університету «Львівська політехніка»</w:t>
            </w:r>
          </w:p>
        </w:tc>
      </w:tr>
    </w:tbl>
    <w:p w:rsidR="00204539" w:rsidRPr="00D95054" w:rsidRDefault="00204539" w:rsidP="00044C03">
      <w:pPr>
        <w:widowControl w:val="0"/>
        <w:jc w:val="both"/>
        <w:rPr>
          <w:rFonts w:ascii="Times New Roman" w:hAnsi="Times New Roman" w:cs="Times New Roman"/>
          <w:sz w:val="20"/>
          <w:szCs w:val="20"/>
          <w:lang w:val="uk-UA"/>
        </w:rPr>
      </w:pPr>
    </w:p>
    <w:p w:rsidR="002212D3" w:rsidRPr="00D95054" w:rsidRDefault="002212D3" w:rsidP="00044C03">
      <w:pPr>
        <w:widowControl w:val="0"/>
        <w:jc w:val="both"/>
        <w:rPr>
          <w:rFonts w:ascii="Times New Roman" w:hAnsi="Times New Roman" w:cs="Times New Roman"/>
          <w:sz w:val="20"/>
          <w:szCs w:val="20"/>
          <w:lang w:val="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3E2F19" w:rsidRPr="00D95054" w:rsidTr="003E2F19">
        <w:trPr>
          <w:jc w:val="right"/>
        </w:trPr>
        <w:tc>
          <w:tcPr>
            <w:tcW w:w="2835" w:type="dxa"/>
          </w:tcPr>
          <w:p w:rsidR="003E2F19" w:rsidRPr="00D95054" w:rsidRDefault="003E2F19"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6873" w:type="dxa"/>
            <w:gridSpan w:val="4"/>
          </w:tcPr>
          <w:p w:rsidR="003E2F19" w:rsidRPr="00D95054" w:rsidRDefault="003E2F1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1.2.3</w:t>
            </w:r>
            <w:r w:rsidR="004D4264"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Підтримка проектів у сфері екологічно безпечних та енергоефективних технологій</w:t>
            </w:r>
          </w:p>
        </w:tc>
      </w:tr>
      <w:tr w:rsidR="003E2F19" w:rsidRPr="00D95054" w:rsidTr="003E2F19">
        <w:trPr>
          <w:jc w:val="right"/>
        </w:trPr>
        <w:tc>
          <w:tcPr>
            <w:tcW w:w="2835" w:type="dxa"/>
            <w:shd w:val="clear" w:color="auto" w:fill="auto"/>
          </w:tcPr>
          <w:p w:rsidR="003E2F19" w:rsidRPr="00D95054" w:rsidRDefault="003E2F1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3E2F19" w:rsidRPr="00D95054" w:rsidRDefault="000C2C0F"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 xml:space="preserve">24. </w:t>
            </w:r>
            <w:r w:rsidR="003E2F19" w:rsidRPr="00D95054">
              <w:rPr>
                <w:rFonts w:ascii="Times New Roman" w:hAnsi="Times New Roman" w:cs="Times New Roman"/>
                <w:b/>
                <w:spacing w:val="2"/>
                <w:sz w:val="20"/>
                <w:szCs w:val="20"/>
                <w:lang w:val="uk-UA"/>
              </w:rPr>
              <w:t xml:space="preserve">Розроблення ефективних схем </w:t>
            </w:r>
            <w:r w:rsidRPr="00D95054">
              <w:rPr>
                <w:rFonts w:ascii="Times New Roman" w:hAnsi="Times New Roman" w:cs="Times New Roman"/>
                <w:b/>
                <w:spacing w:val="2"/>
                <w:sz w:val="20"/>
                <w:szCs w:val="20"/>
                <w:lang w:val="uk-UA"/>
              </w:rPr>
              <w:t xml:space="preserve">розвитку </w:t>
            </w:r>
            <w:r w:rsidR="003E2F19" w:rsidRPr="00D95054">
              <w:rPr>
                <w:rFonts w:ascii="Times New Roman" w:hAnsi="Times New Roman" w:cs="Times New Roman"/>
                <w:b/>
                <w:spacing w:val="2"/>
                <w:sz w:val="20"/>
                <w:szCs w:val="20"/>
                <w:lang w:val="uk-UA"/>
              </w:rPr>
              <w:t xml:space="preserve">теплопостачання </w:t>
            </w:r>
            <w:r w:rsidRPr="00D95054">
              <w:rPr>
                <w:rFonts w:ascii="Times New Roman" w:hAnsi="Times New Roman" w:cs="Times New Roman"/>
                <w:b/>
                <w:spacing w:val="2"/>
                <w:sz w:val="20"/>
                <w:szCs w:val="20"/>
                <w:lang w:val="uk-UA"/>
              </w:rPr>
              <w:t xml:space="preserve">населених пунктів області </w:t>
            </w:r>
            <w:r w:rsidR="003E2F19" w:rsidRPr="00D95054">
              <w:rPr>
                <w:rFonts w:ascii="Times New Roman" w:hAnsi="Times New Roman" w:cs="Times New Roman"/>
                <w:b/>
                <w:spacing w:val="2"/>
                <w:sz w:val="20"/>
                <w:szCs w:val="20"/>
                <w:lang w:val="uk-UA"/>
              </w:rPr>
              <w:t xml:space="preserve">та </w:t>
            </w:r>
            <w:r w:rsidRPr="00D95054">
              <w:rPr>
                <w:rFonts w:ascii="Times New Roman" w:hAnsi="Times New Roman" w:cs="Times New Roman"/>
                <w:b/>
                <w:spacing w:val="2"/>
                <w:sz w:val="20"/>
                <w:szCs w:val="20"/>
                <w:lang w:val="uk-UA"/>
              </w:rPr>
              <w:t xml:space="preserve">сучасних систем розподілу та </w:t>
            </w:r>
            <w:r w:rsidR="003E2F19" w:rsidRPr="00D95054">
              <w:rPr>
                <w:rFonts w:ascii="Times New Roman" w:hAnsi="Times New Roman" w:cs="Times New Roman"/>
                <w:b/>
                <w:spacing w:val="2"/>
                <w:sz w:val="20"/>
                <w:szCs w:val="20"/>
                <w:lang w:val="uk-UA"/>
              </w:rPr>
              <w:t>обліку енергоспоживання</w:t>
            </w:r>
          </w:p>
        </w:tc>
      </w:tr>
      <w:tr w:rsidR="003E2F19" w:rsidRPr="00D95054" w:rsidTr="003E2F19">
        <w:trPr>
          <w:jc w:val="right"/>
        </w:trPr>
        <w:tc>
          <w:tcPr>
            <w:tcW w:w="2835" w:type="dxa"/>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3E2F19" w:rsidRPr="00D95054" w:rsidRDefault="003E2F19"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Ціль передбачає розробку енергетичної Стратегії розвитку системи теплопостачання та енергоспоживання населених пунктів області</w:t>
            </w:r>
          </w:p>
        </w:tc>
      </w:tr>
      <w:tr w:rsidR="003E2F19" w:rsidRPr="00D95054" w:rsidTr="003E2F19">
        <w:trPr>
          <w:jc w:val="right"/>
        </w:trPr>
        <w:tc>
          <w:tcPr>
            <w:tcW w:w="2835" w:type="dxa"/>
          </w:tcPr>
          <w:p w:rsidR="003E2F19"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3E2F19" w:rsidRPr="00D95054">
              <w:rPr>
                <w:rFonts w:ascii="Times New Roman" w:hAnsi="Times New Roman" w:cs="Times New Roman"/>
                <w:sz w:val="20"/>
                <w:szCs w:val="20"/>
                <w:lang w:val="uk-UA"/>
              </w:rPr>
              <w:t xml:space="preserve"> проект матиме вплив:</w:t>
            </w:r>
          </w:p>
        </w:tc>
        <w:tc>
          <w:tcPr>
            <w:tcW w:w="6873" w:type="dxa"/>
            <w:gridSpan w:val="4"/>
          </w:tcPr>
          <w:p w:rsidR="003E2F19" w:rsidRPr="00D95054" w:rsidRDefault="00B9266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w:t>
            </w:r>
            <w:r w:rsidR="003E2F19" w:rsidRPr="00D95054">
              <w:rPr>
                <w:rFonts w:ascii="Times New Roman" w:hAnsi="Times New Roman" w:cs="Times New Roman"/>
                <w:sz w:val="20"/>
                <w:szCs w:val="20"/>
                <w:lang w:val="uk-UA" w:eastAsia="it-IT"/>
              </w:rPr>
              <w:t>аселені пункти області</w:t>
            </w:r>
          </w:p>
        </w:tc>
      </w:tr>
      <w:tr w:rsidR="003E2F19" w:rsidRPr="00D95054" w:rsidTr="003E2F19">
        <w:trPr>
          <w:jc w:val="right"/>
        </w:trPr>
        <w:tc>
          <w:tcPr>
            <w:tcW w:w="2835" w:type="dxa"/>
          </w:tcPr>
          <w:p w:rsidR="003E2F19" w:rsidRPr="00D95054" w:rsidRDefault="003E2F1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3E2F19" w:rsidRPr="00D95054" w:rsidRDefault="00CC4A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 рамках проекту </w:t>
            </w:r>
            <w:r w:rsidRPr="00D95054">
              <w:rPr>
                <w:rFonts w:ascii="Times New Roman" w:hAnsi="Times New Roman" w:cs="Times New Roman"/>
                <w:bCs/>
                <w:sz w:val="20"/>
                <w:szCs w:val="20"/>
                <w:lang w:val="uk-UA"/>
              </w:rPr>
              <w:t xml:space="preserve">буде розроблено сучасну та ефективну систему розподілу та обліку енергоспоживання, платіжної дисципліни, заходів регулювання. Також будуть розроблені проекти для пошуку додаткового грантового фінансування для проведення енергозберігаючих заходів та </w:t>
            </w:r>
            <w:r w:rsidR="00DB5DE0" w:rsidRPr="00D95054">
              <w:rPr>
                <w:rFonts w:ascii="Times New Roman" w:hAnsi="Times New Roman" w:cs="Times New Roman"/>
                <w:bCs/>
                <w:sz w:val="20"/>
                <w:szCs w:val="20"/>
                <w:lang w:val="uk-UA"/>
              </w:rPr>
              <w:t>впровадження енергоефективних</w:t>
            </w:r>
            <w:r w:rsidRPr="00D95054">
              <w:rPr>
                <w:rFonts w:ascii="Times New Roman" w:hAnsi="Times New Roman" w:cs="Times New Roman"/>
                <w:bCs/>
                <w:sz w:val="20"/>
                <w:szCs w:val="20"/>
                <w:lang w:val="uk-UA"/>
              </w:rPr>
              <w:t xml:space="preserve"> технологій</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схему розвитку теплопостачання та облікування тепла по лічильниках в будинках, розроблено ефективну систему обліку ресурсів та платіжної дисципліни, розроблено проекти для подання на конкурси до між</w:t>
            </w:r>
            <w:r w:rsidR="00CC4A97" w:rsidRPr="00D95054">
              <w:rPr>
                <w:rFonts w:ascii="Times New Roman" w:hAnsi="Times New Roman" w:cs="Times New Roman"/>
                <w:sz w:val="20"/>
                <w:szCs w:val="20"/>
                <w:lang w:val="uk-UA" w:eastAsia="it-IT"/>
              </w:rPr>
              <w:t>народних донорських організацій</w:t>
            </w:r>
          </w:p>
        </w:tc>
      </w:tr>
      <w:tr w:rsidR="003E2F19" w:rsidRPr="00D95054" w:rsidTr="003E2F19">
        <w:trPr>
          <w:trHeight w:val="786"/>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3E2F19" w:rsidRPr="00D95054" w:rsidRDefault="003E2F19" w:rsidP="00044C03">
            <w:pPr>
              <w:widowControl w:val="0"/>
              <w:numPr>
                <w:ilvl w:val="0"/>
                <w:numId w:val="1"/>
              </w:numPr>
              <w:suppressAutoHyphens/>
              <w:autoSpaceDE w:val="0"/>
              <w:autoSpaceDN w:val="0"/>
              <w:adjustRightInd w:val="0"/>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Енергозаощадження та енергоефективність;</w:t>
            </w:r>
          </w:p>
          <w:p w:rsidR="003E2F19" w:rsidRPr="00D95054" w:rsidRDefault="003E2F19" w:rsidP="00044C03">
            <w:pPr>
              <w:widowControl w:val="0"/>
              <w:numPr>
                <w:ilvl w:val="0"/>
                <w:numId w:val="1"/>
              </w:numPr>
              <w:suppressAutoHyphens/>
              <w:autoSpaceDE w:val="0"/>
              <w:autoSpaceDN w:val="0"/>
              <w:adjustRightInd w:val="0"/>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Зниження втрат енергії при передачі та розподілі;</w:t>
            </w:r>
          </w:p>
          <w:p w:rsidR="003E2F19" w:rsidRPr="00D95054" w:rsidRDefault="003E2F19" w:rsidP="00044C03">
            <w:pPr>
              <w:widowControl w:val="0"/>
              <w:numPr>
                <w:ilvl w:val="0"/>
                <w:numId w:val="1"/>
              </w:numPr>
              <w:suppressAutoHyphens/>
              <w:autoSpaceDE w:val="0"/>
              <w:autoSpaceDN w:val="0"/>
              <w:adjustRightInd w:val="0"/>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Поліпшення обліку та платіжної дисципліни;</w:t>
            </w:r>
          </w:p>
          <w:p w:rsidR="003E2F19" w:rsidRPr="00D95054" w:rsidRDefault="003E2F19" w:rsidP="00044C03">
            <w:pPr>
              <w:widowControl w:val="0"/>
              <w:numPr>
                <w:ilvl w:val="0"/>
                <w:numId w:val="1"/>
              </w:numPr>
              <w:suppressAutoHyphens/>
              <w:autoSpaceDE w:val="0"/>
              <w:autoSpaceDN w:val="0"/>
              <w:adjustRightInd w:val="0"/>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Залучення</w:t>
            </w:r>
            <w:r w:rsidR="00CC4A97" w:rsidRPr="00D95054">
              <w:rPr>
                <w:rFonts w:ascii="Times New Roman" w:eastAsia="Calibri" w:hAnsi="Times New Roman" w:cs="Times New Roman"/>
                <w:bCs/>
                <w:sz w:val="20"/>
                <w:szCs w:val="20"/>
                <w:lang w:val="uk-UA" w:eastAsia="en-US"/>
              </w:rPr>
              <w:t xml:space="preserve"> грантових та донорських коштів</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3E2F19" w:rsidRPr="00D95054" w:rsidRDefault="00FF1B71" w:rsidP="00FF1B71">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rPr>
              <w:t>2016-2018 рр.</w:t>
            </w:r>
          </w:p>
        </w:tc>
      </w:tr>
      <w:tr w:rsidR="003E2F19" w:rsidRPr="00D95054" w:rsidTr="003E2F19">
        <w:trPr>
          <w:jc w:val="right"/>
        </w:trPr>
        <w:tc>
          <w:tcPr>
            <w:tcW w:w="2835" w:type="dxa"/>
            <w:vMerge w:val="restar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3E2F19" w:rsidRPr="00D95054" w:rsidTr="003E2F19">
        <w:trPr>
          <w:jc w:val="right"/>
        </w:trPr>
        <w:tc>
          <w:tcPr>
            <w:tcW w:w="2835" w:type="dxa"/>
            <w:vMerge/>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p>
        </w:tc>
        <w:tc>
          <w:tcPr>
            <w:tcW w:w="1560" w:type="dxa"/>
            <w:shd w:val="clear" w:color="auto" w:fill="auto"/>
          </w:tcPr>
          <w:p w:rsidR="003E2F19" w:rsidRPr="00D95054" w:rsidRDefault="006922D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c>
          <w:tcPr>
            <w:tcW w:w="1701" w:type="dxa"/>
            <w:shd w:val="clear" w:color="auto" w:fill="FFFFFF"/>
          </w:tcPr>
          <w:p w:rsidR="003E2F19" w:rsidRPr="00D95054" w:rsidRDefault="006922D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1584" w:type="dxa"/>
            <w:shd w:val="clear" w:color="auto" w:fill="FFFFFF"/>
          </w:tcPr>
          <w:p w:rsidR="003E2F19" w:rsidRPr="00D95054" w:rsidRDefault="006922D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2028" w:type="dxa"/>
            <w:shd w:val="clear" w:color="auto" w:fill="FFFFFF"/>
          </w:tcPr>
          <w:p w:rsidR="003E2F19" w:rsidRPr="00D95054" w:rsidRDefault="006922D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3E2F19" w:rsidRPr="00D95054" w:rsidRDefault="00FF1B71"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Державний та місцеві бюджети, приватні інвестиції</w:t>
            </w:r>
          </w:p>
        </w:tc>
      </w:tr>
    </w:tbl>
    <w:p w:rsidR="000C2C0F" w:rsidRPr="00D95054" w:rsidRDefault="000C2C0F" w:rsidP="00044C03">
      <w:pPr>
        <w:widowControl w:val="0"/>
        <w:jc w:val="both"/>
        <w:rPr>
          <w:rFonts w:ascii="Times New Roman" w:hAnsi="Times New Roman" w:cs="Times New Roman"/>
          <w:sz w:val="20"/>
          <w:szCs w:val="20"/>
          <w:lang w:val="uk-UA"/>
        </w:rPr>
      </w:pPr>
    </w:p>
    <w:p w:rsidR="002212D3" w:rsidRPr="00D95054" w:rsidRDefault="002212D3" w:rsidP="00044C03">
      <w:pPr>
        <w:widowControl w:val="0"/>
        <w:jc w:val="both"/>
        <w:rPr>
          <w:rFonts w:ascii="Times New Roman" w:hAnsi="Times New Roman" w:cs="Times New Roman"/>
          <w:sz w:val="20"/>
          <w:szCs w:val="20"/>
          <w:lang w:val="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3E2F19" w:rsidRPr="00D95054" w:rsidTr="003E2F19">
        <w:trPr>
          <w:jc w:val="right"/>
        </w:trPr>
        <w:tc>
          <w:tcPr>
            <w:tcW w:w="2835" w:type="dxa"/>
          </w:tcPr>
          <w:p w:rsidR="003E2F19" w:rsidRPr="00D95054" w:rsidRDefault="003E2F19"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6873" w:type="dxa"/>
            <w:gridSpan w:val="4"/>
          </w:tcPr>
          <w:p w:rsidR="003E2F19" w:rsidRPr="00D95054" w:rsidRDefault="003E2F1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1.2.3</w:t>
            </w:r>
            <w:r w:rsidR="004D4264"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Підтримка проектів у сфері екологічно безпечних та енергоефективних технологій</w:t>
            </w:r>
          </w:p>
        </w:tc>
      </w:tr>
      <w:tr w:rsidR="003E2F19" w:rsidRPr="00D95054" w:rsidTr="003E2F19">
        <w:trPr>
          <w:jc w:val="right"/>
        </w:trPr>
        <w:tc>
          <w:tcPr>
            <w:tcW w:w="2835" w:type="dxa"/>
            <w:shd w:val="clear" w:color="auto" w:fill="auto"/>
          </w:tcPr>
          <w:p w:rsidR="003E2F19" w:rsidRPr="00D95054" w:rsidRDefault="003E2F1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3E2F19" w:rsidRPr="00D95054" w:rsidRDefault="003E2F1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2</w:t>
            </w:r>
            <w:r w:rsidR="000C2C0F" w:rsidRPr="00D95054">
              <w:rPr>
                <w:rFonts w:ascii="Times New Roman" w:hAnsi="Times New Roman" w:cs="Times New Roman"/>
                <w:b/>
                <w:spacing w:val="2"/>
                <w:sz w:val="20"/>
                <w:szCs w:val="20"/>
                <w:lang w:val="uk-UA"/>
              </w:rPr>
              <w:t>5</w:t>
            </w:r>
            <w:r w:rsidRPr="00D95054">
              <w:rPr>
                <w:rFonts w:ascii="Times New Roman" w:hAnsi="Times New Roman" w:cs="Times New Roman"/>
                <w:b/>
                <w:spacing w:val="2"/>
                <w:sz w:val="20"/>
                <w:szCs w:val="20"/>
                <w:lang w:val="uk-UA"/>
              </w:rPr>
              <w:t>. Підвищення енергоефективності житлового фонду населених пунктів області</w:t>
            </w:r>
          </w:p>
        </w:tc>
      </w:tr>
      <w:tr w:rsidR="003E2F19" w:rsidRPr="008527D5" w:rsidTr="003E2F19">
        <w:trPr>
          <w:jc w:val="right"/>
        </w:trPr>
        <w:tc>
          <w:tcPr>
            <w:tcW w:w="2835" w:type="dxa"/>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3E2F19" w:rsidRPr="00D95054" w:rsidRDefault="003E2F19" w:rsidP="004F1934">
            <w:pPr>
              <w:widowControl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 xml:space="preserve">Ціль передбачає підвищення енергоефективності </w:t>
            </w:r>
            <w:r w:rsidR="004F1934">
              <w:rPr>
                <w:rFonts w:ascii="Times New Roman" w:hAnsi="Times New Roman" w:cs="Times New Roman"/>
                <w:bCs/>
                <w:sz w:val="20"/>
                <w:szCs w:val="20"/>
                <w:lang w:val="uk-UA"/>
              </w:rPr>
              <w:t xml:space="preserve">житлового фонду Львівської області </w:t>
            </w:r>
            <w:r w:rsidRPr="00D95054">
              <w:rPr>
                <w:rFonts w:ascii="Times New Roman" w:hAnsi="Times New Roman" w:cs="Times New Roman"/>
                <w:bCs/>
                <w:sz w:val="20"/>
                <w:szCs w:val="20"/>
                <w:lang w:val="uk-UA"/>
              </w:rPr>
              <w:t xml:space="preserve"> шляхо</w:t>
            </w:r>
            <w:r w:rsidR="00366AB5" w:rsidRPr="00D95054">
              <w:rPr>
                <w:rFonts w:ascii="Times New Roman" w:hAnsi="Times New Roman" w:cs="Times New Roman"/>
                <w:bCs/>
                <w:sz w:val="20"/>
                <w:szCs w:val="20"/>
                <w:lang w:val="uk-UA"/>
              </w:rPr>
              <w:t>м комплексної термомодернізації</w:t>
            </w:r>
          </w:p>
        </w:tc>
      </w:tr>
      <w:tr w:rsidR="003E2F19" w:rsidRPr="00D95054" w:rsidTr="003E2F19">
        <w:trPr>
          <w:jc w:val="right"/>
        </w:trPr>
        <w:tc>
          <w:tcPr>
            <w:tcW w:w="2835" w:type="dxa"/>
          </w:tcPr>
          <w:p w:rsidR="003E2F19"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3E2F19" w:rsidRPr="00D95054">
              <w:rPr>
                <w:rFonts w:ascii="Times New Roman" w:hAnsi="Times New Roman" w:cs="Times New Roman"/>
                <w:sz w:val="20"/>
                <w:szCs w:val="20"/>
                <w:lang w:val="uk-UA"/>
              </w:rPr>
              <w:t xml:space="preserve"> проект матиме вплив:</w:t>
            </w:r>
          </w:p>
        </w:tc>
        <w:tc>
          <w:tcPr>
            <w:tcW w:w="6873" w:type="dxa"/>
            <w:gridSpan w:val="4"/>
          </w:tcPr>
          <w:p w:rsidR="003E2F19" w:rsidRPr="00D95054" w:rsidRDefault="00366AB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3E2F19" w:rsidRPr="00D95054" w:rsidTr="003E2F19">
        <w:trPr>
          <w:jc w:val="right"/>
        </w:trPr>
        <w:tc>
          <w:tcPr>
            <w:tcW w:w="2835" w:type="dxa"/>
          </w:tcPr>
          <w:p w:rsidR="003E2F19" w:rsidRPr="00D95054" w:rsidRDefault="003E2F1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3E2F19" w:rsidRPr="00D95054" w:rsidRDefault="00CC4A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Реалізація проекту передбачає </w:t>
            </w:r>
            <w:r w:rsidR="00DB5DE0" w:rsidRPr="00D95054">
              <w:rPr>
                <w:rFonts w:ascii="Times New Roman" w:hAnsi="Times New Roman" w:cs="Times New Roman"/>
                <w:bCs/>
                <w:sz w:val="20"/>
                <w:szCs w:val="20"/>
                <w:lang w:val="uk-UA"/>
              </w:rPr>
              <w:t>комплексну</w:t>
            </w:r>
            <w:r w:rsidR="002212D3" w:rsidRPr="00D95054">
              <w:rPr>
                <w:rFonts w:ascii="Times New Roman" w:hAnsi="Times New Roman" w:cs="Times New Roman"/>
                <w:bCs/>
                <w:sz w:val="20"/>
                <w:szCs w:val="20"/>
                <w:lang w:val="uk-UA"/>
              </w:rPr>
              <w:t xml:space="preserve"> </w:t>
            </w:r>
            <w:r w:rsidRPr="00D95054">
              <w:rPr>
                <w:rFonts w:ascii="Times New Roman" w:hAnsi="Times New Roman" w:cs="Times New Roman"/>
                <w:bCs/>
                <w:sz w:val="20"/>
                <w:szCs w:val="20"/>
                <w:lang w:val="uk-UA"/>
              </w:rPr>
              <w:t>термомодернізацію типового житлового будинку</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Зменшено на 25% витрати на енергоносії жителів пілотного будинку</w:t>
            </w:r>
          </w:p>
        </w:tc>
      </w:tr>
      <w:tr w:rsidR="003E2F19" w:rsidRPr="00D95054" w:rsidTr="003E2F19">
        <w:trPr>
          <w:trHeight w:val="669"/>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3E2F19" w:rsidRPr="00D95054" w:rsidRDefault="003E2F19" w:rsidP="00044C03">
            <w:pPr>
              <w:widowControl w:val="0"/>
              <w:numPr>
                <w:ilvl w:val="0"/>
                <w:numId w:val="2"/>
              </w:numP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Проведення відбору житлового будинку для участі у проекті з числа будинків, які мають енергоаудит;</w:t>
            </w:r>
          </w:p>
          <w:p w:rsidR="003E2F19" w:rsidRPr="00D95054" w:rsidRDefault="003E2F19" w:rsidP="00044C03">
            <w:pPr>
              <w:widowControl w:val="0"/>
              <w:numPr>
                <w:ilvl w:val="0"/>
                <w:numId w:val="2"/>
              </w:numP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Підготовка проекту та отримання гранту;</w:t>
            </w:r>
          </w:p>
          <w:p w:rsidR="003E2F19" w:rsidRPr="00D95054" w:rsidRDefault="003E2F19" w:rsidP="00044C03">
            <w:pPr>
              <w:widowControl w:val="0"/>
              <w:numPr>
                <w:ilvl w:val="0"/>
                <w:numId w:val="2"/>
              </w:numP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Відбір підрядника;</w:t>
            </w:r>
          </w:p>
          <w:p w:rsidR="003E2F19" w:rsidRPr="00D95054" w:rsidRDefault="003E2F19" w:rsidP="00044C03">
            <w:pPr>
              <w:widowControl w:val="0"/>
              <w:numPr>
                <w:ilvl w:val="0"/>
                <w:numId w:val="2"/>
              </w:numPr>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Виконання робіт з термомодернізації;</w:t>
            </w:r>
          </w:p>
          <w:p w:rsidR="003E2F19" w:rsidRPr="00D95054" w:rsidRDefault="003E2F19" w:rsidP="00044C03">
            <w:pPr>
              <w:widowControl w:val="0"/>
              <w:numPr>
                <w:ilvl w:val="0"/>
                <w:numId w:val="2"/>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Проведення моніторингу витрат на споживання</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3E2F19"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3E2F19" w:rsidRPr="00D95054" w:rsidTr="003E2F19">
        <w:trPr>
          <w:jc w:val="right"/>
        </w:trPr>
        <w:tc>
          <w:tcPr>
            <w:tcW w:w="2835" w:type="dxa"/>
            <w:vMerge w:val="restar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3E2F19" w:rsidRPr="00D95054" w:rsidTr="003E2F19">
        <w:trPr>
          <w:jc w:val="right"/>
        </w:trPr>
        <w:tc>
          <w:tcPr>
            <w:tcW w:w="2835" w:type="dxa"/>
            <w:vMerge/>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p>
        </w:tc>
        <w:tc>
          <w:tcPr>
            <w:tcW w:w="1560" w:type="dxa"/>
            <w:shd w:val="clear" w:color="auto" w:fill="auto"/>
          </w:tcPr>
          <w:p w:rsidR="003E2F19" w:rsidRPr="00D95054" w:rsidRDefault="004F1934"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20000</w:t>
            </w:r>
          </w:p>
        </w:tc>
        <w:tc>
          <w:tcPr>
            <w:tcW w:w="1701" w:type="dxa"/>
            <w:shd w:val="clear" w:color="auto" w:fill="FFFFFF"/>
          </w:tcPr>
          <w:p w:rsidR="003E2F19" w:rsidRPr="00D95054" w:rsidRDefault="004F1934"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25000</w:t>
            </w:r>
          </w:p>
        </w:tc>
        <w:tc>
          <w:tcPr>
            <w:tcW w:w="1584" w:type="dxa"/>
            <w:shd w:val="clear" w:color="auto" w:fill="FFFFFF"/>
          </w:tcPr>
          <w:p w:rsidR="003E2F19" w:rsidRPr="00D95054" w:rsidRDefault="004F1934"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25000</w:t>
            </w:r>
          </w:p>
        </w:tc>
        <w:tc>
          <w:tcPr>
            <w:tcW w:w="2028" w:type="dxa"/>
            <w:shd w:val="clear" w:color="auto" w:fill="FFFFFF"/>
          </w:tcPr>
          <w:p w:rsidR="003E2F19" w:rsidRPr="00D95054" w:rsidRDefault="004F1934"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70000</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3E2F19" w:rsidRPr="00D95054" w:rsidRDefault="00370E1D" w:rsidP="004F1934">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w:t>
            </w:r>
            <w:r w:rsidR="00366AB5" w:rsidRPr="00D95054">
              <w:rPr>
                <w:rFonts w:ascii="Times New Roman" w:hAnsi="Times New Roman" w:cs="Times New Roman"/>
                <w:sz w:val="20"/>
                <w:szCs w:val="20"/>
                <w:lang w:val="uk-UA" w:eastAsia="it-IT"/>
              </w:rPr>
              <w:t>вий та обласний бюджет</w:t>
            </w:r>
            <w:r w:rsidR="003E2F19" w:rsidRPr="00D95054">
              <w:rPr>
                <w:rFonts w:ascii="Times New Roman" w:hAnsi="Times New Roman" w:cs="Times New Roman"/>
                <w:sz w:val="20"/>
                <w:szCs w:val="20"/>
                <w:lang w:val="uk-UA" w:eastAsia="it-IT"/>
              </w:rPr>
              <w:t>, публічно-приватне</w:t>
            </w:r>
            <w:r w:rsidR="00CC4A97" w:rsidRPr="00D95054">
              <w:rPr>
                <w:rFonts w:ascii="Times New Roman" w:hAnsi="Times New Roman" w:cs="Times New Roman"/>
                <w:sz w:val="20"/>
                <w:szCs w:val="20"/>
                <w:lang w:val="uk-UA" w:eastAsia="it-IT"/>
              </w:rPr>
              <w:t xml:space="preserve"> партнерство, </w:t>
            </w:r>
            <w:r w:rsidR="004F1934">
              <w:rPr>
                <w:rFonts w:ascii="Times New Roman" w:hAnsi="Times New Roman" w:cs="Times New Roman"/>
                <w:sz w:val="20"/>
                <w:szCs w:val="20"/>
                <w:lang w:val="uk-UA" w:eastAsia="it-IT"/>
              </w:rPr>
              <w:t>міжнародні технічна допомога, приватні інвестиції</w:t>
            </w:r>
          </w:p>
        </w:tc>
      </w:tr>
    </w:tbl>
    <w:p w:rsidR="000C2C0F" w:rsidRPr="00D95054" w:rsidRDefault="000C2C0F" w:rsidP="00044C03">
      <w:pPr>
        <w:widowControl w:val="0"/>
        <w:jc w:val="both"/>
        <w:rPr>
          <w:rFonts w:ascii="Times New Roman" w:hAnsi="Times New Roman" w:cs="Times New Roman"/>
          <w:sz w:val="20"/>
          <w:szCs w:val="20"/>
          <w:lang w:val="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3E2F19" w:rsidRPr="00D95054" w:rsidTr="003E2F19">
        <w:trPr>
          <w:jc w:val="right"/>
        </w:trPr>
        <w:tc>
          <w:tcPr>
            <w:tcW w:w="2835" w:type="dxa"/>
          </w:tcPr>
          <w:p w:rsidR="003E2F19" w:rsidRPr="00D95054" w:rsidRDefault="003E2F19"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6873" w:type="dxa"/>
            <w:gridSpan w:val="4"/>
          </w:tcPr>
          <w:p w:rsidR="003E2F19" w:rsidRPr="00D95054" w:rsidRDefault="003E2F1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1.2.3</w:t>
            </w:r>
            <w:r w:rsidR="004D4264"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Підтримка проектів у сфері екологічно безпечних та енергоефективних технологій</w:t>
            </w:r>
          </w:p>
        </w:tc>
      </w:tr>
      <w:tr w:rsidR="003E2F19" w:rsidRPr="00D95054" w:rsidTr="003E2F19">
        <w:trPr>
          <w:jc w:val="right"/>
        </w:trPr>
        <w:tc>
          <w:tcPr>
            <w:tcW w:w="2835" w:type="dxa"/>
            <w:shd w:val="clear" w:color="auto" w:fill="auto"/>
          </w:tcPr>
          <w:p w:rsidR="003E2F19" w:rsidRPr="00D95054" w:rsidRDefault="003E2F1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3E2F19" w:rsidRPr="00D95054" w:rsidRDefault="000C2C0F"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26</w:t>
            </w:r>
            <w:r w:rsidR="003E2F19" w:rsidRPr="00D95054">
              <w:rPr>
                <w:rFonts w:ascii="Times New Roman" w:hAnsi="Times New Roman" w:cs="Times New Roman"/>
                <w:b/>
                <w:spacing w:val="2"/>
                <w:sz w:val="20"/>
                <w:szCs w:val="20"/>
                <w:lang w:val="uk-UA"/>
              </w:rPr>
              <w:t>. Впровадження енергоефективної системи освітлення</w:t>
            </w:r>
            <w:r w:rsidR="00044C03" w:rsidRPr="00D95054">
              <w:rPr>
                <w:rFonts w:ascii="Times New Roman" w:hAnsi="Times New Roman" w:cs="Times New Roman"/>
                <w:b/>
                <w:spacing w:val="2"/>
                <w:sz w:val="20"/>
                <w:szCs w:val="20"/>
                <w:lang w:val="uk-UA"/>
              </w:rPr>
              <w:t xml:space="preserve"> під’їздів житлових будинків</w:t>
            </w:r>
          </w:p>
        </w:tc>
      </w:tr>
      <w:tr w:rsidR="003E2F19" w:rsidRPr="008527D5" w:rsidTr="003E2F19">
        <w:trPr>
          <w:jc w:val="right"/>
        </w:trPr>
        <w:tc>
          <w:tcPr>
            <w:tcW w:w="2835" w:type="dxa"/>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Проектом передбачається замінити неефективні, технічно застарілі внутрішні системи освітлення у під’їздах житлових будинків на сучасні </w:t>
            </w:r>
            <w:r w:rsidR="002253ED" w:rsidRPr="00D95054">
              <w:rPr>
                <w:rFonts w:ascii="Times New Roman" w:hAnsi="Times New Roman" w:cs="Times New Roman"/>
                <w:bCs/>
                <w:sz w:val="20"/>
                <w:szCs w:val="20"/>
                <w:lang w:val="uk-UA"/>
              </w:rPr>
              <w:t>енергоощадні системи освітлення</w:t>
            </w:r>
          </w:p>
        </w:tc>
      </w:tr>
      <w:tr w:rsidR="003E2F19" w:rsidRPr="00D95054" w:rsidTr="003E2F19">
        <w:trPr>
          <w:jc w:val="right"/>
        </w:trPr>
        <w:tc>
          <w:tcPr>
            <w:tcW w:w="2835" w:type="dxa"/>
          </w:tcPr>
          <w:p w:rsidR="003E2F19"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3E2F19" w:rsidRPr="00D95054">
              <w:rPr>
                <w:rFonts w:ascii="Times New Roman" w:hAnsi="Times New Roman" w:cs="Times New Roman"/>
                <w:sz w:val="20"/>
                <w:szCs w:val="20"/>
                <w:lang w:val="uk-UA"/>
              </w:rPr>
              <w:t xml:space="preserve"> проект матиме вплив:</w:t>
            </w:r>
          </w:p>
        </w:tc>
        <w:tc>
          <w:tcPr>
            <w:tcW w:w="6873" w:type="dxa"/>
            <w:gridSpan w:val="4"/>
          </w:tcPr>
          <w:p w:rsidR="003E2F19" w:rsidRPr="00D95054" w:rsidRDefault="00672A9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3E2F19" w:rsidRPr="00D95054" w:rsidTr="003E2F19">
        <w:trPr>
          <w:jc w:val="right"/>
        </w:trPr>
        <w:tc>
          <w:tcPr>
            <w:tcW w:w="2835" w:type="dxa"/>
          </w:tcPr>
          <w:p w:rsidR="003E2F19" w:rsidRPr="00D95054" w:rsidRDefault="003E2F1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3E2F19" w:rsidRPr="00D95054" w:rsidRDefault="004F1934"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 xml:space="preserve">800 тис. осіб </w:t>
            </w:r>
          </w:p>
        </w:tc>
      </w:tr>
      <w:tr w:rsidR="003E2F19" w:rsidRPr="008527D5"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Реалізація проекту передбачає вхідну оцінку рівня енергоефективності внутрішніх системи освітлення, її оптимальності (кількості світлоточок) з метою визначення потенціалу енергоефективності. В ході виконання заходів проекту буде здійснена заміна освітлювальних ламп розжарювання на ен</w:t>
            </w:r>
            <w:r w:rsidR="002253ED" w:rsidRPr="00D95054">
              <w:rPr>
                <w:rFonts w:ascii="Times New Roman" w:hAnsi="Times New Roman" w:cs="Times New Roman"/>
                <w:bCs/>
                <w:sz w:val="20"/>
                <w:szCs w:val="20"/>
                <w:lang w:val="uk-UA"/>
              </w:rPr>
              <w:t>ергоощадні (світлодіодні) лампи</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Підвищено на 25% енергоефективність житлового фонду із збереженням стандартів послуг визначених законодавством</w:t>
            </w:r>
          </w:p>
        </w:tc>
      </w:tr>
      <w:tr w:rsidR="003E2F19" w:rsidRPr="00D95054" w:rsidTr="003E2F19">
        <w:trPr>
          <w:trHeight w:val="669"/>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3E2F19" w:rsidRPr="00D95054" w:rsidRDefault="003E2F19" w:rsidP="00044C03">
            <w:pPr>
              <w:widowControl w:val="0"/>
              <w:numPr>
                <w:ilvl w:val="0"/>
                <w:numId w:val="2"/>
              </w:numP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Проведення моніторингу існуючих на ринку енергоефективних ламп та світильників, відповідно до технічного завдання;</w:t>
            </w:r>
          </w:p>
          <w:p w:rsidR="003E2F19" w:rsidRPr="00D95054" w:rsidRDefault="003E2F19" w:rsidP="00044C03">
            <w:pPr>
              <w:widowControl w:val="0"/>
              <w:numPr>
                <w:ilvl w:val="0"/>
                <w:numId w:val="2"/>
              </w:numP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Проведення закупівель ламп та світильників;</w:t>
            </w:r>
          </w:p>
          <w:p w:rsidR="003E2F19" w:rsidRPr="00D95054" w:rsidRDefault="003E2F19" w:rsidP="00044C03">
            <w:pPr>
              <w:widowControl w:val="0"/>
              <w:numPr>
                <w:ilvl w:val="0"/>
                <w:numId w:val="2"/>
              </w:numP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Заміна існуючих ламп на енергоефективні;</w:t>
            </w:r>
          </w:p>
          <w:p w:rsidR="003E2F19" w:rsidRPr="00D95054" w:rsidRDefault="003E2F19" w:rsidP="00044C03">
            <w:pPr>
              <w:widowControl w:val="0"/>
              <w:numPr>
                <w:ilvl w:val="0"/>
                <w:numId w:val="2"/>
              </w:numPr>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Проведення моніторингу зменшення витрат за електроенергію;</w:t>
            </w:r>
          </w:p>
          <w:p w:rsidR="003E2F19" w:rsidRPr="00D95054" w:rsidRDefault="003E2F19" w:rsidP="00044C03">
            <w:pPr>
              <w:widowControl w:val="0"/>
              <w:numPr>
                <w:ilvl w:val="0"/>
                <w:numId w:val="2"/>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Заміна освітлення під’їздів у 3-ох дев’ятиповерхових будинках на енергоощадне</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3E2F19"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3E2F19" w:rsidRPr="00D95054" w:rsidTr="003E2F19">
        <w:trPr>
          <w:jc w:val="right"/>
        </w:trPr>
        <w:tc>
          <w:tcPr>
            <w:tcW w:w="2835" w:type="dxa"/>
            <w:vMerge w:val="restar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3E2F19" w:rsidRPr="00D95054" w:rsidTr="003E2F19">
        <w:trPr>
          <w:jc w:val="right"/>
        </w:trPr>
        <w:tc>
          <w:tcPr>
            <w:tcW w:w="2835" w:type="dxa"/>
            <w:vMerge/>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p>
        </w:tc>
        <w:tc>
          <w:tcPr>
            <w:tcW w:w="1560" w:type="dxa"/>
            <w:shd w:val="clear" w:color="auto" w:fill="auto"/>
          </w:tcPr>
          <w:p w:rsidR="003E2F19" w:rsidRPr="00D95054" w:rsidRDefault="001E73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c>
          <w:tcPr>
            <w:tcW w:w="1701" w:type="dxa"/>
            <w:shd w:val="clear" w:color="auto" w:fill="FFFFFF"/>
          </w:tcPr>
          <w:p w:rsidR="003E2F19" w:rsidRPr="00D95054" w:rsidRDefault="001E73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1584" w:type="dxa"/>
            <w:shd w:val="clear" w:color="auto" w:fill="FFFFFF"/>
          </w:tcPr>
          <w:p w:rsidR="003E2F19" w:rsidRPr="00D95054" w:rsidRDefault="001E73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2028" w:type="dxa"/>
            <w:shd w:val="clear" w:color="auto" w:fill="FFFFFF"/>
          </w:tcPr>
          <w:p w:rsidR="003E2F19" w:rsidRPr="00D95054" w:rsidRDefault="001E73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3E2F19" w:rsidRPr="00D95054" w:rsidRDefault="001E73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w:t>
            </w:r>
            <w:r w:rsidR="00672A94" w:rsidRPr="00D95054">
              <w:rPr>
                <w:rFonts w:ascii="Times New Roman" w:hAnsi="Times New Roman" w:cs="Times New Roman"/>
                <w:sz w:val="20"/>
                <w:szCs w:val="20"/>
                <w:lang w:val="uk-UA" w:eastAsia="it-IT"/>
              </w:rPr>
              <w:t xml:space="preserve"> та місцевий бюджет</w:t>
            </w:r>
            <w:r w:rsidR="003E2F19" w:rsidRPr="00D95054">
              <w:rPr>
                <w:rFonts w:ascii="Times New Roman" w:hAnsi="Times New Roman" w:cs="Times New Roman"/>
                <w:sz w:val="20"/>
                <w:szCs w:val="20"/>
                <w:lang w:val="uk-UA" w:eastAsia="it-IT"/>
              </w:rPr>
              <w:t>,  публічн</w:t>
            </w:r>
            <w:r w:rsidRPr="00D95054">
              <w:rPr>
                <w:rFonts w:ascii="Times New Roman" w:hAnsi="Times New Roman" w:cs="Times New Roman"/>
                <w:sz w:val="20"/>
                <w:szCs w:val="20"/>
                <w:lang w:val="uk-UA" w:eastAsia="it-IT"/>
              </w:rPr>
              <w:t>о-приватне партнерство, бізнес</w:t>
            </w:r>
          </w:p>
        </w:tc>
      </w:tr>
    </w:tbl>
    <w:p w:rsidR="003E2F19" w:rsidRPr="00D95054" w:rsidRDefault="003E2F19" w:rsidP="00044C03">
      <w:pPr>
        <w:widowControl w:val="0"/>
        <w:jc w:val="both"/>
        <w:rPr>
          <w:rFonts w:ascii="Times New Roman" w:hAnsi="Times New Roman" w:cs="Times New Roman"/>
          <w:sz w:val="20"/>
          <w:szCs w:val="20"/>
          <w:lang w:val="uk-UA"/>
        </w:rPr>
      </w:pPr>
    </w:p>
    <w:p w:rsidR="003E2F19" w:rsidRPr="00D95054" w:rsidRDefault="003E2F19" w:rsidP="00044C03">
      <w:pPr>
        <w:widowControl w:val="0"/>
        <w:jc w:val="both"/>
        <w:rPr>
          <w:rFonts w:ascii="Times New Roman" w:hAnsi="Times New Roman" w:cs="Times New Roman"/>
          <w:sz w:val="20"/>
          <w:szCs w:val="20"/>
          <w:lang w:val="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3E2F19" w:rsidRPr="00D95054" w:rsidTr="003E2F19">
        <w:trPr>
          <w:jc w:val="right"/>
        </w:trPr>
        <w:tc>
          <w:tcPr>
            <w:tcW w:w="2835" w:type="dxa"/>
          </w:tcPr>
          <w:p w:rsidR="003E2F19" w:rsidRPr="00D95054" w:rsidRDefault="003E2F19"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6873" w:type="dxa"/>
            <w:gridSpan w:val="4"/>
          </w:tcPr>
          <w:p w:rsidR="003E2F19" w:rsidRPr="00D95054" w:rsidRDefault="003E2F1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1.2.3</w:t>
            </w:r>
            <w:r w:rsidR="004D4264"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Підтримка проектів у сфері екологічно безпечних та енергоефективних технологій</w:t>
            </w:r>
          </w:p>
        </w:tc>
      </w:tr>
      <w:tr w:rsidR="003E2F19" w:rsidRPr="00D95054" w:rsidTr="003E2F19">
        <w:trPr>
          <w:jc w:val="right"/>
        </w:trPr>
        <w:tc>
          <w:tcPr>
            <w:tcW w:w="2835" w:type="dxa"/>
            <w:shd w:val="clear" w:color="auto" w:fill="auto"/>
          </w:tcPr>
          <w:p w:rsidR="003E2F19" w:rsidRPr="00D95054" w:rsidRDefault="003E2F1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3E2F19" w:rsidRPr="00D95054" w:rsidRDefault="000C2C0F"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27</w:t>
            </w:r>
            <w:r w:rsidR="003E2F19" w:rsidRPr="00D95054">
              <w:rPr>
                <w:rFonts w:ascii="Times New Roman" w:hAnsi="Times New Roman" w:cs="Times New Roman"/>
                <w:b/>
                <w:spacing w:val="2"/>
                <w:sz w:val="20"/>
                <w:szCs w:val="20"/>
                <w:lang w:val="uk-UA"/>
              </w:rPr>
              <w:t>. Впровадження системи енергоменеджменту у Львівській області</w:t>
            </w:r>
          </w:p>
        </w:tc>
      </w:tr>
      <w:tr w:rsidR="003E2F19" w:rsidRPr="00D95054" w:rsidTr="003E2F19">
        <w:trPr>
          <w:jc w:val="right"/>
        </w:trPr>
        <w:tc>
          <w:tcPr>
            <w:tcW w:w="2835" w:type="dxa"/>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Ціль передбачає поетапне впровадження системи енергоменеджменту у Львівській області для ефективного використання енергоресурсів</w:t>
            </w:r>
          </w:p>
        </w:tc>
      </w:tr>
      <w:tr w:rsidR="003E2F19" w:rsidRPr="00D95054" w:rsidTr="003E2F19">
        <w:trPr>
          <w:jc w:val="right"/>
        </w:trPr>
        <w:tc>
          <w:tcPr>
            <w:tcW w:w="2835" w:type="dxa"/>
          </w:tcPr>
          <w:p w:rsidR="003E2F19"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3E2F19" w:rsidRPr="00D95054">
              <w:rPr>
                <w:rFonts w:ascii="Times New Roman" w:hAnsi="Times New Roman" w:cs="Times New Roman"/>
                <w:sz w:val="20"/>
                <w:szCs w:val="20"/>
                <w:lang w:val="uk-UA"/>
              </w:rPr>
              <w:t xml:space="preserve"> проект матиме вплив:</w:t>
            </w:r>
          </w:p>
        </w:tc>
        <w:tc>
          <w:tcPr>
            <w:tcW w:w="6873" w:type="dxa"/>
            <w:gridSpan w:val="4"/>
          </w:tcPr>
          <w:p w:rsidR="003E2F19" w:rsidRPr="00D95054" w:rsidRDefault="00672A9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3E2F19" w:rsidRPr="00D95054" w:rsidTr="003E2F19">
        <w:trPr>
          <w:jc w:val="right"/>
        </w:trPr>
        <w:tc>
          <w:tcPr>
            <w:tcW w:w="2835" w:type="dxa"/>
          </w:tcPr>
          <w:p w:rsidR="003E2F19" w:rsidRPr="00D95054" w:rsidRDefault="003E2F1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3E2F19" w:rsidRPr="00D95054" w:rsidRDefault="002253E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r w:rsidR="004F1934">
              <w:rPr>
                <w:rFonts w:ascii="Times New Roman" w:hAnsi="Times New Roman" w:cs="Times New Roman"/>
                <w:sz w:val="20"/>
                <w:szCs w:val="20"/>
                <w:lang w:val="uk-UA" w:eastAsia="it-IT"/>
              </w:rPr>
              <w:t xml:space="preserve"> – 2,5 млн. осіб</w:t>
            </w:r>
          </w:p>
        </w:tc>
      </w:tr>
      <w:tr w:rsidR="003E2F19" w:rsidRPr="008527D5"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3E2F19" w:rsidRPr="00D95054" w:rsidRDefault="003E2F19" w:rsidP="00044C03">
            <w:pPr>
              <w:keepNext/>
              <w:keepLines/>
              <w:widowControl w:val="0"/>
              <w:tabs>
                <w:tab w:val="left" w:pos="567"/>
                <w:tab w:val="left" w:pos="709"/>
              </w:tabs>
              <w:jc w:val="both"/>
              <w:outlineLvl w:val="1"/>
              <w:rPr>
                <w:rFonts w:ascii="Times New Roman" w:eastAsia="Calibri" w:hAnsi="Times New Roman" w:cs="Times New Roman"/>
                <w:bCs/>
                <w:sz w:val="20"/>
                <w:szCs w:val="20"/>
                <w:lang w:val="uk-UA"/>
              </w:rPr>
            </w:pPr>
            <w:r w:rsidRPr="00D95054">
              <w:rPr>
                <w:rFonts w:ascii="Times New Roman" w:eastAsia="Calibri" w:hAnsi="Times New Roman" w:cs="Times New Roman"/>
                <w:bCs/>
                <w:sz w:val="20"/>
                <w:szCs w:val="20"/>
                <w:lang w:val="uk-UA"/>
              </w:rPr>
              <w:t>Визначається як перший етап цільової програми підвищення енергоефективності (міський енергетичний план), який полягає в аналізі та оцінці вихідного стану енергетичної сфери, яку складають мережа вуличного освітлення, система теплопостачання (сектор генерації, транспортування – магістральні та розподільчі мережі, та сектор споживання – бюджетні будівлі, комунальні підприємства, житлові будинки).</w:t>
            </w:r>
          </w:p>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Передбачається поетапне створення системи енергоменеджменту у бюджетній сфері селища як перший крок до формування цілісної системи енергоменеджменту, яка потенційно може поширитися і на сферу житлових будинків</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посаду енергоменеджера, проведено його стажування та прийнято</w:t>
            </w:r>
            <w:r w:rsidR="002253ED" w:rsidRPr="00D95054">
              <w:rPr>
                <w:rFonts w:ascii="Times New Roman" w:hAnsi="Times New Roman" w:cs="Times New Roman"/>
                <w:sz w:val="20"/>
                <w:szCs w:val="20"/>
                <w:lang w:val="uk-UA" w:eastAsia="it-IT"/>
              </w:rPr>
              <w:t xml:space="preserve"> на роботу відповідного фахівця</w:t>
            </w:r>
          </w:p>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Визначено перелік будинків та будівель бюджетної сфери д</w:t>
            </w:r>
            <w:r w:rsidR="002253ED" w:rsidRPr="00D95054">
              <w:rPr>
                <w:rFonts w:ascii="Times New Roman" w:hAnsi="Times New Roman" w:cs="Times New Roman"/>
                <w:sz w:val="20"/>
                <w:szCs w:val="20"/>
                <w:lang w:val="uk-UA" w:eastAsia="it-IT"/>
              </w:rPr>
              <w:t>ля проведення енергомоніторингу</w:t>
            </w:r>
          </w:p>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Придбано та встановлено програмне забезпечення для моніто</w:t>
            </w:r>
            <w:r w:rsidR="002253ED" w:rsidRPr="00D95054">
              <w:rPr>
                <w:rFonts w:ascii="Times New Roman" w:hAnsi="Times New Roman" w:cs="Times New Roman"/>
                <w:sz w:val="20"/>
                <w:szCs w:val="20"/>
                <w:lang w:val="uk-UA" w:eastAsia="it-IT"/>
              </w:rPr>
              <w:t>рингу споживання енергоресурсів</w:t>
            </w:r>
          </w:p>
        </w:tc>
      </w:tr>
      <w:tr w:rsidR="003E2F19" w:rsidRPr="00D95054" w:rsidTr="003E2F19">
        <w:trPr>
          <w:trHeight w:val="1731"/>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3E2F19" w:rsidRPr="00D95054" w:rsidRDefault="003E2F19" w:rsidP="00044C03">
            <w:pPr>
              <w:widowControl w:val="0"/>
              <w:numPr>
                <w:ilvl w:val="0"/>
                <w:numId w:val="2"/>
              </w:numPr>
              <w:tabs>
                <w:tab w:val="left" w:pos="264"/>
              </w:tabs>
              <w:ind w:left="0" w:firstLine="71"/>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впровадження посади енергоменеджера (у структурі селищної ради чи КП), </w:t>
            </w:r>
          </w:p>
          <w:p w:rsidR="003E2F19" w:rsidRPr="00D95054" w:rsidRDefault="003E2F19" w:rsidP="00044C03">
            <w:pPr>
              <w:widowControl w:val="0"/>
              <w:numPr>
                <w:ilvl w:val="0"/>
                <w:numId w:val="2"/>
              </w:numPr>
              <w:tabs>
                <w:tab w:val="left" w:pos="264"/>
              </w:tabs>
              <w:ind w:left="0" w:firstLine="71"/>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визначення переліку будівель бюджетної сфери – об’єктів енергомоніторингу,</w:t>
            </w:r>
          </w:p>
          <w:p w:rsidR="003E2F19" w:rsidRPr="00D95054" w:rsidRDefault="003E2F19" w:rsidP="00044C03">
            <w:pPr>
              <w:widowControl w:val="0"/>
              <w:numPr>
                <w:ilvl w:val="0"/>
                <w:numId w:val="2"/>
              </w:numPr>
              <w:tabs>
                <w:tab w:val="left" w:pos="264"/>
              </w:tabs>
              <w:ind w:left="0" w:firstLine="71"/>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визначення відповідальних за облік споживаної енергії у бюджетних установах, їх інструктування, </w:t>
            </w:r>
          </w:p>
          <w:p w:rsidR="003E2F19" w:rsidRPr="00D95054" w:rsidRDefault="003E2F19" w:rsidP="00044C03">
            <w:pPr>
              <w:widowControl w:val="0"/>
              <w:numPr>
                <w:ilvl w:val="0"/>
                <w:numId w:val="2"/>
              </w:numPr>
              <w:tabs>
                <w:tab w:val="left" w:pos="264"/>
              </w:tabs>
              <w:ind w:left="0" w:firstLine="71"/>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придбання та встановлення програмного забезпечення для систематизації та аналізу споживання енергоресурсів будівлями,</w:t>
            </w:r>
          </w:p>
          <w:p w:rsidR="003E2F19" w:rsidRPr="00D95054" w:rsidRDefault="003E2F19" w:rsidP="00044C03">
            <w:pPr>
              <w:widowControl w:val="0"/>
              <w:numPr>
                <w:ilvl w:val="0"/>
                <w:numId w:val="2"/>
              </w:numPr>
              <w:tabs>
                <w:tab w:val="left" w:pos="264"/>
              </w:tabs>
              <w:ind w:left="0" w:firstLine="71"/>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стажування енергоменеджера в Асоціації «Енергоефективні міста України»</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3E2F19"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3E2F19" w:rsidRPr="00D95054" w:rsidTr="003E2F19">
        <w:trPr>
          <w:jc w:val="right"/>
        </w:trPr>
        <w:tc>
          <w:tcPr>
            <w:tcW w:w="2835" w:type="dxa"/>
            <w:vMerge w:val="restar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3E2F19" w:rsidRPr="00D95054" w:rsidTr="003E2F19">
        <w:trPr>
          <w:jc w:val="right"/>
        </w:trPr>
        <w:tc>
          <w:tcPr>
            <w:tcW w:w="2835" w:type="dxa"/>
            <w:vMerge/>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p>
        </w:tc>
        <w:tc>
          <w:tcPr>
            <w:tcW w:w="1560" w:type="dxa"/>
            <w:shd w:val="clear" w:color="auto" w:fill="auto"/>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50  </w:t>
            </w:r>
          </w:p>
        </w:tc>
        <w:tc>
          <w:tcPr>
            <w:tcW w:w="1701"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100  </w:t>
            </w:r>
          </w:p>
        </w:tc>
        <w:tc>
          <w:tcPr>
            <w:tcW w:w="1584"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50  </w:t>
            </w:r>
          </w:p>
        </w:tc>
        <w:tc>
          <w:tcPr>
            <w:tcW w:w="2028"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200  </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3E2F19" w:rsidRPr="00D95054" w:rsidRDefault="00672A9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та місцевий бюджет</w:t>
            </w:r>
            <w:r w:rsidR="002253ED" w:rsidRPr="00D95054">
              <w:rPr>
                <w:rFonts w:ascii="Times New Roman" w:hAnsi="Times New Roman" w:cs="Times New Roman"/>
                <w:sz w:val="20"/>
                <w:szCs w:val="20"/>
                <w:lang w:val="uk-UA" w:eastAsia="it-IT"/>
              </w:rPr>
              <w:t xml:space="preserve">, </w:t>
            </w:r>
            <w:r w:rsidR="003E2F19" w:rsidRPr="00D95054">
              <w:rPr>
                <w:rFonts w:ascii="Times New Roman" w:hAnsi="Times New Roman" w:cs="Times New Roman"/>
                <w:sz w:val="20"/>
                <w:szCs w:val="20"/>
                <w:lang w:val="uk-UA" w:eastAsia="it-IT"/>
              </w:rPr>
              <w:t>публічно-приватне партнер</w:t>
            </w:r>
            <w:r w:rsidR="002253ED" w:rsidRPr="00D95054">
              <w:rPr>
                <w:rFonts w:ascii="Times New Roman" w:hAnsi="Times New Roman" w:cs="Times New Roman"/>
                <w:sz w:val="20"/>
                <w:szCs w:val="20"/>
                <w:lang w:val="uk-UA" w:eastAsia="it-IT"/>
              </w:rPr>
              <w:t>ство, бізнес, міжнародний донор</w:t>
            </w:r>
          </w:p>
        </w:tc>
      </w:tr>
    </w:tbl>
    <w:p w:rsidR="003E2F19" w:rsidRPr="00D95054" w:rsidRDefault="003E2F19" w:rsidP="00044C03">
      <w:pPr>
        <w:widowControl w:val="0"/>
        <w:jc w:val="both"/>
        <w:rPr>
          <w:rFonts w:ascii="Times New Roman" w:hAnsi="Times New Roman" w:cs="Times New Roman"/>
          <w:sz w:val="20"/>
          <w:szCs w:val="20"/>
          <w:lang w:val="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3E2F19" w:rsidRPr="00D95054" w:rsidTr="003E2F19">
        <w:trPr>
          <w:jc w:val="right"/>
        </w:trPr>
        <w:tc>
          <w:tcPr>
            <w:tcW w:w="2835" w:type="dxa"/>
          </w:tcPr>
          <w:p w:rsidR="003E2F19" w:rsidRPr="00D95054" w:rsidRDefault="003E2F19"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6873" w:type="dxa"/>
            <w:gridSpan w:val="4"/>
          </w:tcPr>
          <w:p w:rsidR="003E2F19" w:rsidRPr="00D95054" w:rsidRDefault="003E2F1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1.2.3. Підтримка проектів у сфері екологічно безпечних та енергоефективних технологій.</w:t>
            </w:r>
          </w:p>
        </w:tc>
      </w:tr>
      <w:tr w:rsidR="003E2F19" w:rsidRPr="00D95054" w:rsidTr="003E2F19">
        <w:trPr>
          <w:jc w:val="right"/>
        </w:trPr>
        <w:tc>
          <w:tcPr>
            <w:tcW w:w="2835" w:type="dxa"/>
            <w:shd w:val="clear" w:color="auto" w:fill="auto"/>
          </w:tcPr>
          <w:p w:rsidR="003E2F19" w:rsidRPr="00D95054" w:rsidRDefault="003E2F1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3E2F19" w:rsidRPr="00D95054" w:rsidRDefault="00B37421"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28</w:t>
            </w:r>
            <w:r w:rsidR="003E2F19" w:rsidRPr="00D95054">
              <w:rPr>
                <w:rFonts w:ascii="Times New Roman" w:hAnsi="Times New Roman" w:cs="Times New Roman"/>
                <w:b/>
                <w:spacing w:val="2"/>
                <w:sz w:val="20"/>
                <w:szCs w:val="20"/>
                <w:lang w:val="uk-UA"/>
              </w:rPr>
              <w:t>. Впровадження альтернативних джерел енергії для побутового споживання та бюджетної сфери</w:t>
            </w:r>
          </w:p>
        </w:tc>
      </w:tr>
      <w:tr w:rsidR="003E2F19" w:rsidRPr="008527D5" w:rsidTr="003E2F19">
        <w:trPr>
          <w:jc w:val="right"/>
        </w:trPr>
        <w:tc>
          <w:tcPr>
            <w:tcW w:w="2835" w:type="dxa"/>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3E2F19" w:rsidRPr="00D95054" w:rsidRDefault="003E2F19" w:rsidP="00044C03">
            <w:pPr>
              <w:widowControl w:val="0"/>
              <w:suppressAutoHyphens/>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Встановлення на теренах Львівської області альтернативних джерел енергії (вітроелектростанції, сонячні батареї, сонячні колектори, теплові насоси та інше) для підвищення енергонезалежності регіону</w:t>
            </w:r>
          </w:p>
        </w:tc>
      </w:tr>
      <w:tr w:rsidR="003E2F19" w:rsidRPr="00D95054" w:rsidTr="003E2F19">
        <w:trPr>
          <w:jc w:val="right"/>
        </w:trPr>
        <w:tc>
          <w:tcPr>
            <w:tcW w:w="2835" w:type="dxa"/>
          </w:tcPr>
          <w:p w:rsidR="003E2F19"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3E2F19" w:rsidRPr="00D95054">
              <w:rPr>
                <w:rFonts w:ascii="Times New Roman" w:hAnsi="Times New Roman" w:cs="Times New Roman"/>
                <w:sz w:val="20"/>
                <w:szCs w:val="20"/>
                <w:lang w:val="uk-UA"/>
              </w:rPr>
              <w:t xml:space="preserve"> проект матиме вплив:</w:t>
            </w:r>
          </w:p>
        </w:tc>
        <w:tc>
          <w:tcPr>
            <w:tcW w:w="6873" w:type="dxa"/>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Львівська область </w:t>
            </w:r>
          </w:p>
        </w:tc>
      </w:tr>
      <w:tr w:rsidR="003E2F19" w:rsidRPr="00D95054" w:rsidTr="003E2F19">
        <w:trPr>
          <w:jc w:val="right"/>
        </w:trPr>
        <w:tc>
          <w:tcPr>
            <w:tcW w:w="2835" w:type="dxa"/>
          </w:tcPr>
          <w:p w:rsidR="003E2F19" w:rsidRPr="00D95054" w:rsidRDefault="003E2F1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 тис.</w:t>
            </w:r>
            <w:r w:rsidR="00370E1D"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осіб</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реалізуватиметься з метою економії бюджетних коштів та запровадження екологічно безпечних технологій, автономне забезпечення тепло та ел</w:t>
            </w:r>
            <w:r w:rsidR="002253ED" w:rsidRPr="00D95054">
              <w:rPr>
                <w:rFonts w:ascii="Times New Roman" w:hAnsi="Times New Roman" w:cs="Times New Roman"/>
                <w:sz w:val="20"/>
                <w:szCs w:val="20"/>
                <w:lang w:val="uk-UA" w:eastAsia="it-IT"/>
              </w:rPr>
              <w:t>ектроенергії для потреб регіону</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3E2F19" w:rsidRPr="00D95054" w:rsidRDefault="006A038C" w:rsidP="00044C03">
            <w:pPr>
              <w:widowControl w:val="0"/>
              <w:suppressAutoHyphens/>
              <w:jc w:val="both"/>
              <w:rPr>
                <w:rFonts w:ascii="Times New Roman" w:eastAsia="Calibri" w:hAnsi="Times New Roman" w:cs="Times New Roman"/>
                <w:bCs/>
                <w:iCs/>
                <w:sz w:val="20"/>
                <w:szCs w:val="20"/>
                <w:lang w:val="uk-UA" w:eastAsia="zh-CN"/>
              </w:rPr>
            </w:pPr>
            <w:r w:rsidRPr="00D95054">
              <w:rPr>
                <w:rFonts w:ascii="Times New Roman" w:eastAsia="Calibri" w:hAnsi="Times New Roman" w:cs="Times New Roman"/>
                <w:sz w:val="20"/>
                <w:szCs w:val="20"/>
                <w:lang w:val="uk-UA" w:eastAsia="zh-CN"/>
              </w:rPr>
              <w:t>Диверсифікація джерел тепла</w:t>
            </w:r>
            <w:r w:rsidR="003E2F19" w:rsidRPr="00D95054">
              <w:rPr>
                <w:rFonts w:ascii="Times New Roman" w:eastAsia="Calibri" w:hAnsi="Times New Roman" w:cs="Times New Roman"/>
                <w:sz w:val="20"/>
                <w:szCs w:val="20"/>
                <w:lang w:val="uk-UA" w:eastAsia="zh-CN"/>
              </w:rPr>
              <w:t xml:space="preserve"> та електропостачання</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3E2F19" w:rsidRPr="00D95054" w:rsidRDefault="003E2F1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вітроелектростанцій, теплових насосів, сонячних колекторів, батарей та ін.</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3E2F19" w:rsidRPr="00D95054" w:rsidRDefault="006A038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w:t>
            </w:r>
            <w:r w:rsidR="00EA6480" w:rsidRPr="00D95054">
              <w:rPr>
                <w:rFonts w:ascii="Times New Roman" w:hAnsi="Times New Roman" w:cs="Times New Roman"/>
                <w:sz w:val="20"/>
                <w:szCs w:val="20"/>
                <w:lang w:val="uk-UA" w:eastAsia="it-IT"/>
              </w:rPr>
              <w:t xml:space="preserve"> роки</w:t>
            </w:r>
          </w:p>
        </w:tc>
      </w:tr>
      <w:tr w:rsidR="003E2F19" w:rsidRPr="00D95054" w:rsidTr="003E2F19">
        <w:trPr>
          <w:jc w:val="right"/>
        </w:trPr>
        <w:tc>
          <w:tcPr>
            <w:tcW w:w="2835" w:type="dxa"/>
            <w:vMerge w:val="restar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3E2F19" w:rsidRPr="00D95054" w:rsidTr="003E2F19">
        <w:trPr>
          <w:jc w:val="right"/>
        </w:trPr>
        <w:tc>
          <w:tcPr>
            <w:tcW w:w="2835" w:type="dxa"/>
            <w:vMerge/>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p>
        </w:tc>
        <w:tc>
          <w:tcPr>
            <w:tcW w:w="1560" w:type="dxa"/>
            <w:shd w:val="clear" w:color="auto" w:fill="auto"/>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w:t>
            </w:r>
          </w:p>
        </w:tc>
        <w:tc>
          <w:tcPr>
            <w:tcW w:w="1701"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w:t>
            </w:r>
          </w:p>
        </w:tc>
        <w:tc>
          <w:tcPr>
            <w:tcW w:w="1584"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4000</w:t>
            </w:r>
          </w:p>
        </w:tc>
        <w:tc>
          <w:tcPr>
            <w:tcW w:w="2028" w:type="dxa"/>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10000</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міський бюджет, МТД, ДФРР</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Громади області та бюджетні установи </w:t>
            </w:r>
          </w:p>
        </w:tc>
      </w:tr>
    </w:tbl>
    <w:p w:rsidR="003E2F19" w:rsidRPr="00D95054" w:rsidRDefault="003E2F19" w:rsidP="00044C03">
      <w:pPr>
        <w:widowControl w:val="0"/>
        <w:jc w:val="both"/>
        <w:rPr>
          <w:rFonts w:ascii="Times New Roman" w:hAnsi="Times New Roman" w:cs="Times New Roman"/>
          <w:sz w:val="20"/>
          <w:szCs w:val="20"/>
          <w:lang w:val="uk-UA"/>
        </w:rPr>
      </w:pPr>
    </w:p>
    <w:p w:rsidR="002212D3" w:rsidRPr="00D95054" w:rsidRDefault="002212D3"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349"/>
        <w:gridCol w:w="1541"/>
        <w:gridCol w:w="1541"/>
        <w:gridCol w:w="1584"/>
      </w:tblGrid>
      <w:tr w:rsidR="003E2F19" w:rsidRPr="008527D5" w:rsidTr="003E2F19">
        <w:trPr>
          <w:jc w:val="right"/>
        </w:trPr>
        <w:tc>
          <w:tcPr>
            <w:tcW w:w="1413" w:type="pct"/>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87" w:type="pct"/>
            <w:gridSpan w:val="4"/>
          </w:tcPr>
          <w:p w:rsidR="003E2F19" w:rsidRPr="00D95054" w:rsidRDefault="003E2F1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1.2.4. Модернізація вугільної галузі. Будівництво сучасних шахт</w:t>
            </w:r>
          </w:p>
        </w:tc>
      </w:tr>
      <w:tr w:rsidR="003E2F19" w:rsidRPr="008527D5" w:rsidTr="003E2F19">
        <w:trPr>
          <w:jc w:val="right"/>
        </w:trPr>
        <w:tc>
          <w:tcPr>
            <w:tcW w:w="1413" w:type="pct"/>
            <w:shd w:val="clear" w:color="auto" w:fill="auto"/>
          </w:tcPr>
          <w:p w:rsidR="003E2F19" w:rsidRPr="00D95054" w:rsidRDefault="003E2F1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87" w:type="pct"/>
            <w:gridSpan w:val="4"/>
            <w:shd w:val="clear" w:color="auto" w:fill="auto"/>
          </w:tcPr>
          <w:p w:rsidR="003E2F19" w:rsidRPr="00D95054" w:rsidRDefault="00B37421"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29</w:t>
            </w:r>
            <w:r w:rsidR="003E2F19" w:rsidRPr="00D95054">
              <w:rPr>
                <w:rFonts w:ascii="Times New Roman" w:hAnsi="Times New Roman" w:cs="Times New Roman"/>
                <w:b/>
                <w:spacing w:val="2"/>
                <w:sz w:val="20"/>
                <w:szCs w:val="20"/>
                <w:lang w:val="uk-UA"/>
              </w:rPr>
              <w:t>. Будівництво та модернізація вугільних шахт Львівської області</w:t>
            </w:r>
          </w:p>
        </w:tc>
      </w:tr>
      <w:tr w:rsidR="003E2F19" w:rsidRPr="00D95054" w:rsidTr="003E2F19">
        <w:trPr>
          <w:jc w:val="right"/>
        </w:trPr>
        <w:tc>
          <w:tcPr>
            <w:tcW w:w="1413" w:type="pct"/>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87" w:type="pct"/>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Збалансованість підприємства. Збереження робочих місць</w:t>
            </w:r>
          </w:p>
        </w:tc>
      </w:tr>
      <w:tr w:rsidR="003E2F19" w:rsidRPr="00D95054" w:rsidTr="003E2F19">
        <w:trPr>
          <w:jc w:val="right"/>
        </w:trPr>
        <w:tc>
          <w:tcPr>
            <w:tcW w:w="1413" w:type="pct"/>
          </w:tcPr>
          <w:p w:rsidR="003E2F19"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3E2F19" w:rsidRPr="00D95054">
              <w:rPr>
                <w:rFonts w:ascii="Times New Roman" w:hAnsi="Times New Roman" w:cs="Times New Roman"/>
                <w:sz w:val="20"/>
                <w:szCs w:val="20"/>
                <w:lang w:val="uk-UA"/>
              </w:rPr>
              <w:t xml:space="preserve"> проект матиме вплив:</w:t>
            </w:r>
          </w:p>
        </w:tc>
        <w:tc>
          <w:tcPr>
            <w:tcW w:w="3587" w:type="pct"/>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3E2F19" w:rsidRPr="00D95054" w:rsidTr="003E2F19">
        <w:trPr>
          <w:jc w:val="right"/>
        </w:trPr>
        <w:tc>
          <w:tcPr>
            <w:tcW w:w="1413" w:type="pct"/>
          </w:tcPr>
          <w:p w:rsidR="003E2F19" w:rsidRPr="00D95054" w:rsidRDefault="003E2F1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87" w:type="pct"/>
            <w:gridSpan w:val="4"/>
          </w:tcPr>
          <w:p w:rsidR="003E2F19" w:rsidRPr="00D95054" w:rsidRDefault="002611FA"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28 тисяч осіб</w:t>
            </w:r>
          </w:p>
        </w:tc>
      </w:tr>
      <w:tr w:rsidR="003E2F19" w:rsidRPr="008527D5" w:rsidTr="003E2F19">
        <w:trPr>
          <w:jc w:val="right"/>
        </w:trPr>
        <w:tc>
          <w:tcPr>
            <w:tcW w:w="1413" w:type="pc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87" w:type="pct"/>
            <w:gridSpan w:val="4"/>
          </w:tcPr>
          <w:p w:rsidR="0016251C"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Модернізація обладнання шахт з метою збільшення видобутку для отримання дохо</w:t>
            </w:r>
            <w:r w:rsidR="002253ED" w:rsidRPr="00D95054">
              <w:rPr>
                <w:rFonts w:ascii="Times New Roman" w:hAnsi="Times New Roman" w:cs="Times New Roman"/>
                <w:sz w:val="20"/>
                <w:szCs w:val="20"/>
                <w:lang w:val="uk-UA" w:eastAsia="it-IT"/>
              </w:rPr>
              <w:t>дів</w:t>
            </w:r>
            <w:r w:rsidR="00345A1C" w:rsidRPr="00D95054">
              <w:rPr>
                <w:rFonts w:ascii="Times New Roman" w:hAnsi="Times New Roman" w:cs="Times New Roman"/>
                <w:sz w:val="20"/>
                <w:szCs w:val="20"/>
                <w:lang w:val="uk-UA" w:eastAsia="it-IT"/>
              </w:rPr>
              <w:t>, економії енергоресурсів</w:t>
            </w:r>
            <w:r w:rsidR="002253ED" w:rsidRPr="00D95054">
              <w:rPr>
                <w:rFonts w:ascii="Times New Roman" w:hAnsi="Times New Roman" w:cs="Times New Roman"/>
                <w:sz w:val="20"/>
                <w:szCs w:val="20"/>
                <w:lang w:val="uk-UA" w:eastAsia="it-IT"/>
              </w:rPr>
              <w:t xml:space="preserve"> та збільшення робочих місць</w:t>
            </w:r>
          </w:p>
        </w:tc>
      </w:tr>
      <w:tr w:rsidR="003E2F19" w:rsidRPr="00D95054" w:rsidTr="003E2F19">
        <w:trPr>
          <w:jc w:val="right"/>
        </w:trPr>
        <w:tc>
          <w:tcPr>
            <w:tcW w:w="1413" w:type="pc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87" w:type="pct"/>
            <w:gridSpan w:val="4"/>
            <w:shd w:val="clear" w:color="auto" w:fill="FFFFFF"/>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Збільшення видобутку на 63%. Зростання доходів</w:t>
            </w:r>
            <w:r w:rsidR="002253ED" w:rsidRPr="00D95054">
              <w:rPr>
                <w:rFonts w:ascii="Times New Roman" w:hAnsi="Times New Roman" w:cs="Times New Roman"/>
                <w:sz w:val="20"/>
                <w:szCs w:val="20"/>
                <w:lang w:val="uk-UA" w:eastAsia="it-IT"/>
              </w:rPr>
              <w:t xml:space="preserve"> на 50%. Ліквідація збитковості</w:t>
            </w:r>
            <w:r w:rsidR="0016251C" w:rsidRPr="00D95054">
              <w:rPr>
                <w:rFonts w:ascii="Times New Roman" w:hAnsi="Times New Roman" w:cs="Times New Roman"/>
                <w:sz w:val="20"/>
                <w:szCs w:val="20"/>
                <w:lang w:val="uk-UA" w:eastAsia="it-IT"/>
              </w:rPr>
              <w:t>. Економія енергоресурсів</w:t>
            </w:r>
          </w:p>
        </w:tc>
      </w:tr>
      <w:tr w:rsidR="003E2F19" w:rsidRPr="00D95054" w:rsidTr="003E2F19">
        <w:trPr>
          <w:jc w:val="right"/>
        </w:trPr>
        <w:tc>
          <w:tcPr>
            <w:tcW w:w="1413" w:type="pc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87" w:type="pct"/>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Фінансування проектів</w:t>
            </w:r>
            <w:r w:rsidR="00C913C6" w:rsidRPr="00D95054">
              <w:rPr>
                <w:rFonts w:ascii="Times New Roman" w:hAnsi="Times New Roman" w:cs="Times New Roman"/>
                <w:sz w:val="20"/>
                <w:szCs w:val="20"/>
                <w:lang w:val="uk-UA" w:eastAsia="it-IT"/>
              </w:rPr>
              <w:t>.</w:t>
            </w:r>
          </w:p>
          <w:p w:rsidR="0016251C" w:rsidRPr="00D95054" w:rsidRDefault="0016251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Закупівля необхідного обладнання, монтаж та наладка, пуск і здача в експлуатацію</w:t>
            </w:r>
          </w:p>
        </w:tc>
      </w:tr>
      <w:tr w:rsidR="003E2F19" w:rsidRPr="00D95054" w:rsidTr="003E2F19">
        <w:trPr>
          <w:jc w:val="right"/>
        </w:trPr>
        <w:tc>
          <w:tcPr>
            <w:tcW w:w="1413" w:type="pct"/>
            <w:shd w:val="clear" w:color="auto" w:fill="FFFFFF"/>
          </w:tcPr>
          <w:p w:rsidR="003E2F19" w:rsidRPr="00D95054" w:rsidRDefault="003E2F1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87" w:type="pct"/>
            <w:gridSpan w:val="4"/>
          </w:tcPr>
          <w:p w:rsidR="003E2F19"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3E2F19" w:rsidRPr="00D95054" w:rsidTr="003E2F19">
        <w:trPr>
          <w:jc w:val="right"/>
        </w:trPr>
        <w:tc>
          <w:tcPr>
            <w:tcW w:w="1413" w:type="pct"/>
            <w:vMerge w:val="restar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201" w:type="pct"/>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788" w:type="pct"/>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88" w:type="pct"/>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810" w:type="pct"/>
            <w:shd w:val="clear" w:color="auto" w:fill="E6E6E6"/>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3E2F19" w:rsidRPr="00D95054" w:rsidTr="003E2F19">
        <w:trPr>
          <w:jc w:val="right"/>
        </w:trPr>
        <w:tc>
          <w:tcPr>
            <w:tcW w:w="1413" w:type="pct"/>
            <w:vMerge/>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p>
        </w:tc>
        <w:tc>
          <w:tcPr>
            <w:tcW w:w="1201" w:type="pct"/>
            <w:shd w:val="clear" w:color="auto" w:fill="auto"/>
          </w:tcPr>
          <w:p w:rsidR="003E2F19" w:rsidRPr="00D95054" w:rsidRDefault="007B152F"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9000</w:t>
            </w:r>
          </w:p>
        </w:tc>
        <w:tc>
          <w:tcPr>
            <w:tcW w:w="788" w:type="pct"/>
            <w:shd w:val="clear" w:color="auto" w:fill="FFFFFF"/>
          </w:tcPr>
          <w:p w:rsidR="003E2F19"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159</w:t>
            </w:r>
            <w:r w:rsidR="003E2F19" w:rsidRPr="00D95054">
              <w:rPr>
                <w:rFonts w:ascii="Times New Roman" w:hAnsi="Times New Roman" w:cs="Times New Roman"/>
                <w:sz w:val="20"/>
                <w:szCs w:val="20"/>
                <w:lang w:val="uk-UA" w:eastAsia="it-IT"/>
              </w:rPr>
              <w:t>000</w:t>
            </w:r>
          </w:p>
        </w:tc>
        <w:tc>
          <w:tcPr>
            <w:tcW w:w="788" w:type="pct"/>
            <w:shd w:val="clear" w:color="auto" w:fill="FFFFFF"/>
          </w:tcPr>
          <w:p w:rsidR="003E2F19"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125</w:t>
            </w:r>
            <w:r w:rsidR="003E2F19" w:rsidRPr="00D95054">
              <w:rPr>
                <w:rFonts w:ascii="Times New Roman" w:hAnsi="Times New Roman" w:cs="Times New Roman"/>
                <w:sz w:val="20"/>
                <w:szCs w:val="20"/>
                <w:lang w:val="uk-UA" w:eastAsia="it-IT"/>
              </w:rPr>
              <w:t>000</w:t>
            </w:r>
          </w:p>
        </w:tc>
        <w:tc>
          <w:tcPr>
            <w:tcW w:w="810" w:type="pct"/>
            <w:shd w:val="clear" w:color="auto" w:fill="FFFFFF"/>
          </w:tcPr>
          <w:p w:rsidR="003E2F19" w:rsidRPr="00D95054" w:rsidRDefault="007B152F"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293000</w:t>
            </w:r>
          </w:p>
        </w:tc>
      </w:tr>
      <w:tr w:rsidR="003E2F19" w:rsidRPr="00D95054" w:rsidTr="003E2F19">
        <w:trPr>
          <w:jc w:val="right"/>
        </w:trPr>
        <w:tc>
          <w:tcPr>
            <w:tcW w:w="1413" w:type="pc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87" w:type="pct"/>
            <w:gridSpan w:val="4"/>
            <w:shd w:val="clear" w:color="auto" w:fill="auto"/>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Бюджетні, власні кошти</w:t>
            </w:r>
            <w:r w:rsidR="0016251C" w:rsidRPr="00D95054">
              <w:rPr>
                <w:rFonts w:ascii="Times New Roman" w:hAnsi="Times New Roman" w:cs="Times New Roman"/>
                <w:sz w:val="20"/>
                <w:szCs w:val="20"/>
                <w:lang w:val="uk-UA" w:eastAsia="it-IT"/>
              </w:rPr>
              <w:t xml:space="preserve">, </w:t>
            </w:r>
            <w:r w:rsidR="0016251C" w:rsidRPr="00D95054">
              <w:rPr>
                <w:rFonts w:ascii="Times New Roman" w:hAnsi="Times New Roman" w:cs="Times New Roman"/>
                <w:sz w:val="20"/>
                <w:szCs w:val="20"/>
                <w:lang w:val="uk-UA"/>
              </w:rPr>
              <w:t>кошти інвестора</w:t>
            </w:r>
          </w:p>
        </w:tc>
      </w:tr>
      <w:tr w:rsidR="003E2F19" w:rsidRPr="00D95054" w:rsidTr="003E2F19">
        <w:trPr>
          <w:jc w:val="right"/>
        </w:trPr>
        <w:tc>
          <w:tcPr>
            <w:tcW w:w="1413" w:type="pc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87" w:type="pct"/>
            <w:gridSpan w:val="4"/>
          </w:tcPr>
          <w:p w:rsidR="003E2F19" w:rsidRPr="00D95054" w:rsidRDefault="003E2F1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Міністерство енергетики та </w:t>
            </w:r>
            <w:r w:rsidR="002253ED" w:rsidRPr="00D95054">
              <w:rPr>
                <w:rFonts w:ascii="Times New Roman" w:hAnsi="Times New Roman" w:cs="Times New Roman"/>
                <w:sz w:val="20"/>
                <w:szCs w:val="20"/>
                <w:lang w:val="uk-UA" w:eastAsia="it-IT"/>
              </w:rPr>
              <w:t>вугільної промисловості України</w:t>
            </w:r>
            <w:r w:rsidR="0016251C" w:rsidRPr="00D95054">
              <w:rPr>
                <w:rFonts w:ascii="Times New Roman" w:hAnsi="Times New Roman" w:cs="Times New Roman"/>
                <w:sz w:val="20"/>
                <w:szCs w:val="20"/>
                <w:lang w:val="uk-UA" w:eastAsia="it-IT"/>
              </w:rPr>
              <w:t xml:space="preserve">, </w:t>
            </w:r>
            <w:r w:rsidR="0016251C" w:rsidRPr="00D95054">
              <w:rPr>
                <w:rFonts w:ascii="Times New Roman" w:hAnsi="Times New Roman" w:cs="Times New Roman"/>
                <w:sz w:val="20"/>
                <w:szCs w:val="20"/>
                <w:lang w:val="uk-UA"/>
              </w:rPr>
              <w:t>приватні партнери – інвестори для подальшої приватизації</w:t>
            </w:r>
          </w:p>
        </w:tc>
      </w:tr>
    </w:tbl>
    <w:p w:rsidR="0016251C" w:rsidRPr="00D95054" w:rsidRDefault="0016251C" w:rsidP="00044C03">
      <w:pPr>
        <w:widowControl w:val="0"/>
        <w:jc w:val="both"/>
        <w:rPr>
          <w:rFonts w:ascii="Times New Roman" w:hAnsi="Times New Roman" w:cs="Times New Roman"/>
          <w:sz w:val="20"/>
          <w:szCs w:val="20"/>
          <w:lang w:val="uk-UA"/>
        </w:rPr>
      </w:pPr>
    </w:p>
    <w:p w:rsidR="002C7698" w:rsidRPr="00D95054" w:rsidRDefault="002C7698"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204539" w:rsidRPr="00D95054" w:rsidTr="008C04AC">
        <w:trPr>
          <w:jc w:val="right"/>
        </w:trPr>
        <w:tc>
          <w:tcPr>
            <w:tcW w:w="1460" w:type="pct"/>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204539" w:rsidRPr="00D95054" w:rsidRDefault="0020453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1.2.5. Розвиток новітніх технологій видобування, переробки та транспортування енергетичних та інших ресурсів</w:t>
            </w:r>
          </w:p>
        </w:tc>
      </w:tr>
      <w:tr w:rsidR="00204539" w:rsidRPr="008527D5" w:rsidTr="008C04AC">
        <w:trPr>
          <w:jc w:val="right"/>
        </w:trPr>
        <w:tc>
          <w:tcPr>
            <w:tcW w:w="1460" w:type="pct"/>
            <w:shd w:val="clear" w:color="auto" w:fill="auto"/>
          </w:tcPr>
          <w:p w:rsidR="00204539" w:rsidRPr="00D95054" w:rsidRDefault="00204539"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0" w:type="pct"/>
            <w:gridSpan w:val="4"/>
            <w:shd w:val="clear" w:color="auto" w:fill="auto"/>
          </w:tcPr>
          <w:p w:rsidR="00204539" w:rsidRPr="00D95054" w:rsidRDefault="00B37421"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30</w:t>
            </w:r>
            <w:r w:rsidR="00BC4AB8" w:rsidRPr="00D95054">
              <w:rPr>
                <w:rFonts w:ascii="Times New Roman" w:hAnsi="Times New Roman" w:cs="Times New Roman"/>
                <w:b/>
                <w:spacing w:val="2"/>
                <w:sz w:val="20"/>
                <w:szCs w:val="20"/>
                <w:lang w:val="uk-UA"/>
              </w:rPr>
              <w:t xml:space="preserve">. </w:t>
            </w:r>
            <w:r w:rsidR="00204539" w:rsidRPr="00D95054">
              <w:rPr>
                <w:rFonts w:ascii="Times New Roman" w:hAnsi="Times New Roman" w:cs="Times New Roman"/>
                <w:b/>
                <w:spacing w:val="2"/>
                <w:sz w:val="20"/>
                <w:szCs w:val="20"/>
                <w:lang w:val="uk-UA"/>
              </w:rPr>
              <w:t>Розроблення та впровадження методів забезпечення потрібної точності та вірогідності обліку енергетичних та інших ресурсів у регіоні з використанням високоефективних автом</w:t>
            </w:r>
            <w:r w:rsidR="002253ED" w:rsidRPr="00D95054">
              <w:rPr>
                <w:rFonts w:ascii="Times New Roman" w:hAnsi="Times New Roman" w:cs="Times New Roman"/>
                <w:b/>
                <w:spacing w:val="2"/>
                <w:sz w:val="20"/>
                <w:szCs w:val="20"/>
                <w:lang w:val="uk-UA"/>
              </w:rPr>
              <w:t>атизованих вимірювальних систем</w:t>
            </w:r>
          </w:p>
        </w:tc>
      </w:tr>
      <w:tr w:rsidR="00204539" w:rsidRPr="008527D5" w:rsidTr="008C04AC">
        <w:trPr>
          <w:jc w:val="right"/>
        </w:trPr>
        <w:tc>
          <w:tcPr>
            <w:tcW w:w="1460" w:type="pct"/>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Автоматизація процесу вимірювання та обліку електроенергії з розрахункових та технічних точок обліку; зменшення комерційних втрат за рахунок підвищення точності обліку і аналізу витрат, </w:t>
            </w:r>
            <w:r w:rsidR="002253ED" w:rsidRPr="00D95054">
              <w:rPr>
                <w:rFonts w:ascii="Times New Roman" w:hAnsi="Times New Roman" w:cs="Times New Roman"/>
                <w:sz w:val="20"/>
                <w:szCs w:val="20"/>
                <w:lang w:val="uk-UA" w:eastAsia="it-IT"/>
              </w:rPr>
              <w:t>підвищення показників якості ЕЕ</w:t>
            </w:r>
          </w:p>
        </w:tc>
      </w:tr>
      <w:tr w:rsidR="00204539" w:rsidRPr="00D95054" w:rsidTr="008C04AC">
        <w:trPr>
          <w:jc w:val="right"/>
        </w:trPr>
        <w:tc>
          <w:tcPr>
            <w:tcW w:w="1460" w:type="pct"/>
          </w:tcPr>
          <w:p w:rsidR="00204539"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204539" w:rsidRPr="00D95054">
              <w:rPr>
                <w:rFonts w:ascii="Times New Roman" w:hAnsi="Times New Roman" w:cs="Times New Roman"/>
                <w:sz w:val="20"/>
                <w:szCs w:val="20"/>
                <w:lang w:val="uk-UA"/>
              </w:rPr>
              <w:t xml:space="preserve"> проект матиме вплив:</w:t>
            </w:r>
          </w:p>
        </w:tc>
        <w:tc>
          <w:tcPr>
            <w:tcW w:w="3540"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204539" w:rsidRPr="00D95054" w:rsidTr="008C04AC">
        <w:trPr>
          <w:jc w:val="right"/>
        </w:trPr>
        <w:tc>
          <w:tcPr>
            <w:tcW w:w="1460" w:type="pct"/>
          </w:tcPr>
          <w:p w:rsidR="00204539" w:rsidRPr="00D95054" w:rsidRDefault="0020453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Споживачі електричної енергії, газу, нафтопродукті, гар</w:t>
            </w:r>
            <w:r w:rsidR="002253ED" w:rsidRPr="00D95054">
              <w:rPr>
                <w:rFonts w:ascii="Times New Roman" w:hAnsi="Times New Roman" w:cs="Times New Roman"/>
                <w:sz w:val="20"/>
                <w:szCs w:val="20"/>
                <w:lang w:val="uk-UA" w:eastAsia="it-IT"/>
              </w:rPr>
              <w:t>ячої та холодної води в області</w:t>
            </w:r>
          </w:p>
        </w:tc>
      </w:tr>
      <w:tr w:rsidR="00204539" w:rsidRPr="008527D5" w:rsidTr="008C04AC">
        <w:trPr>
          <w:jc w:val="right"/>
        </w:trPr>
        <w:tc>
          <w:tcPr>
            <w:tcW w:w="1460"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Проблеми:</w:t>
            </w:r>
          </w:p>
          <w:p w:rsidR="00204539" w:rsidRPr="00D95054" w:rsidRDefault="00204539" w:rsidP="00044C03">
            <w:pPr>
              <w:widowControl w:val="0"/>
              <w:numPr>
                <w:ilvl w:val="0"/>
                <w:numId w:val="28"/>
              </w:numPr>
              <w:tabs>
                <w:tab w:val="left" w:pos="264"/>
              </w:tabs>
              <w:ind w:left="0" w:firstLine="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Відсутність єдиної методології щодо коректної оцінки точності вимірювань електричної енергії в цілому.</w:t>
            </w:r>
          </w:p>
          <w:p w:rsidR="00204539" w:rsidRPr="00D95054" w:rsidRDefault="00204539" w:rsidP="00044C03">
            <w:pPr>
              <w:widowControl w:val="0"/>
              <w:numPr>
                <w:ilvl w:val="0"/>
                <w:numId w:val="28"/>
              </w:numPr>
              <w:tabs>
                <w:tab w:val="left" w:pos="264"/>
              </w:tabs>
              <w:ind w:left="0" w:firstLine="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Відсутні методики оцінки характеристик похибок вимірювання електроенергії та потужності при одночасній дії впливних величин.</w:t>
            </w:r>
          </w:p>
          <w:p w:rsidR="00204539" w:rsidRPr="00D95054" w:rsidRDefault="00204539" w:rsidP="00044C03">
            <w:pPr>
              <w:widowControl w:val="0"/>
              <w:numPr>
                <w:ilvl w:val="0"/>
                <w:numId w:val="28"/>
              </w:numPr>
              <w:tabs>
                <w:tab w:val="left" w:pos="264"/>
              </w:tabs>
              <w:ind w:left="0" w:firstLine="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Відсутні єдині вимоги та критерії оцінки показників якості електричної енергії.</w:t>
            </w:r>
          </w:p>
          <w:p w:rsidR="00204539" w:rsidRPr="00D95054" w:rsidRDefault="00204539" w:rsidP="00044C03">
            <w:pPr>
              <w:widowControl w:val="0"/>
              <w:numPr>
                <w:ilvl w:val="0"/>
                <w:numId w:val="28"/>
              </w:numPr>
              <w:tabs>
                <w:tab w:val="left" w:pos="264"/>
              </w:tabs>
              <w:ind w:left="0" w:firstLine="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Відсутні методи та засоби оцінки достовірності передачі інформації та надійності функціонування систем в робочих умовах експлуатації.</w:t>
            </w:r>
          </w:p>
          <w:p w:rsidR="00204539" w:rsidRPr="00D95054" w:rsidRDefault="00204539" w:rsidP="00044C03">
            <w:pPr>
              <w:widowControl w:val="0"/>
              <w:numPr>
                <w:ilvl w:val="0"/>
                <w:numId w:val="28"/>
              </w:numPr>
              <w:tabs>
                <w:tab w:val="left" w:pos="264"/>
              </w:tabs>
              <w:ind w:left="0" w:firstLine="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Вирішення зазначених проблем забезпечить підвищення ефективності енергоринку, високий рівень автоматизації контролю, обліку та раціонального використання електричної енергії, одержання </w:t>
            </w:r>
            <w:r w:rsidR="002253ED" w:rsidRPr="00D95054">
              <w:rPr>
                <w:rFonts w:ascii="Times New Roman" w:hAnsi="Times New Roman" w:cs="Times New Roman"/>
                <w:sz w:val="20"/>
                <w:szCs w:val="20"/>
                <w:lang w:val="uk-UA" w:eastAsia="it-IT"/>
              </w:rPr>
              <w:t>вірогідної облікової інформації</w:t>
            </w:r>
          </w:p>
        </w:tc>
      </w:tr>
      <w:tr w:rsidR="00204539" w:rsidRPr="008527D5" w:rsidTr="008C04AC">
        <w:trPr>
          <w:jc w:val="right"/>
        </w:trPr>
        <w:tc>
          <w:tcPr>
            <w:tcW w:w="1460"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204539" w:rsidRPr="00D95054" w:rsidRDefault="00204539" w:rsidP="00044C03">
            <w:pPr>
              <w:widowControl w:val="0"/>
              <w:numPr>
                <w:ilvl w:val="0"/>
                <w:numId w:val="29"/>
              </w:numPr>
              <w:tabs>
                <w:tab w:val="left" w:pos="293"/>
              </w:tabs>
              <w:ind w:left="0" w:firstLine="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Розроблення та впровадження системи нормативно-технічної та методичної документації (НТД) з метрологічного забезпечення систем.</w:t>
            </w:r>
          </w:p>
          <w:p w:rsidR="00204539" w:rsidRPr="00D95054" w:rsidRDefault="00204539" w:rsidP="00044C03">
            <w:pPr>
              <w:widowControl w:val="0"/>
              <w:numPr>
                <w:ilvl w:val="0"/>
                <w:numId w:val="29"/>
              </w:numPr>
              <w:tabs>
                <w:tab w:val="left" w:pos="293"/>
              </w:tabs>
              <w:ind w:left="0" w:firstLine="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Встановлення науково обґрунтованих показників точності вимірювань.</w:t>
            </w:r>
          </w:p>
          <w:p w:rsidR="00204539" w:rsidRPr="00D95054" w:rsidRDefault="00204539" w:rsidP="00044C03">
            <w:pPr>
              <w:widowControl w:val="0"/>
              <w:numPr>
                <w:ilvl w:val="0"/>
                <w:numId w:val="29"/>
              </w:numPr>
              <w:tabs>
                <w:tab w:val="left" w:pos="293"/>
              </w:tabs>
              <w:ind w:left="0" w:firstLine="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Встановлення науково обґрунтованих показників якості електричної енергії та методів їх визначення.</w:t>
            </w:r>
          </w:p>
          <w:p w:rsidR="00204539" w:rsidRPr="00D95054" w:rsidRDefault="00204539" w:rsidP="00044C03">
            <w:pPr>
              <w:widowControl w:val="0"/>
              <w:numPr>
                <w:ilvl w:val="0"/>
                <w:numId w:val="29"/>
              </w:numPr>
              <w:tabs>
                <w:tab w:val="left" w:pos="293"/>
              </w:tabs>
              <w:ind w:left="0" w:firstLine="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Розроблення та впровадження мобільних робочих еталонів для автоматизації операції повірки та калібрування систем в польових умовах при реальних конфігураціях систем із врахуванням о</w:t>
            </w:r>
            <w:r w:rsidR="002253ED" w:rsidRPr="00D95054">
              <w:rPr>
                <w:rFonts w:ascii="Times New Roman" w:hAnsi="Times New Roman" w:cs="Times New Roman"/>
                <w:sz w:val="20"/>
                <w:szCs w:val="20"/>
                <w:lang w:val="uk-UA" w:eastAsia="it-IT"/>
              </w:rPr>
              <w:t>днозначної дії впливних величин</w:t>
            </w:r>
          </w:p>
        </w:tc>
      </w:tr>
      <w:tr w:rsidR="00204539" w:rsidRPr="00D95054" w:rsidTr="008C04AC">
        <w:trPr>
          <w:jc w:val="right"/>
        </w:trPr>
        <w:tc>
          <w:tcPr>
            <w:tcW w:w="1460" w:type="pc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типових програм та методик оцінки відповідності автоматизованих систем, які в своїй структурі повинні мати відповідні розділи, що стосуються видів досліджень при дослідній експлуатації та вимог і методів прийманні систем до експлуатації. Створення типових методичних документів, що стосуються визначення показників якості електричної енергії. Організація аналізу стану метрологічного забезпечення вимірювань електричної енергії на підприємствах та житловому фонді області. Проведення робіт по впровадженню розроблених методів підвищення точності вимірювань у пра</w:t>
            </w:r>
            <w:r w:rsidR="002253ED" w:rsidRPr="00D95054">
              <w:rPr>
                <w:rFonts w:ascii="Times New Roman" w:hAnsi="Times New Roman" w:cs="Times New Roman"/>
                <w:sz w:val="20"/>
                <w:szCs w:val="20"/>
                <w:lang w:val="uk-UA" w:eastAsia="it-IT"/>
              </w:rPr>
              <w:t>ктику енергопідприємств області</w:t>
            </w:r>
          </w:p>
        </w:tc>
      </w:tr>
      <w:tr w:rsidR="00204539" w:rsidRPr="00D95054" w:rsidTr="008C04AC">
        <w:trPr>
          <w:jc w:val="right"/>
        </w:trPr>
        <w:tc>
          <w:tcPr>
            <w:tcW w:w="1460" w:type="pct"/>
            <w:shd w:val="clear" w:color="auto" w:fill="FFFFFF"/>
          </w:tcPr>
          <w:p w:rsidR="00204539" w:rsidRPr="00D95054" w:rsidRDefault="0020453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204539"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204539" w:rsidRPr="00D95054" w:rsidTr="003E2F19">
        <w:trPr>
          <w:jc w:val="right"/>
        </w:trPr>
        <w:tc>
          <w:tcPr>
            <w:tcW w:w="1460" w:type="pct"/>
            <w:vMerge w:val="restart"/>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204539" w:rsidRPr="00D95054" w:rsidRDefault="002045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204539" w:rsidRPr="00D95054" w:rsidTr="003E2F19">
        <w:trPr>
          <w:jc w:val="right"/>
        </w:trPr>
        <w:tc>
          <w:tcPr>
            <w:tcW w:w="1460" w:type="pct"/>
            <w:vMerge/>
            <w:shd w:val="clear" w:color="auto" w:fill="FFFFFF"/>
          </w:tcPr>
          <w:p w:rsidR="00204539" w:rsidRPr="00D95054" w:rsidRDefault="00204539" w:rsidP="00044C03">
            <w:pPr>
              <w:widowControl w:val="0"/>
              <w:jc w:val="both"/>
              <w:rPr>
                <w:rFonts w:ascii="Times New Roman" w:hAnsi="Times New Roman" w:cs="Times New Roman"/>
                <w:bCs/>
                <w:sz w:val="20"/>
                <w:szCs w:val="20"/>
                <w:lang w:val="uk-UA"/>
              </w:rPr>
            </w:pPr>
          </w:p>
        </w:tc>
        <w:tc>
          <w:tcPr>
            <w:tcW w:w="803" w:type="pct"/>
            <w:shd w:val="clear" w:color="auto" w:fill="auto"/>
          </w:tcPr>
          <w:p w:rsidR="00204539" w:rsidRPr="00D95054" w:rsidRDefault="001E73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876" w:type="pct"/>
            <w:shd w:val="clear" w:color="auto" w:fill="FFFFFF"/>
          </w:tcPr>
          <w:p w:rsidR="00204539" w:rsidRPr="00D95054" w:rsidRDefault="001E73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816" w:type="pct"/>
            <w:shd w:val="clear" w:color="auto" w:fill="FFFFFF"/>
          </w:tcPr>
          <w:p w:rsidR="00204539" w:rsidRPr="00D95054" w:rsidRDefault="001E73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1045" w:type="pct"/>
            <w:shd w:val="clear" w:color="auto" w:fill="FFFFFF"/>
          </w:tcPr>
          <w:p w:rsidR="00204539" w:rsidRPr="00D95054" w:rsidRDefault="001E73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w:t>
            </w:r>
          </w:p>
        </w:tc>
      </w:tr>
    </w:tbl>
    <w:p w:rsidR="00204539" w:rsidRPr="00D95054" w:rsidRDefault="00204539" w:rsidP="00044C03">
      <w:pPr>
        <w:keepNext/>
        <w:widowControl w:val="0"/>
        <w:tabs>
          <w:tab w:val="left" w:pos="567"/>
        </w:tabs>
        <w:jc w:val="both"/>
        <w:outlineLvl w:val="0"/>
        <w:rPr>
          <w:rFonts w:ascii="Times New Roman" w:hAnsi="Times New Roman" w:cs="Times New Roman"/>
          <w:kern w:val="32"/>
          <w:sz w:val="20"/>
          <w:szCs w:val="20"/>
          <w:lang w:val="uk-UA" w:eastAsia="uk-UA"/>
        </w:rPr>
      </w:pPr>
    </w:p>
    <w:p w:rsidR="00204539" w:rsidRPr="00D95054" w:rsidRDefault="00204539" w:rsidP="00044C03">
      <w:pPr>
        <w:keepNext/>
        <w:widowControl w:val="0"/>
        <w:tabs>
          <w:tab w:val="left" w:pos="567"/>
        </w:tabs>
        <w:jc w:val="both"/>
        <w:outlineLvl w:val="0"/>
        <w:rPr>
          <w:rFonts w:ascii="Times New Roman" w:hAnsi="Times New Roman" w:cs="Times New Roman"/>
          <w:kern w:val="32"/>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3E2F19" w:rsidRPr="00D95054" w:rsidTr="003E2F19">
        <w:trPr>
          <w:jc w:val="right"/>
        </w:trPr>
        <w:tc>
          <w:tcPr>
            <w:tcW w:w="2835" w:type="dxa"/>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6873" w:type="dxa"/>
            <w:gridSpan w:val="4"/>
          </w:tcPr>
          <w:p w:rsidR="003E2F19" w:rsidRPr="00D95054" w:rsidRDefault="00FB3FA0" w:rsidP="00044C03">
            <w:pPr>
              <w:widowControl w:val="0"/>
              <w:pBdr>
                <w:left w:val="single" w:sz="18" w:space="4" w:color="auto"/>
              </w:pBdr>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eastAsia="it-IT"/>
              </w:rPr>
              <w:t>1.2.5. Розвиток новітніх технологій видобування, переробки та транспортування енергетичних та інших ресурсів</w:t>
            </w:r>
          </w:p>
        </w:tc>
      </w:tr>
      <w:tr w:rsidR="003E2F19" w:rsidRPr="008527D5" w:rsidTr="003E2F19">
        <w:trPr>
          <w:jc w:val="right"/>
        </w:trPr>
        <w:tc>
          <w:tcPr>
            <w:tcW w:w="2835" w:type="dxa"/>
            <w:shd w:val="clear" w:color="auto" w:fill="auto"/>
          </w:tcPr>
          <w:p w:rsidR="003E2F19" w:rsidRPr="00D95054" w:rsidRDefault="003E2F19"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6873" w:type="dxa"/>
            <w:gridSpan w:val="4"/>
            <w:shd w:val="clear" w:color="auto" w:fill="auto"/>
          </w:tcPr>
          <w:p w:rsidR="003E2F19" w:rsidRPr="00D95054" w:rsidRDefault="00B37421"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31</w:t>
            </w:r>
            <w:r w:rsidR="00BC4AB8" w:rsidRPr="00D95054">
              <w:rPr>
                <w:rFonts w:ascii="Times New Roman" w:hAnsi="Times New Roman" w:cs="Times New Roman"/>
                <w:b/>
                <w:bCs/>
                <w:sz w:val="20"/>
                <w:szCs w:val="20"/>
                <w:lang w:val="uk-UA"/>
              </w:rPr>
              <w:t xml:space="preserve">. </w:t>
            </w:r>
            <w:r w:rsidR="003E2F19" w:rsidRPr="00D95054">
              <w:rPr>
                <w:rFonts w:ascii="Times New Roman" w:hAnsi="Times New Roman" w:cs="Times New Roman"/>
                <w:b/>
                <w:bCs/>
                <w:sz w:val="20"/>
                <w:szCs w:val="20"/>
                <w:lang w:val="uk-UA"/>
              </w:rPr>
              <w:t>Зменшення негативного впливу на екологічну рівновагу регіону діяльності РДГХП «Сірка» шляхом використання</w:t>
            </w:r>
            <w:r w:rsidR="002611FA" w:rsidRPr="00D95054">
              <w:rPr>
                <w:rFonts w:ascii="Times New Roman" w:hAnsi="Times New Roman" w:cs="Times New Roman"/>
                <w:b/>
                <w:bCs/>
                <w:sz w:val="20"/>
                <w:szCs w:val="20"/>
                <w:lang w:val="uk-UA"/>
              </w:rPr>
              <w:t xml:space="preserve"> відходів сірчаного виробництва</w:t>
            </w:r>
          </w:p>
        </w:tc>
      </w:tr>
      <w:tr w:rsidR="003E2F19" w:rsidRPr="00D95054" w:rsidTr="003E2F19">
        <w:trPr>
          <w:jc w:val="right"/>
        </w:trPr>
        <w:tc>
          <w:tcPr>
            <w:tcW w:w="2835" w:type="dxa"/>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Покращення екологічної ситуації в зоні діяльності РДГХП «Сірка»</w:t>
            </w:r>
          </w:p>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Створення робочих місць.</w:t>
            </w:r>
          </w:p>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Виробництво мінераль</w:t>
            </w:r>
            <w:r w:rsidR="002253ED" w:rsidRPr="00D95054">
              <w:rPr>
                <w:rFonts w:ascii="Times New Roman" w:hAnsi="Times New Roman" w:cs="Times New Roman"/>
                <w:bCs/>
                <w:sz w:val="20"/>
                <w:szCs w:val="20"/>
                <w:lang w:val="uk-UA"/>
              </w:rPr>
              <w:t>них добрив на базі підприємства</w:t>
            </w:r>
          </w:p>
        </w:tc>
      </w:tr>
      <w:tr w:rsidR="003E2F19" w:rsidRPr="00D95054" w:rsidTr="003E2F19">
        <w:trPr>
          <w:jc w:val="right"/>
        </w:trPr>
        <w:tc>
          <w:tcPr>
            <w:tcW w:w="2835" w:type="dxa"/>
          </w:tcPr>
          <w:p w:rsidR="003E2F19" w:rsidRPr="00D95054" w:rsidRDefault="00307DE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w:t>
            </w:r>
            <w:r w:rsidR="003E2F19" w:rsidRPr="00D95054">
              <w:rPr>
                <w:rFonts w:ascii="Times New Roman" w:hAnsi="Times New Roman" w:cs="Times New Roman"/>
                <w:bCs/>
                <w:sz w:val="20"/>
                <w:szCs w:val="20"/>
                <w:lang w:val="uk-UA"/>
              </w:rPr>
              <w:t xml:space="preserve"> проект матиме вплив:</w:t>
            </w:r>
          </w:p>
        </w:tc>
        <w:tc>
          <w:tcPr>
            <w:tcW w:w="6873" w:type="dxa"/>
            <w:gridSpan w:val="4"/>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м. Новий Розділ, прилеглі до міста </w:t>
            </w:r>
            <w:r w:rsidR="002253ED" w:rsidRPr="00D95054">
              <w:rPr>
                <w:rFonts w:ascii="Times New Roman" w:hAnsi="Times New Roman" w:cs="Times New Roman"/>
                <w:bCs/>
                <w:sz w:val="20"/>
                <w:szCs w:val="20"/>
                <w:lang w:val="uk-UA"/>
              </w:rPr>
              <w:t>села Миколаївського району</w:t>
            </w:r>
          </w:p>
        </w:tc>
      </w:tr>
      <w:tr w:rsidR="003E2F19" w:rsidRPr="00D95054" w:rsidTr="003E2F19">
        <w:trPr>
          <w:jc w:val="right"/>
        </w:trPr>
        <w:tc>
          <w:tcPr>
            <w:tcW w:w="2835" w:type="dxa"/>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6873" w:type="dxa"/>
            <w:gridSpan w:val="4"/>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1. Мешканці даної території, на якій покращиться екологічна ситуація.</w:t>
            </w:r>
          </w:p>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 Працівники, задіяні на виробництві і їхні сім'ї (100 чол.). Виробник електроенергі</w:t>
            </w:r>
            <w:r w:rsidR="002253ED" w:rsidRPr="00D95054">
              <w:rPr>
                <w:rFonts w:ascii="Times New Roman" w:hAnsi="Times New Roman" w:cs="Times New Roman"/>
                <w:bCs/>
                <w:sz w:val="20"/>
                <w:szCs w:val="20"/>
                <w:lang w:val="uk-UA"/>
              </w:rPr>
              <w:t>ї, споживачі мінеральних добрив</w:t>
            </w:r>
          </w:p>
        </w:tc>
      </w:tr>
      <w:tr w:rsidR="003E2F19" w:rsidRPr="008527D5" w:rsidTr="003E2F19">
        <w:trPr>
          <w:trHeight w:val="1009"/>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Використання відходів грудкової сірки (кальцієвмісна сировина з мікроелементами) та відходи виробництва нітроамофоски (фосфоровмісна сировина), що є на території РДГХП «Сірка» для монтажу лінії і запуску виробництва вапняково-сірчаних добрив</w:t>
            </w:r>
          </w:p>
        </w:tc>
      </w:tr>
      <w:tr w:rsidR="003E2F19" w:rsidRPr="00D95054" w:rsidTr="003E2F19">
        <w:trPr>
          <w:trHeight w:val="1280"/>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Зняття соціальної напруги, пов’язаної із забезпеченням роботою мешканців даної території.</w:t>
            </w:r>
          </w:p>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зменшення негативного впливу відходів на навколишнє середовище регіону</w:t>
            </w:r>
          </w:p>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Забезпечення агропромисловості мінеральними добривами.</w:t>
            </w:r>
          </w:p>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Виробництво вапняково-сірчаних добрив у кількості 30 тис. т</w:t>
            </w:r>
            <w:r w:rsidR="00370E1D" w:rsidRPr="00D95054">
              <w:rPr>
                <w:rFonts w:ascii="Times New Roman" w:hAnsi="Times New Roman" w:cs="Times New Roman"/>
                <w:bCs/>
                <w:sz w:val="20"/>
                <w:szCs w:val="20"/>
                <w:lang w:val="uk-UA"/>
              </w:rPr>
              <w:t>о</w:t>
            </w:r>
            <w:r w:rsidR="002253ED" w:rsidRPr="00D95054">
              <w:rPr>
                <w:rFonts w:ascii="Times New Roman" w:hAnsi="Times New Roman" w:cs="Times New Roman"/>
                <w:bCs/>
                <w:sz w:val="20"/>
                <w:szCs w:val="20"/>
                <w:lang w:val="uk-UA"/>
              </w:rPr>
              <w:t>н на рік</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Ліквідація відходів сірчаного виробництва та виробництва нітроамофоски.</w:t>
            </w:r>
          </w:p>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Створення нових робочих місць.</w:t>
            </w:r>
          </w:p>
          <w:p w:rsidR="003E2F19" w:rsidRPr="00D95054" w:rsidRDefault="002253E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Виробництво мінеральних добрив</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Період здійснення: </w:t>
            </w:r>
          </w:p>
        </w:tc>
        <w:tc>
          <w:tcPr>
            <w:tcW w:w="6873" w:type="dxa"/>
            <w:gridSpan w:val="4"/>
          </w:tcPr>
          <w:p w:rsidR="003E2F19" w:rsidRPr="00D95054" w:rsidRDefault="000A185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2016-2017</w:t>
            </w:r>
            <w:r w:rsidR="00EA6480" w:rsidRPr="00D95054">
              <w:rPr>
                <w:rFonts w:ascii="Times New Roman" w:hAnsi="Times New Roman" w:cs="Times New Roman"/>
                <w:bCs/>
                <w:sz w:val="20"/>
                <w:szCs w:val="20"/>
                <w:lang w:val="uk-UA"/>
              </w:rPr>
              <w:t xml:space="preserve"> роки</w:t>
            </w:r>
          </w:p>
        </w:tc>
      </w:tr>
      <w:tr w:rsidR="003E2F19" w:rsidRPr="00D95054" w:rsidTr="003E2F19">
        <w:trPr>
          <w:jc w:val="right"/>
        </w:trPr>
        <w:tc>
          <w:tcPr>
            <w:tcW w:w="2835" w:type="dxa"/>
            <w:vMerge w:val="restart"/>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2016</w:t>
            </w:r>
          </w:p>
        </w:tc>
        <w:tc>
          <w:tcPr>
            <w:tcW w:w="1701" w:type="dxa"/>
            <w:shd w:val="clear" w:color="auto" w:fill="E6E6E6"/>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2017</w:t>
            </w:r>
          </w:p>
        </w:tc>
        <w:tc>
          <w:tcPr>
            <w:tcW w:w="1584" w:type="dxa"/>
            <w:shd w:val="clear" w:color="auto" w:fill="E6E6E6"/>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2018</w:t>
            </w:r>
          </w:p>
        </w:tc>
        <w:tc>
          <w:tcPr>
            <w:tcW w:w="2028" w:type="dxa"/>
            <w:shd w:val="clear" w:color="auto" w:fill="E6E6E6"/>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Разом</w:t>
            </w:r>
          </w:p>
        </w:tc>
      </w:tr>
      <w:tr w:rsidR="003E2F19" w:rsidRPr="00D95054" w:rsidTr="003E2F19">
        <w:trPr>
          <w:jc w:val="right"/>
        </w:trPr>
        <w:tc>
          <w:tcPr>
            <w:tcW w:w="2835" w:type="dxa"/>
            <w:vMerge/>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p>
        </w:tc>
        <w:tc>
          <w:tcPr>
            <w:tcW w:w="1560" w:type="dxa"/>
            <w:shd w:val="clear" w:color="auto" w:fill="auto"/>
          </w:tcPr>
          <w:p w:rsidR="003E2F19" w:rsidRPr="00D95054" w:rsidRDefault="00D146D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7840</w:t>
            </w:r>
          </w:p>
        </w:tc>
        <w:tc>
          <w:tcPr>
            <w:tcW w:w="1701" w:type="dxa"/>
            <w:shd w:val="clear" w:color="auto" w:fill="FFFFFF"/>
          </w:tcPr>
          <w:p w:rsidR="003E2F19" w:rsidRPr="00D95054" w:rsidRDefault="00D146D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7840</w:t>
            </w:r>
          </w:p>
        </w:tc>
        <w:tc>
          <w:tcPr>
            <w:tcW w:w="1584" w:type="dxa"/>
            <w:shd w:val="clear" w:color="auto" w:fill="FFFFFF"/>
          </w:tcPr>
          <w:p w:rsidR="003E2F19" w:rsidRPr="00D95054" w:rsidRDefault="00D146D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w:t>
            </w:r>
          </w:p>
        </w:tc>
        <w:tc>
          <w:tcPr>
            <w:tcW w:w="2028" w:type="dxa"/>
            <w:shd w:val="clear" w:color="auto" w:fill="FFFFFF"/>
          </w:tcPr>
          <w:p w:rsidR="003E2F19" w:rsidRPr="00D95054" w:rsidRDefault="00D146D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15680</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Публічно-приватне партнерство, з можливим використанням міжнар</w:t>
            </w:r>
            <w:r w:rsidR="002253ED" w:rsidRPr="00D95054">
              <w:rPr>
                <w:rFonts w:ascii="Times New Roman" w:hAnsi="Times New Roman" w:cs="Times New Roman"/>
                <w:bCs/>
                <w:sz w:val="20"/>
                <w:szCs w:val="20"/>
                <w:lang w:val="uk-UA"/>
              </w:rPr>
              <w:t>одних донорів, державний бюджет</w:t>
            </w:r>
          </w:p>
        </w:tc>
      </w:tr>
      <w:tr w:rsidR="003E2F19" w:rsidRPr="00D95054" w:rsidTr="003E2F19">
        <w:trPr>
          <w:jc w:val="right"/>
        </w:trPr>
        <w:tc>
          <w:tcPr>
            <w:tcW w:w="2835" w:type="dxa"/>
            <w:shd w:val="clear" w:color="auto" w:fill="FFFFFF"/>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6873" w:type="dxa"/>
            <w:gridSpan w:val="4"/>
          </w:tcPr>
          <w:p w:rsidR="003E2F19" w:rsidRPr="00D95054" w:rsidRDefault="003E2F19"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Підприємство Роздільське</w:t>
            </w:r>
            <w:r w:rsidR="005467CA" w:rsidRPr="00D95054">
              <w:rPr>
                <w:rFonts w:ascii="Times New Roman" w:hAnsi="Times New Roman" w:cs="Times New Roman"/>
                <w:bCs/>
                <w:sz w:val="20"/>
                <w:szCs w:val="20"/>
                <w:lang w:val="uk-UA"/>
              </w:rPr>
              <w:t xml:space="preserve"> </w:t>
            </w:r>
            <w:r w:rsidR="002253ED" w:rsidRPr="00D95054">
              <w:rPr>
                <w:rFonts w:ascii="Times New Roman" w:hAnsi="Times New Roman" w:cs="Times New Roman"/>
                <w:bCs/>
                <w:sz w:val="20"/>
                <w:szCs w:val="20"/>
                <w:lang w:val="uk-UA"/>
              </w:rPr>
              <w:t>ДГХП «Сірка», приватні партнери</w:t>
            </w:r>
          </w:p>
        </w:tc>
      </w:tr>
    </w:tbl>
    <w:p w:rsidR="00BF6625" w:rsidRPr="00D95054" w:rsidRDefault="00BF6625" w:rsidP="00044C03">
      <w:pPr>
        <w:widowControl w:val="0"/>
        <w:jc w:val="both"/>
        <w:rPr>
          <w:rFonts w:ascii="Times New Roman" w:hAnsi="Times New Roman" w:cs="Times New Roman"/>
          <w:sz w:val="20"/>
          <w:szCs w:val="20"/>
          <w:lang w:val="uk-UA"/>
        </w:rPr>
      </w:pPr>
    </w:p>
    <w:p w:rsidR="002C7698" w:rsidRPr="00D95054" w:rsidRDefault="002C7698"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2C7698" w:rsidRPr="00D95054" w:rsidTr="00ED0206">
        <w:trPr>
          <w:jc w:val="right"/>
        </w:trPr>
        <w:tc>
          <w:tcPr>
            <w:tcW w:w="1460" w:type="pct"/>
          </w:tcPr>
          <w:p w:rsidR="002C7698" w:rsidRPr="00D95054" w:rsidRDefault="002C769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2C7698" w:rsidRPr="00D95054" w:rsidRDefault="002C7698"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1.2.5. Розвиток новітніх технологій видобування, переробки та транспортування енергетичних та інших ресурсів</w:t>
            </w:r>
          </w:p>
        </w:tc>
      </w:tr>
      <w:tr w:rsidR="002C7698" w:rsidRPr="00D95054" w:rsidTr="00ED0206">
        <w:trPr>
          <w:jc w:val="right"/>
        </w:trPr>
        <w:tc>
          <w:tcPr>
            <w:tcW w:w="1460" w:type="pct"/>
          </w:tcPr>
          <w:p w:rsidR="002C7698" w:rsidRPr="00D95054" w:rsidRDefault="002C7698"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0" w:type="pct"/>
            <w:gridSpan w:val="4"/>
          </w:tcPr>
          <w:p w:rsidR="002C7698" w:rsidRPr="00D95054" w:rsidRDefault="00B37421"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32</w:t>
            </w:r>
            <w:r w:rsidR="00BC4AB8" w:rsidRPr="00D95054">
              <w:rPr>
                <w:rFonts w:ascii="Times New Roman" w:hAnsi="Times New Roman" w:cs="Times New Roman"/>
                <w:b/>
                <w:spacing w:val="2"/>
                <w:sz w:val="20"/>
                <w:szCs w:val="20"/>
                <w:lang w:val="uk-UA"/>
              </w:rPr>
              <w:t xml:space="preserve">. </w:t>
            </w:r>
            <w:r w:rsidR="003E2F19" w:rsidRPr="00D95054">
              <w:rPr>
                <w:rFonts w:ascii="Times New Roman" w:hAnsi="Times New Roman" w:cs="Times New Roman"/>
                <w:b/>
                <w:spacing w:val="2"/>
                <w:sz w:val="20"/>
                <w:szCs w:val="20"/>
                <w:lang w:val="uk-UA"/>
              </w:rPr>
              <w:t>Розроблення та впровадження сучасних технологій видобування озокериту на базі Бориславського родовища</w:t>
            </w:r>
          </w:p>
        </w:tc>
      </w:tr>
      <w:tr w:rsidR="002C7698" w:rsidRPr="008527D5" w:rsidTr="00ED0206">
        <w:trPr>
          <w:jc w:val="right"/>
        </w:trPr>
        <w:tc>
          <w:tcPr>
            <w:tcW w:w="1460" w:type="pct"/>
          </w:tcPr>
          <w:p w:rsidR="002C7698" w:rsidRPr="00D95054" w:rsidRDefault="002C769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2C7698" w:rsidRPr="00D95054" w:rsidRDefault="00A85A9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Видобуток озокеритової руди, виробництво з неї медичного та технічного озокериту для витіснення з ринку озокеритозамінної продукції з метою відновлення позитивного впливу при лікуванні справжнім озокеритом</w:t>
            </w:r>
          </w:p>
        </w:tc>
      </w:tr>
      <w:tr w:rsidR="002C7698" w:rsidRPr="00D95054" w:rsidTr="00ED0206">
        <w:trPr>
          <w:jc w:val="right"/>
        </w:trPr>
        <w:tc>
          <w:tcPr>
            <w:tcW w:w="1460" w:type="pct"/>
          </w:tcPr>
          <w:p w:rsidR="002C7698"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2C7698" w:rsidRPr="00D95054">
              <w:rPr>
                <w:rFonts w:ascii="Times New Roman" w:hAnsi="Times New Roman" w:cs="Times New Roman"/>
                <w:sz w:val="20"/>
                <w:szCs w:val="20"/>
                <w:lang w:val="uk-UA"/>
              </w:rPr>
              <w:t xml:space="preserve"> проект матиме вплив:</w:t>
            </w:r>
          </w:p>
        </w:tc>
        <w:tc>
          <w:tcPr>
            <w:tcW w:w="3540" w:type="pct"/>
            <w:gridSpan w:val="4"/>
          </w:tcPr>
          <w:p w:rsidR="002C7698" w:rsidRPr="00D95054" w:rsidRDefault="00A85A9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2C7698" w:rsidRPr="008527D5" w:rsidTr="00ED0206">
        <w:trPr>
          <w:jc w:val="right"/>
        </w:trPr>
        <w:tc>
          <w:tcPr>
            <w:tcW w:w="1460" w:type="pct"/>
          </w:tcPr>
          <w:p w:rsidR="002C7698" w:rsidRPr="00D95054" w:rsidRDefault="002C769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2C7698" w:rsidRPr="00D95054" w:rsidRDefault="002C769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Вітчизняні та закордонні хворі, які потребують озокеритолікування</w:t>
            </w:r>
          </w:p>
        </w:tc>
      </w:tr>
      <w:tr w:rsidR="002C7698" w:rsidRPr="008527D5" w:rsidTr="00ED0206">
        <w:trPr>
          <w:jc w:val="right"/>
        </w:trPr>
        <w:tc>
          <w:tcPr>
            <w:tcW w:w="1460" w:type="pct"/>
            <w:shd w:val="clear" w:color="auto" w:fill="FFFFFF"/>
          </w:tcPr>
          <w:p w:rsidR="002C7698" w:rsidRPr="00D95054" w:rsidRDefault="002C769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2C7698" w:rsidRPr="00D95054" w:rsidRDefault="002C769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Відновлення роботи існуючої шахти (відпомпувати воду, облаштувати існуючі підземні виробітки для лікування легеневих хворих – туберкульоз, астма, хронічні бронхіти); облаштувати нову шахту для видобутку жильного та рудного озокериту, будівництво заводу з виробництва озокеритовмісної  лікувальної та технічної продукції; будівництво лічниці</w:t>
            </w:r>
            <w:r w:rsidR="005467CA" w:rsidRPr="00D95054">
              <w:rPr>
                <w:rFonts w:ascii="Times New Roman" w:hAnsi="Times New Roman" w:cs="Times New Roman"/>
                <w:sz w:val="20"/>
                <w:szCs w:val="20"/>
                <w:lang w:val="uk-UA" w:eastAsia="it-IT"/>
              </w:rPr>
              <w:t xml:space="preserve"> </w:t>
            </w:r>
            <w:r w:rsidR="002253ED" w:rsidRPr="00D95054">
              <w:rPr>
                <w:rFonts w:ascii="Times New Roman" w:hAnsi="Times New Roman" w:cs="Times New Roman"/>
                <w:sz w:val="20"/>
                <w:szCs w:val="20"/>
                <w:lang w:val="uk-UA" w:eastAsia="it-IT"/>
              </w:rPr>
              <w:t>озокеритолікування</w:t>
            </w:r>
          </w:p>
        </w:tc>
      </w:tr>
      <w:tr w:rsidR="002C7698" w:rsidRPr="00D95054" w:rsidTr="00ED0206">
        <w:trPr>
          <w:jc w:val="right"/>
        </w:trPr>
        <w:tc>
          <w:tcPr>
            <w:tcW w:w="1460" w:type="pct"/>
            <w:shd w:val="clear" w:color="auto" w:fill="FFFFFF"/>
          </w:tcPr>
          <w:p w:rsidR="002C7698" w:rsidRPr="00D95054" w:rsidRDefault="002C769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2C7698" w:rsidRPr="00D95054" w:rsidRDefault="00A85A9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нових та модернізація існуючих способів озокеритолікування, застосування унікальних  властивостей озокериту в техніці</w:t>
            </w:r>
          </w:p>
        </w:tc>
      </w:tr>
      <w:tr w:rsidR="002C7698" w:rsidRPr="008527D5" w:rsidTr="00ED0206">
        <w:trPr>
          <w:jc w:val="right"/>
        </w:trPr>
        <w:tc>
          <w:tcPr>
            <w:tcW w:w="1460" w:type="pct"/>
            <w:shd w:val="clear" w:color="auto" w:fill="FFFFFF"/>
          </w:tcPr>
          <w:p w:rsidR="002C7698" w:rsidRPr="00D95054" w:rsidRDefault="002C769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2C7698" w:rsidRPr="00D95054" w:rsidRDefault="0057286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Створення </w:t>
            </w:r>
            <w:r w:rsidR="002C7698" w:rsidRPr="00D95054">
              <w:rPr>
                <w:rFonts w:ascii="Times New Roman" w:hAnsi="Times New Roman" w:cs="Times New Roman"/>
                <w:sz w:val="20"/>
                <w:szCs w:val="20"/>
                <w:lang w:val="uk-UA" w:eastAsia="it-IT"/>
              </w:rPr>
              <w:t>умов д</w:t>
            </w:r>
            <w:r w:rsidRPr="00D95054">
              <w:rPr>
                <w:rFonts w:ascii="Times New Roman" w:hAnsi="Times New Roman" w:cs="Times New Roman"/>
                <w:sz w:val="20"/>
                <w:szCs w:val="20"/>
                <w:lang w:val="uk-UA" w:eastAsia="it-IT"/>
              </w:rPr>
              <w:t xml:space="preserve">ля високоефективного лікування </w:t>
            </w:r>
            <w:r w:rsidR="002C7698" w:rsidRPr="00D95054">
              <w:rPr>
                <w:rFonts w:ascii="Times New Roman" w:hAnsi="Times New Roman" w:cs="Times New Roman"/>
                <w:sz w:val="20"/>
                <w:szCs w:val="20"/>
                <w:lang w:val="uk-UA" w:eastAsia="it-IT"/>
              </w:rPr>
              <w:t>різноманітних захворювань та виробництва високоліквідної технічної продукції</w:t>
            </w:r>
          </w:p>
        </w:tc>
      </w:tr>
      <w:tr w:rsidR="002C7698" w:rsidRPr="00D95054" w:rsidTr="00ED0206">
        <w:trPr>
          <w:jc w:val="right"/>
        </w:trPr>
        <w:tc>
          <w:tcPr>
            <w:tcW w:w="1460" w:type="pct"/>
            <w:shd w:val="clear" w:color="auto" w:fill="FFFFFF"/>
          </w:tcPr>
          <w:p w:rsidR="002C7698" w:rsidRPr="00D95054" w:rsidRDefault="002C7698"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2C7698"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2C7698" w:rsidRPr="00D95054" w:rsidTr="00ED0206">
        <w:trPr>
          <w:cantSplit/>
          <w:jc w:val="right"/>
        </w:trPr>
        <w:tc>
          <w:tcPr>
            <w:tcW w:w="1460" w:type="pct"/>
            <w:vMerge w:val="restart"/>
            <w:shd w:val="clear" w:color="auto" w:fill="FFFFFF"/>
          </w:tcPr>
          <w:p w:rsidR="002C7698" w:rsidRPr="00D95054" w:rsidRDefault="002C769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2C7698" w:rsidRPr="00D95054" w:rsidRDefault="002C769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2C7698" w:rsidRPr="00D95054" w:rsidRDefault="002C769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2C7698" w:rsidRPr="00D95054" w:rsidRDefault="002C769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2C7698" w:rsidRPr="00D95054" w:rsidRDefault="002C769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2C7698" w:rsidRPr="00D95054" w:rsidTr="00ED0206">
        <w:trPr>
          <w:cantSplit/>
          <w:jc w:val="right"/>
        </w:trPr>
        <w:tc>
          <w:tcPr>
            <w:tcW w:w="1460" w:type="pct"/>
            <w:vMerge/>
            <w:shd w:val="clear" w:color="auto" w:fill="FFFFFF"/>
          </w:tcPr>
          <w:p w:rsidR="002C7698" w:rsidRPr="00D95054" w:rsidRDefault="002C7698" w:rsidP="00044C03">
            <w:pPr>
              <w:widowControl w:val="0"/>
              <w:jc w:val="both"/>
              <w:rPr>
                <w:rFonts w:ascii="Times New Roman" w:hAnsi="Times New Roman" w:cs="Times New Roman"/>
                <w:bCs/>
                <w:sz w:val="20"/>
                <w:szCs w:val="20"/>
                <w:lang w:val="uk-UA"/>
              </w:rPr>
            </w:pPr>
          </w:p>
        </w:tc>
        <w:tc>
          <w:tcPr>
            <w:tcW w:w="803" w:type="pct"/>
          </w:tcPr>
          <w:p w:rsidR="002C7698"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w:t>
            </w:r>
            <w:r w:rsidR="002C7698" w:rsidRPr="00D95054">
              <w:rPr>
                <w:rFonts w:ascii="Times New Roman" w:hAnsi="Times New Roman" w:cs="Times New Roman"/>
                <w:sz w:val="20"/>
                <w:szCs w:val="20"/>
                <w:lang w:val="uk-UA" w:eastAsia="it-IT"/>
              </w:rPr>
              <w:t>00</w:t>
            </w:r>
          </w:p>
        </w:tc>
        <w:tc>
          <w:tcPr>
            <w:tcW w:w="876" w:type="pct"/>
            <w:shd w:val="clear" w:color="auto" w:fill="FFFFFF"/>
          </w:tcPr>
          <w:p w:rsidR="002C7698"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w:t>
            </w:r>
            <w:r w:rsidR="002C7698" w:rsidRPr="00D95054">
              <w:rPr>
                <w:rFonts w:ascii="Times New Roman" w:hAnsi="Times New Roman" w:cs="Times New Roman"/>
                <w:sz w:val="20"/>
                <w:szCs w:val="20"/>
                <w:lang w:val="uk-UA" w:eastAsia="it-IT"/>
              </w:rPr>
              <w:t>000,00</w:t>
            </w:r>
          </w:p>
        </w:tc>
        <w:tc>
          <w:tcPr>
            <w:tcW w:w="816" w:type="pct"/>
            <w:shd w:val="clear" w:color="auto" w:fill="FFFFFF"/>
          </w:tcPr>
          <w:p w:rsidR="002C7698"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r w:rsidR="002C7698" w:rsidRPr="00D95054">
              <w:rPr>
                <w:rFonts w:ascii="Times New Roman" w:hAnsi="Times New Roman" w:cs="Times New Roman"/>
                <w:sz w:val="20"/>
                <w:szCs w:val="20"/>
                <w:lang w:val="uk-UA" w:eastAsia="it-IT"/>
              </w:rPr>
              <w:t>000,00</w:t>
            </w:r>
          </w:p>
        </w:tc>
        <w:tc>
          <w:tcPr>
            <w:tcW w:w="1045" w:type="pct"/>
            <w:shd w:val="clear" w:color="auto" w:fill="FFFFFF"/>
          </w:tcPr>
          <w:p w:rsidR="002C7698"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320</w:t>
            </w:r>
            <w:r w:rsidR="002C7698" w:rsidRPr="00D95054">
              <w:rPr>
                <w:rFonts w:ascii="Times New Roman" w:hAnsi="Times New Roman" w:cs="Times New Roman"/>
                <w:sz w:val="20"/>
                <w:szCs w:val="20"/>
                <w:lang w:val="uk-UA" w:eastAsia="it-IT"/>
              </w:rPr>
              <w:t>000,00</w:t>
            </w:r>
          </w:p>
        </w:tc>
      </w:tr>
      <w:tr w:rsidR="002C7698" w:rsidRPr="00D95054" w:rsidTr="00ED0206">
        <w:trPr>
          <w:jc w:val="right"/>
        </w:trPr>
        <w:tc>
          <w:tcPr>
            <w:tcW w:w="1460" w:type="pct"/>
            <w:shd w:val="clear" w:color="auto" w:fill="FFFFFF"/>
          </w:tcPr>
          <w:p w:rsidR="002C7698" w:rsidRPr="00D95054" w:rsidRDefault="002C769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tcPr>
          <w:p w:rsidR="002C7698" w:rsidRPr="00D95054" w:rsidRDefault="002C769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місцевий бюджет, державний бюджет, публічно-приватне партнерство,</w:t>
            </w:r>
            <w:r w:rsidR="002253ED" w:rsidRPr="00D95054">
              <w:rPr>
                <w:rFonts w:ascii="Times New Roman" w:hAnsi="Times New Roman" w:cs="Times New Roman"/>
                <w:sz w:val="20"/>
                <w:szCs w:val="20"/>
                <w:lang w:val="uk-UA" w:eastAsia="it-IT"/>
              </w:rPr>
              <w:t xml:space="preserve"> бізнес, міжнародний донор тощо</w:t>
            </w:r>
          </w:p>
        </w:tc>
      </w:tr>
      <w:tr w:rsidR="002C7698" w:rsidRPr="00D95054" w:rsidTr="00ED0206">
        <w:trPr>
          <w:jc w:val="right"/>
        </w:trPr>
        <w:tc>
          <w:tcPr>
            <w:tcW w:w="1460" w:type="pct"/>
            <w:shd w:val="clear" w:color="auto" w:fill="FFFFFF"/>
          </w:tcPr>
          <w:p w:rsidR="002C7698" w:rsidRPr="00D95054" w:rsidRDefault="002C769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2C7698" w:rsidRPr="00D95054" w:rsidRDefault="002C769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Держава, міжнародні інвестиції</w:t>
            </w:r>
          </w:p>
        </w:tc>
      </w:tr>
      <w:tr w:rsidR="002C7698" w:rsidRPr="008527D5" w:rsidTr="00ED0206">
        <w:trPr>
          <w:jc w:val="right"/>
        </w:trPr>
        <w:tc>
          <w:tcPr>
            <w:tcW w:w="1460" w:type="pct"/>
            <w:shd w:val="clear" w:color="auto" w:fill="FFFFFF"/>
          </w:tcPr>
          <w:p w:rsidR="002C7698" w:rsidRPr="00D95054" w:rsidRDefault="002C769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540" w:type="pct"/>
            <w:gridSpan w:val="4"/>
          </w:tcPr>
          <w:p w:rsidR="002C7698" w:rsidRPr="00D95054" w:rsidRDefault="002C769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 врахуванням міжнародного попиту на озокеритолікування потрібна міжнародна кооперація у відновленні роботи Бориславс</w:t>
            </w:r>
            <w:r w:rsidR="0057286C" w:rsidRPr="00D95054">
              <w:rPr>
                <w:rFonts w:ascii="Times New Roman" w:hAnsi="Times New Roman" w:cs="Times New Roman"/>
                <w:sz w:val="20"/>
                <w:szCs w:val="20"/>
                <w:lang w:val="uk-UA" w:eastAsia="it-IT"/>
              </w:rPr>
              <w:t>ького озокеритового родовища та</w:t>
            </w:r>
            <w:r w:rsidRPr="00D95054">
              <w:rPr>
                <w:rFonts w:ascii="Times New Roman" w:hAnsi="Times New Roman" w:cs="Times New Roman"/>
                <w:sz w:val="20"/>
                <w:szCs w:val="20"/>
                <w:lang w:val="uk-UA" w:eastAsia="it-IT"/>
              </w:rPr>
              <w:t xml:space="preserve"> будівництва з</w:t>
            </w:r>
            <w:r w:rsidR="00B0205E" w:rsidRPr="00D95054">
              <w:rPr>
                <w:rFonts w:ascii="Times New Roman" w:hAnsi="Times New Roman" w:cs="Times New Roman"/>
                <w:sz w:val="20"/>
                <w:szCs w:val="20"/>
                <w:lang w:val="uk-UA" w:eastAsia="it-IT"/>
              </w:rPr>
              <w:t>а</w:t>
            </w:r>
            <w:r w:rsidRPr="00D95054">
              <w:rPr>
                <w:rFonts w:ascii="Times New Roman" w:hAnsi="Times New Roman" w:cs="Times New Roman"/>
                <w:sz w:val="20"/>
                <w:szCs w:val="20"/>
                <w:lang w:val="uk-UA" w:eastAsia="it-IT"/>
              </w:rPr>
              <w:t>воду з виробництва озокеритової продукції та лічниці</w:t>
            </w:r>
            <w:r w:rsidR="005467CA"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озокеритолікування</w:t>
            </w:r>
          </w:p>
        </w:tc>
      </w:tr>
    </w:tbl>
    <w:p w:rsidR="002C7698" w:rsidRPr="00D95054" w:rsidRDefault="002C7698" w:rsidP="00044C03">
      <w:pPr>
        <w:widowControl w:val="0"/>
        <w:jc w:val="both"/>
        <w:rPr>
          <w:rFonts w:ascii="Times New Roman" w:hAnsi="Times New Roman" w:cs="Times New Roman"/>
          <w:sz w:val="20"/>
          <w:szCs w:val="20"/>
          <w:lang w:val="uk-UA"/>
        </w:rPr>
      </w:pPr>
    </w:p>
    <w:p w:rsidR="00B0205E" w:rsidRPr="00D95054" w:rsidRDefault="00B0205E"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9"/>
        <w:gridCol w:w="1134"/>
        <w:gridCol w:w="993"/>
        <w:gridCol w:w="1280"/>
        <w:gridCol w:w="890"/>
        <w:gridCol w:w="1030"/>
        <w:gridCol w:w="1603"/>
      </w:tblGrid>
      <w:tr w:rsidR="005326E9" w:rsidRPr="00D95054" w:rsidTr="005326E9">
        <w:trPr>
          <w:jc w:val="right"/>
        </w:trPr>
        <w:tc>
          <w:tcPr>
            <w:tcW w:w="1460" w:type="pct"/>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6"/>
          </w:tcPr>
          <w:p w:rsidR="005326E9" w:rsidRPr="00D95054" w:rsidRDefault="005326E9"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1.2.5. Розвиток новітніх технологій видобування, переробки та транспортування енергетичних та інших ресурсів</w:t>
            </w:r>
          </w:p>
        </w:tc>
      </w:tr>
      <w:tr w:rsidR="005326E9" w:rsidRPr="00D95054" w:rsidTr="005326E9">
        <w:trPr>
          <w:jc w:val="right"/>
        </w:trPr>
        <w:tc>
          <w:tcPr>
            <w:tcW w:w="1460" w:type="pct"/>
            <w:shd w:val="clear" w:color="auto" w:fill="auto"/>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Назва проекту:</w:t>
            </w:r>
          </w:p>
        </w:tc>
        <w:tc>
          <w:tcPr>
            <w:tcW w:w="3540" w:type="pct"/>
            <w:gridSpan w:val="6"/>
            <w:shd w:val="clear" w:color="auto" w:fill="auto"/>
          </w:tcPr>
          <w:p w:rsidR="005326E9" w:rsidRPr="00D95054" w:rsidRDefault="00B37421"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33</w:t>
            </w:r>
            <w:r w:rsidR="005326E9" w:rsidRPr="00D95054">
              <w:rPr>
                <w:rFonts w:ascii="Times New Roman" w:hAnsi="Times New Roman" w:cs="Times New Roman"/>
                <w:b/>
                <w:sz w:val="20"/>
                <w:szCs w:val="20"/>
                <w:lang w:val="uk-UA" w:eastAsia="it-IT"/>
              </w:rPr>
              <w:t>. Будівництво магістрального газопроводу-інтерконнектору «Дроздовичі-Більче-Волиця»</w:t>
            </w:r>
          </w:p>
        </w:tc>
      </w:tr>
      <w:tr w:rsidR="005326E9" w:rsidRPr="008527D5" w:rsidTr="005326E9">
        <w:trPr>
          <w:jc w:val="right"/>
        </w:trPr>
        <w:tc>
          <w:tcPr>
            <w:tcW w:w="1460" w:type="pct"/>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6"/>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гнучкої інфраструктури транспортуван</w:t>
            </w:r>
            <w:r w:rsidR="00D90607" w:rsidRPr="00D95054">
              <w:rPr>
                <w:rFonts w:ascii="Times New Roman" w:hAnsi="Times New Roman" w:cs="Times New Roman"/>
                <w:sz w:val="20"/>
                <w:szCs w:val="20"/>
                <w:lang w:val="uk-UA" w:eastAsia="it-IT"/>
              </w:rPr>
              <w:t>ня газу в окремих країнах, що з’</w:t>
            </w:r>
            <w:r w:rsidRPr="00D95054">
              <w:rPr>
                <w:rFonts w:ascii="Times New Roman" w:hAnsi="Times New Roman" w:cs="Times New Roman"/>
                <w:sz w:val="20"/>
                <w:szCs w:val="20"/>
                <w:lang w:val="uk-UA" w:eastAsia="it-IT"/>
              </w:rPr>
              <w:t xml:space="preserve">єднують Західну Європу, </w:t>
            </w:r>
            <w:r w:rsidR="00D90607" w:rsidRPr="00D95054">
              <w:rPr>
                <w:rFonts w:ascii="Times New Roman" w:hAnsi="Times New Roman" w:cs="Times New Roman"/>
                <w:sz w:val="20"/>
                <w:szCs w:val="20"/>
                <w:lang w:val="uk-UA" w:eastAsia="it-IT"/>
              </w:rPr>
              <w:t>Ц</w:t>
            </w:r>
            <w:r w:rsidRPr="00D95054">
              <w:rPr>
                <w:rFonts w:ascii="Times New Roman" w:hAnsi="Times New Roman" w:cs="Times New Roman"/>
                <w:sz w:val="20"/>
                <w:szCs w:val="20"/>
                <w:lang w:val="uk-UA" w:eastAsia="it-IT"/>
              </w:rPr>
              <w:t>ентральну та Східну Європу</w:t>
            </w:r>
            <w:r w:rsidR="00D90607"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та країни Балтії</w:t>
            </w:r>
          </w:p>
        </w:tc>
      </w:tr>
      <w:tr w:rsidR="005326E9" w:rsidRPr="00D95054" w:rsidTr="005326E9">
        <w:trPr>
          <w:jc w:val="right"/>
        </w:trPr>
        <w:tc>
          <w:tcPr>
            <w:tcW w:w="1460" w:type="pct"/>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6"/>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Самбірський, Старосамбірський, Миколаївський, Дрогобицький, Стрийський район</w:t>
            </w:r>
            <w:r w:rsidR="00D90607" w:rsidRPr="00D95054">
              <w:rPr>
                <w:rFonts w:ascii="Times New Roman" w:hAnsi="Times New Roman" w:cs="Times New Roman"/>
                <w:sz w:val="20"/>
                <w:szCs w:val="20"/>
                <w:lang w:val="uk-UA" w:eastAsia="it-IT"/>
              </w:rPr>
              <w:t>и</w:t>
            </w:r>
          </w:p>
        </w:tc>
      </w:tr>
      <w:tr w:rsidR="005326E9" w:rsidRPr="00D95054" w:rsidTr="005326E9">
        <w:trPr>
          <w:jc w:val="right"/>
        </w:trPr>
        <w:tc>
          <w:tcPr>
            <w:tcW w:w="1460" w:type="pct"/>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6"/>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Центральної, Західної та Східної Європи</w:t>
            </w:r>
          </w:p>
        </w:tc>
      </w:tr>
      <w:tr w:rsidR="005326E9" w:rsidRPr="008527D5" w:rsidTr="005326E9">
        <w:trPr>
          <w:jc w:val="right"/>
        </w:trPr>
        <w:tc>
          <w:tcPr>
            <w:tcW w:w="1460"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6"/>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Магістральний газопровід-інтеркон</w:t>
            </w:r>
            <w:r w:rsidR="00D90607" w:rsidRPr="00D95054">
              <w:rPr>
                <w:rFonts w:ascii="Times New Roman" w:hAnsi="Times New Roman" w:cs="Times New Roman"/>
                <w:sz w:val="20"/>
                <w:szCs w:val="20"/>
                <w:lang w:val="uk-UA" w:eastAsia="it-IT"/>
              </w:rPr>
              <w:t>нектор «Дроздовичі-</w:t>
            </w:r>
            <w:r w:rsidRPr="00D95054">
              <w:rPr>
                <w:rFonts w:ascii="Times New Roman" w:hAnsi="Times New Roman" w:cs="Times New Roman"/>
                <w:sz w:val="20"/>
                <w:szCs w:val="20"/>
                <w:lang w:val="uk-UA" w:eastAsia="it-IT"/>
              </w:rPr>
              <w:t>Більче-Волиця» на території України є частиною інвестиційного міжнародного проекту будівництва газопроводу Республіка Поль</w:t>
            </w:r>
            <w:r w:rsidR="00D90607" w:rsidRPr="00D95054">
              <w:rPr>
                <w:rFonts w:ascii="Times New Roman" w:hAnsi="Times New Roman" w:cs="Times New Roman"/>
                <w:sz w:val="20"/>
                <w:szCs w:val="20"/>
                <w:lang w:val="uk-UA" w:eastAsia="it-IT"/>
              </w:rPr>
              <w:t>щ</w:t>
            </w:r>
            <w:r w:rsidRPr="00D95054">
              <w:rPr>
                <w:rFonts w:ascii="Times New Roman" w:hAnsi="Times New Roman" w:cs="Times New Roman"/>
                <w:sz w:val="20"/>
                <w:szCs w:val="20"/>
                <w:lang w:val="uk-UA" w:eastAsia="it-IT"/>
              </w:rPr>
              <w:t xml:space="preserve">а - Україна. Цей проект спрямовано на </w:t>
            </w:r>
            <w:r w:rsidR="00D90607" w:rsidRPr="00D95054">
              <w:rPr>
                <w:rFonts w:ascii="Times New Roman" w:hAnsi="Times New Roman" w:cs="Times New Roman"/>
                <w:sz w:val="20"/>
                <w:szCs w:val="20"/>
                <w:lang w:val="uk-UA" w:eastAsia="it-IT"/>
              </w:rPr>
              <w:t>з’єднання</w:t>
            </w:r>
            <w:r w:rsidRPr="00D95054">
              <w:rPr>
                <w:rFonts w:ascii="Times New Roman" w:hAnsi="Times New Roman" w:cs="Times New Roman"/>
                <w:sz w:val="20"/>
                <w:szCs w:val="20"/>
                <w:lang w:val="uk-UA" w:eastAsia="it-IT"/>
              </w:rPr>
              <w:t xml:space="preserve"> СПГ терміналу у Свіноуйсьце з країнами Центральної та Східної Європи через транспортні системи окремих країн і транскордонні інтеркон</w:t>
            </w:r>
            <w:r w:rsidR="00D90607" w:rsidRPr="00D95054">
              <w:rPr>
                <w:rFonts w:ascii="Times New Roman" w:hAnsi="Times New Roman" w:cs="Times New Roman"/>
                <w:sz w:val="20"/>
                <w:szCs w:val="20"/>
                <w:lang w:val="uk-UA" w:eastAsia="it-IT"/>
              </w:rPr>
              <w:t>н</w:t>
            </w:r>
            <w:r w:rsidRPr="00D95054">
              <w:rPr>
                <w:rFonts w:ascii="Times New Roman" w:hAnsi="Times New Roman" w:cs="Times New Roman"/>
                <w:sz w:val="20"/>
                <w:szCs w:val="20"/>
                <w:lang w:val="uk-UA" w:eastAsia="it-IT"/>
              </w:rPr>
              <w:t>ектори. Мета цієї інтеграції полягає в створені гнучкої інфраструктури транспортування в окремих країнах, що з'єднують Західну Європу, Центральну і Східну Європу</w:t>
            </w:r>
            <w:r w:rsidR="00D90607"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і країни Балтії. Це дозволить уникнути залежності від постачання газу з одного джерела, диверсифікувати шляхи та джерела постачання природного газу та істотно поліпшити енергетичну безпеку, як для країн ЄС так і для Ук</w:t>
            </w:r>
            <w:r w:rsidR="00D90607" w:rsidRPr="00D95054">
              <w:rPr>
                <w:rFonts w:ascii="Times New Roman" w:hAnsi="Times New Roman" w:cs="Times New Roman"/>
                <w:sz w:val="20"/>
                <w:szCs w:val="20"/>
                <w:lang w:val="uk-UA" w:eastAsia="it-IT"/>
              </w:rPr>
              <w:t>р</w:t>
            </w:r>
            <w:r w:rsidRPr="00D95054">
              <w:rPr>
                <w:rFonts w:ascii="Times New Roman" w:hAnsi="Times New Roman" w:cs="Times New Roman"/>
                <w:sz w:val="20"/>
                <w:szCs w:val="20"/>
                <w:lang w:val="uk-UA" w:eastAsia="it-IT"/>
              </w:rPr>
              <w:t>аїни, а також ефективно вико</w:t>
            </w:r>
            <w:r w:rsidR="00D90607" w:rsidRPr="00D95054">
              <w:rPr>
                <w:rFonts w:ascii="Times New Roman" w:hAnsi="Times New Roman" w:cs="Times New Roman"/>
                <w:sz w:val="20"/>
                <w:szCs w:val="20"/>
                <w:lang w:val="uk-UA" w:eastAsia="it-IT"/>
              </w:rPr>
              <w:t>ристовувати</w:t>
            </w:r>
            <w:r w:rsidRPr="00D95054">
              <w:rPr>
                <w:rFonts w:ascii="Times New Roman" w:hAnsi="Times New Roman" w:cs="Times New Roman"/>
                <w:sz w:val="20"/>
                <w:szCs w:val="20"/>
                <w:lang w:val="uk-UA" w:eastAsia="it-IT"/>
              </w:rPr>
              <w:t xml:space="preserve"> підземн</w:t>
            </w:r>
            <w:r w:rsidR="00D90607" w:rsidRPr="00D95054">
              <w:rPr>
                <w:rFonts w:ascii="Times New Roman" w:hAnsi="Times New Roman" w:cs="Times New Roman"/>
                <w:sz w:val="20"/>
                <w:szCs w:val="20"/>
                <w:lang w:val="uk-UA" w:eastAsia="it-IT"/>
              </w:rPr>
              <w:t>і</w:t>
            </w:r>
            <w:r w:rsidRPr="00D95054">
              <w:rPr>
                <w:rFonts w:ascii="Times New Roman" w:hAnsi="Times New Roman" w:cs="Times New Roman"/>
                <w:sz w:val="20"/>
                <w:szCs w:val="20"/>
                <w:lang w:val="uk-UA" w:eastAsia="it-IT"/>
              </w:rPr>
              <w:t xml:space="preserve"> сховищ</w:t>
            </w:r>
            <w:r w:rsidR="00D90607" w:rsidRPr="00D95054">
              <w:rPr>
                <w:rFonts w:ascii="Times New Roman" w:hAnsi="Times New Roman" w:cs="Times New Roman"/>
                <w:sz w:val="20"/>
                <w:szCs w:val="20"/>
                <w:lang w:val="uk-UA" w:eastAsia="it-IT"/>
              </w:rPr>
              <w:t>а</w:t>
            </w:r>
            <w:r w:rsidRPr="00D95054">
              <w:rPr>
                <w:rFonts w:ascii="Times New Roman" w:hAnsi="Times New Roman" w:cs="Times New Roman"/>
                <w:sz w:val="20"/>
                <w:szCs w:val="20"/>
                <w:lang w:val="uk-UA" w:eastAsia="it-IT"/>
              </w:rPr>
              <w:t xml:space="preserve"> газу (ПСГ) України, де можливо зберігати газ іноземних власників</w:t>
            </w:r>
          </w:p>
        </w:tc>
      </w:tr>
      <w:tr w:rsidR="005326E9" w:rsidRPr="007B152F" w:rsidTr="005326E9">
        <w:trPr>
          <w:jc w:val="right"/>
        </w:trPr>
        <w:tc>
          <w:tcPr>
            <w:tcW w:w="1460"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6"/>
            <w:shd w:val="clear" w:color="auto" w:fill="FFFFFF"/>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Реалізація проекту «Будівни</w:t>
            </w:r>
            <w:r w:rsidR="00D90607" w:rsidRPr="00D95054">
              <w:rPr>
                <w:rFonts w:ascii="Times New Roman" w:hAnsi="Times New Roman" w:cs="Times New Roman"/>
                <w:sz w:val="20"/>
                <w:szCs w:val="20"/>
                <w:lang w:val="uk-UA" w:eastAsia="it-IT"/>
              </w:rPr>
              <w:t>цтво магістрального газопроводу</w:t>
            </w:r>
            <w:r w:rsidRPr="00D95054">
              <w:rPr>
                <w:rFonts w:ascii="Times New Roman" w:hAnsi="Times New Roman" w:cs="Times New Roman"/>
                <w:sz w:val="20"/>
                <w:szCs w:val="20"/>
                <w:lang w:val="uk-UA" w:eastAsia="it-IT"/>
              </w:rPr>
              <w:t>-інтеркон</w:t>
            </w:r>
            <w:r w:rsidR="00D90607" w:rsidRPr="00D95054">
              <w:rPr>
                <w:rFonts w:ascii="Times New Roman" w:hAnsi="Times New Roman" w:cs="Times New Roman"/>
                <w:sz w:val="20"/>
                <w:szCs w:val="20"/>
                <w:lang w:val="uk-UA" w:eastAsia="it-IT"/>
              </w:rPr>
              <w:t>нектору «Дроздовичі-</w:t>
            </w:r>
            <w:r w:rsidRPr="00D95054">
              <w:rPr>
                <w:rFonts w:ascii="Times New Roman" w:hAnsi="Times New Roman" w:cs="Times New Roman"/>
                <w:sz w:val="20"/>
                <w:szCs w:val="20"/>
                <w:lang w:val="uk-UA" w:eastAsia="it-IT"/>
              </w:rPr>
              <w:t>Більче</w:t>
            </w:r>
            <w:r w:rsidR="00D90607"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Волиця» між Україною та Республікою Польща має пріоритетне значення для України, оскільки надасть можливість збільшити технічні потужності газотранспортної системи, забезпечити транспортуванн</w:t>
            </w:r>
            <w:r w:rsidR="00D90607" w:rsidRPr="00D95054">
              <w:rPr>
                <w:rFonts w:ascii="Times New Roman" w:hAnsi="Times New Roman" w:cs="Times New Roman"/>
                <w:sz w:val="20"/>
                <w:szCs w:val="20"/>
                <w:lang w:val="uk-UA" w:eastAsia="it-IT"/>
              </w:rPr>
              <w:t>я</w:t>
            </w:r>
            <w:r w:rsidRPr="00D95054">
              <w:rPr>
                <w:rFonts w:ascii="Times New Roman" w:hAnsi="Times New Roman" w:cs="Times New Roman"/>
                <w:sz w:val="20"/>
                <w:szCs w:val="20"/>
                <w:lang w:val="uk-UA" w:eastAsia="it-IT"/>
              </w:rPr>
              <w:t xml:space="preserve"> природного газу як з республіки Польща в Україну, так і в зворотному напрямку, зберігання природного газу країн Європи в сховищах природного газу України та є необхідним для інтеграції ринку природного газу України до Енергетичного Співтовариства</w:t>
            </w:r>
          </w:p>
        </w:tc>
      </w:tr>
      <w:tr w:rsidR="005326E9" w:rsidRPr="00D95054" w:rsidTr="005326E9">
        <w:trPr>
          <w:jc w:val="right"/>
        </w:trPr>
        <w:tc>
          <w:tcPr>
            <w:tcW w:w="1460"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6"/>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проектно-кошторисної документації.</w:t>
            </w:r>
          </w:p>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процесу оформлення права користування земельними ділянками.</w:t>
            </w:r>
          </w:p>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Виконання будівельних робіт.</w:t>
            </w:r>
          </w:p>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Введення об’єкта в експлуатацію</w:t>
            </w:r>
          </w:p>
        </w:tc>
      </w:tr>
      <w:tr w:rsidR="005326E9" w:rsidRPr="00D95054" w:rsidTr="005326E9">
        <w:trPr>
          <w:jc w:val="right"/>
        </w:trPr>
        <w:tc>
          <w:tcPr>
            <w:tcW w:w="1460"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6"/>
          </w:tcPr>
          <w:p w:rsidR="005326E9" w:rsidRPr="00D95054" w:rsidRDefault="005326E9" w:rsidP="00044C03">
            <w:pPr>
              <w:widowControl w:val="0"/>
              <w:jc w:val="both"/>
              <w:rPr>
                <w:rFonts w:ascii="Times New Roman" w:hAnsi="Times New Roman" w:cs="Times New Roman"/>
                <w:sz w:val="20"/>
                <w:lang w:val="uk-UA" w:eastAsia="it-IT"/>
              </w:rPr>
            </w:pPr>
            <w:r w:rsidRPr="00D95054">
              <w:rPr>
                <w:rFonts w:ascii="Times New Roman" w:hAnsi="Times New Roman" w:cs="Times New Roman"/>
                <w:sz w:val="20"/>
                <w:szCs w:val="20"/>
                <w:lang w:val="uk-UA" w:eastAsia="it-IT"/>
              </w:rPr>
              <w:t>2016-2020 роки</w:t>
            </w:r>
          </w:p>
        </w:tc>
      </w:tr>
      <w:tr w:rsidR="005326E9" w:rsidRPr="00D95054" w:rsidTr="005326E9">
        <w:trPr>
          <w:jc w:val="right"/>
        </w:trPr>
        <w:tc>
          <w:tcPr>
            <w:tcW w:w="1460" w:type="pct"/>
            <w:vMerge w:val="restart"/>
            <w:shd w:val="clear" w:color="auto" w:fill="FFFFFF"/>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583" w:type="pct"/>
            <w:shd w:val="clear" w:color="auto" w:fill="E6E6E6"/>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511" w:type="pct"/>
            <w:shd w:val="clear" w:color="auto" w:fill="E6E6E6"/>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657" w:type="pct"/>
            <w:shd w:val="clear" w:color="auto" w:fill="E6E6E6"/>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438" w:type="pct"/>
            <w:shd w:val="clear" w:color="auto" w:fill="E6E6E6"/>
          </w:tcPr>
          <w:p w:rsidR="005326E9" w:rsidRPr="00D95054" w:rsidRDefault="005326E9"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2019</w:t>
            </w:r>
          </w:p>
        </w:tc>
        <w:tc>
          <w:tcPr>
            <w:tcW w:w="529" w:type="pct"/>
            <w:shd w:val="clear" w:color="auto" w:fill="E6E6E6"/>
          </w:tcPr>
          <w:p w:rsidR="005326E9" w:rsidRPr="00D95054" w:rsidRDefault="005326E9"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2020</w:t>
            </w:r>
          </w:p>
        </w:tc>
        <w:tc>
          <w:tcPr>
            <w:tcW w:w="821" w:type="pct"/>
            <w:shd w:val="clear" w:color="auto" w:fill="E6E6E6"/>
          </w:tcPr>
          <w:p w:rsidR="005326E9" w:rsidRPr="00D95054" w:rsidRDefault="005326E9"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5326E9" w:rsidRPr="00D95054" w:rsidTr="005326E9">
        <w:trPr>
          <w:jc w:val="right"/>
        </w:trPr>
        <w:tc>
          <w:tcPr>
            <w:tcW w:w="1460" w:type="pct"/>
            <w:vMerge/>
            <w:shd w:val="clear" w:color="auto" w:fill="FFFFFF"/>
          </w:tcPr>
          <w:p w:rsidR="005326E9" w:rsidRPr="00D95054" w:rsidRDefault="005326E9" w:rsidP="00044C03">
            <w:pPr>
              <w:widowControl w:val="0"/>
              <w:jc w:val="both"/>
              <w:rPr>
                <w:rFonts w:ascii="Times New Roman" w:hAnsi="Times New Roman" w:cs="Times New Roman"/>
                <w:sz w:val="20"/>
                <w:szCs w:val="20"/>
                <w:lang w:val="uk-UA"/>
              </w:rPr>
            </w:pPr>
          </w:p>
        </w:tc>
        <w:tc>
          <w:tcPr>
            <w:tcW w:w="583" w:type="pct"/>
            <w:shd w:val="clear" w:color="auto" w:fill="auto"/>
          </w:tcPr>
          <w:p w:rsidR="005326E9" w:rsidRPr="00D95054" w:rsidRDefault="0087657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8000,0</w:t>
            </w:r>
          </w:p>
        </w:tc>
        <w:tc>
          <w:tcPr>
            <w:tcW w:w="511" w:type="pct"/>
            <w:shd w:val="clear" w:color="auto" w:fill="FFFFFF"/>
          </w:tcPr>
          <w:p w:rsidR="005326E9" w:rsidRPr="00D95054" w:rsidRDefault="0087657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30000,0</w:t>
            </w:r>
          </w:p>
        </w:tc>
        <w:tc>
          <w:tcPr>
            <w:tcW w:w="657"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1035795</w:t>
            </w:r>
            <w:r w:rsidR="00876572" w:rsidRPr="00D95054">
              <w:rPr>
                <w:rFonts w:ascii="Times New Roman" w:hAnsi="Times New Roman" w:cs="Times New Roman"/>
                <w:sz w:val="20"/>
                <w:szCs w:val="20"/>
                <w:lang w:val="uk-UA" w:eastAsia="it-IT"/>
              </w:rPr>
              <w:t>,0</w:t>
            </w:r>
          </w:p>
        </w:tc>
        <w:tc>
          <w:tcPr>
            <w:tcW w:w="438"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882649</w:t>
            </w:r>
            <w:r w:rsidR="00876572" w:rsidRPr="00D95054">
              <w:rPr>
                <w:rFonts w:ascii="Times New Roman" w:hAnsi="Times New Roman" w:cs="Times New Roman"/>
                <w:sz w:val="20"/>
                <w:szCs w:val="20"/>
                <w:lang w:val="uk-UA" w:eastAsia="it-IT"/>
              </w:rPr>
              <w:t>,0</w:t>
            </w:r>
          </w:p>
        </w:tc>
        <w:tc>
          <w:tcPr>
            <w:tcW w:w="529"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882649</w:t>
            </w:r>
            <w:r w:rsidR="00876572" w:rsidRPr="00D95054">
              <w:rPr>
                <w:rFonts w:ascii="Times New Roman" w:hAnsi="Times New Roman" w:cs="Times New Roman"/>
                <w:sz w:val="20"/>
                <w:szCs w:val="20"/>
                <w:lang w:val="uk-UA" w:eastAsia="it-IT"/>
              </w:rPr>
              <w:t>,0</w:t>
            </w:r>
          </w:p>
        </w:tc>
        <w:tc>
          <w:tcPr>
            <w:tcW w:w="821"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w:t>
            </w:r>
            <w:r w:rsidR="009A5B48"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839</w:t>
            </w:r>
            <w:r w:rsidR="009A5B48"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093</w:t>
            </w:r>
            <w:r w:rsidR="009A5B48" w:rsidRPr="00D95054">
              <w:rPr>
                <w:rFonts w:ascii="Times New Roman" w:hAnsi="Times New Roman" w:cs="Times New Roman"/>
                <w:sz w:val="20"/>
                <w:szCs w:val="20"/>
                <w:lang w:val="uk-UA" w:eastAsia="it-IT"/>
              </w:rPr>
              <w:t>,0</w:t>
            </w:r>
          </w:p>
        </w:tc>
      </w:tr>
      <w:tr w:rsidR="005326E9" w:rsidRPr="00D95054" w:rsidTr="005326E9">
        <w:trPr>
          <w:jc w:val="right"/>
        </w:trPr>
        <w:tc>
          <w:tcPr>
            <w:tcW w:w="1460"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6"/>
            <w:shd w:val="clear" w:color="auto" w:fill="auto"/>
          </w:tcPr>
          <w:p w:rsidR="005326E9" w:rsidRPr="00D95054" w:rsidRDefault="005326E9" w:rsidP="00044C03">
            <w:pPr>
              <w:widowControl w:val="0"/>
              <w:jc w:val="both"/>
              <w:rPr>
                <w:rFonts w:ascii="Times New Roman" w:hAnsi="Times New Roman" w:cs="Times New Roman"/>
                <w:sz w:val="16"/>
                <w:szCs w:val="16"/>
                <w:lang w:val="uk-UA" w:eastAsia="it-IT"/>
              </w:rPr>
            </w:pPr>
            <w:r w:rsidRPr="00D95054">
              <w:rPr>
                <w:rFonts w:ascii="Times New Roman" w:hAnsi="Times New Roman" w:cs="Times New Roman"/>
                <w:sz w:val="20"/>
                <w:szCs w:val="20"/>
                <w:lang w:val="uk-UA" w:eastAsia="it-IT"/>
              </w:rPr>
              <w:t>Власні кошти публічного акціонерного товариства «УКРТРАНСГАЗ»</w:t>
            </w:r>
          </w:p>
        </w:tc>
      </w:tr>
      <w:tr w:rsidR="005326E9" w:rsidRPr="008527D5" w:rsidTr="005326E9">
        <w:trPr>
          <w:jc w:val="right"/>
        </w:trPr>
        <w:tc>
          <w:tcPr>
            <w:tcW w:w="1460" w:type="pct"/>
            <w:shd w:val="clear" w:color="auto" w:fill="FFFFFF"/>
          </w:tcPr>
          <w:p w:rsidR="005326E9" w:rsidRPr="00D95054" w:rsidRDefault="005326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6"/>
          </w:tcPr>
          <w:p w:rsidR="005326E9" w:rsidRPr="00D95054" w:rsidRDefault="005326E9" w:rsidP="00044C03">
            <w:pPr>
              <w:widowControl w:val="0"/>
              <w:jc w:val="both"/>
              <w:rPr>
                <w:rFonts w:ascii="Times New Roman" w:hAnsi="Times New Roman" w:cs="Times New Roman"/>
                <w:sz w:val="16"/>
                <w:szCs w:val="16"/>
                <w:lang w:val="uk-UA" w:eastAsia="it-IT"/>
              </w:rPr>
            </w:pPr>
            <w:r w:rsidRPr="00D95054">
              <w:rPr>
                <w:rFonts w:ascii="Times New Roman" w:hAnsi="Times New Roman" w:cs="Times New Roman"/>
                <w:sz w:val="20"/>
                <w:szCs w:val="20"/>
                <w:lang w:val="uk-UA" w:eastAsia="it-IT"/>
              </w:rPr>
              <w:t>Під час реалізації проекту залучаються центральні органи виконавчої влади, органи місцевого самоврядування, органи виконавчої влади, експлуатуючі організації, державні органи влади Львівської області</w:t>
            </w:r>
          </w:p>
        </w:tc>
      </w:tr>
    </w:tbl>
    <w:p w:rsidR="005326E9" w:rsidRPr="00D95054" w:rsidRDefault="005326E9" w:rsidP="00044C03">
      <w:pPr>
        <w:widowControl w:val="0"/>
        <w:jc w:val="both"/>
        <w:rPr>
          <w:rFonts w:ascii="Times New Roman" w:hAnsi="Times New Roman" w:cs="Times New Roman"/>
          <w:sz w:val="20"/>
          <w:szCs w:val="20"/>
          <w:lang w:val="uk-UA"/>
        </w:rPr>
      </w:pPr>
    </w:p>
    <w:p w:rsidR="005326E9" w:rsidRPr="00D95054" w:rsidRDefault="005326E9" w:rsidP="00044C03">
      <w:pPr>
        <w:widowControl w:val="0"/>
        <w:jc w:val="both"/>
        <w:rPr>
          <w:rFonts w:ascii="Times New Roman" w:hAnsi="Times New Roman" w:cs="Times New Roman"/>
          <w:sz w:val="20"/>
          <w:szCs w:val="20"/>
          <w:lang w:val="uk-UA"/>
        </w:rPr>
      </w:pPr>
    </w:p>
    <w:p w:rsidR="005731AF" w:rsidRPr="00D95054" w:rsidRDefault="00973BA9" w:rsidP="00044C03">
      <w:pPr>
        <w:pStyle w:val="3"/>
        <w:keepNext w:val="0"/>
        <w:widowControl w:val="0"/>
        <w:spacing w:before="0" w:after="0"/>
        <w:jc w:val="center"/>
        <w:rPr>
          <w:rFonts w:ascii="Times New Roman" w:hAnsi="Times New Roman" w:cs="Times New Roman"/>
          <w:sz w:val="28"/>
          <w:szCs w:val="20"/>
          <w:lang w:val="uk-UA" w:eastAsia="uk-UA"/>
        </w:rPr>
      </w:pPr>
      <w:r w:rsidRPr="00D95054">
        <w:rPr>
          <w:rFonts w:ascii="Times New Roman" w:hAnsi="Times New Roman" w:cs="Times New Roman"/>
          <w:sz w:val="28"/>
          <w:szCs w:val="20"/>
          <w:lang w:val="uk-UA" w:eastAsia="uk-UA"/>
        </w:rPr>
        <w:t>Напрям</w:t>
      </w:r>
      <w:r w:rsidR="00CF3A7B" w:rsidRPr="00D95054">
        <w:rPr>
          <w:rFonts w:ascii="Times New Roman" w:hAnsi="Times New Roman" w:cs="Times New Roman"/>
          <w:sz w:val="28"/>
          <w:szCs w:val="20"/>
          <w:lang w:val="uk-UA" w:eastAsia="uk-UA"/>
        </w:rPr>
        <w:t xml:space="preserve"> </w:t>
      </w:r>
      <w:r w:rsidR="005731AF" w:rsidRPr="00D95054">
        <w:rPr>
          <w:rFonts w:ascii="Times New Roman" w:hAnsi="Times New Roman" w:cs="Times New Roman"/>
          <w:sz w:val="28"/>
          <w:szCs w:val="20"/>
          <w:lang w:val="uk-UA" w:eastAsia="uk-UA"/>
        </w:rPr>
        <w:t>1.3.</w:t>
      </w:r>
      <w:r w:rsidRPr="00D95054">
        <w:rPr>
          <w:rFonts w:ascii="Times New Roman" w:hAnsi="Times New Roman" w:cs="Times New Roman"/>
          <w:sz w:val="28"/>
          <w:szCs w:val="20"/>
          <w:lang w:val="uk-UA" w:eastAsia="uk-UA"/>
        </w:rPr>
        <w:t>:</w:t>
      </w:r>
      <w:r w:rsidR="005731AF" w:rsidRPr="00D95054">
        <w:rPr>
          <w:rFonts w:ascii="Times New Roman" w:hAnsi="Times New Roman" w:cs="Times New Roman"/>
          <w:sz w:val="28"/>
          <w:szCs w:val="20"/>
          <w:lang w:val="uk-UA" w:eastAsia="uk-UA"/>
        </w:rPr>
        <w:t xml:space="preserve"> Наука та інновації</w:t>
      </w:r>
    </w:p>
    <w:p w:rsidR="005731AF" w:rsidRPr="00D95054" w:rsidRDefault="005731AF" w:rsidP="00044C03">
      <w:pPr>
        <w:widowControl w:val="0"/>
        <w:jc w:val="both"/>
        <w:rPr>
          <w:rFonts w:ascii="Times New Roman" w:hAnsi="Times New Roman" w:cs="Times New Roman"/>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6B777E" w:rsidRPr="00D95054" w:rsidTr="00C42B60">
        <w:trPr>
          <w:jc w:val="right"/>
        </w:trPr>
        <w:tc>
          <w:tcPr>
            <w:tcW w:w="2835" w:type="dxa"/>
          </w:tcPr>
          <w:p w:rsidR="006B777E" w:rsidRPr="00D95054" w:rsidRDefault="006B777E" w:rsidP="00044C03">
            <w:pPr>
              <w:pStyle w:val="6"/>
              <w:widowControl w:val="0"/>
              <w:spacing w:before="0"/>
              <w:jc w:val="both"/>
              <w:rPr>
                <w:rFonts w:ascii="Times New Roman" w:hAnsi="Times New Roman" w:cs="Times New Roman"/>
                <w:i w:val="0"/>
                <w:color w:val="auto"/>
                <w:sz w:val="20"/>
                <w:szCs w:val="20"/>
                <w:lang w:val="uk-UA"/>
              </w:rPr>
            </w:pPr>
            <w:r w:rsidRPr="00D95054">
              <w:rPr>
                <w:rFonts w:ascii="Times New Roman" w:hAnsi="Times New Roman" w:cs="Times New Roman"/>
                <w:i w:val="0"/>
                <w:color w:val="auto"/>
                <w:sz w:val="20"/>
                <w:szCs w:val="20"/>
                <w:lang w:val="uk-UA"/>
              </w:rPr>
              <w:t>Номер і назва завдання:</w:t>
            </w:r>
          </w:p>
        </w:tc>
        <w:tc>
          <w:tcPr>
            <w:tcW w:w="6873" w:type="dxa"/>
            <w:gridSpan w:val="4"/>
          </w:tcPr>
          <w:p w:rsidR="006B777E" w:rsidRPr="00D95054" w:rsidRDefault="006B777E"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1.3.1. Розвиток дослідницької бази та інфраструктури передачі технологій при академічних установах та ВНЗ</w:t>
            </w:r>
          </w:p>
          <w:p w:rsidR="006B777E" w:rsidRPr="00D95054" w:rsidRDefault="006B777E"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1.3.3. Розвиток сфери «економіки знань» та науково-виробничої кооперації </w:t>
            </w:r>
          </w:p>
          <w:p w:rsidR="006B777E" w:rsidRPr="00D95054" w:rsidRDefault="006B777E"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1.3.6. Створення технологічних парків та бізнес-інкубаторів для науковців та малого бізнесу</w:t>
            </w:r>
          </w:p>
        </w:tc>
      </w:tr>
      <w:tr w:rsidR="006B777E" w:rsidRPr="00D95054" w:rsidTr="00C42B60">
        <w:trPr>
          <w:jc w:val="right"/>
        </w:trPr>
        <w:tc>
          <w:tcPr>
            <w:tcW w:w="2835" w:type="dxa"/>
            <w:shd w:val="clear" w:color="auto" w:fill="auto"/>
          </w:tcPr>
          <w:p w:rsidR="006B777E" w:rsidRPr="00D95054" w:rsidRDefault="006B777E"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6B777E" w:rsidRPr="00D95054" w:rsidRDefault="00BC4AB8"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3</w:t>
            </w:r>
            <w:r w:rsidR="00B37421" w:rsidRPr="00D95054">
              <w:rPr>
                <w:rFonts w:ascii="Times New Roman" w:hAnsi="Times New Roman" w:cs="Times New Roman"/>
                <w:b/>
                <w:spacing w:val="2"/>
                <w:sz w:val="20"/>
                <w:szCs w:val="20"/>
                <w:lang w:val="uk-UA"/>
              </w:rPr>
              <w:t>4</w:t>
            </w:r>
            <w:r w:rsidRPr="00D95054">
              <w:rPr>
                <w:rFonts w:ascii="Times New Roman" w:hAnsi="Times New Roman" w:cs="Times New Roman"/>
                <w:b/>
                <w:spacing w:val="2"/>
                <w:sz w:val="20"/>
                <w:szCs w:val="20"/>
                <w:lang w:val="uk-UA"/>
              </w:rPr>
              <w:t xml:space="preserve">. </w:t>
            </w:r>
            <w:r w:rsidR="006B777E" w:rsidRPr="00D95054">
              <w:rPr>
                <w:rFonts w:ascii="Times New Roman" w:hAnsi="Times New Roman" w:cs="Times New Roman"/>
                <w:b/>
                <w:spacing w:val="2"/>
                <w:sz w:val="20"/>
                <w:szCs w:val="20"/>
                <w:lang w:val="uk-UA"/>
              </w:rPr>
              <w:t>Формування регіональної мережі трансферу знань та співпраці науки і бізнесу</w:t>
            </w:r>
          </w:p>
        </w:tc>
      </w:tr>
      <w:tr w:rsidR="006B777E" w:rsidRPr="00D95054" w:rsidTr="00C42B60">
        <w:trPr>
          <w:jc w:val="right"/>
        </w:trPr>
        <w:tc>
          <w:tcPr>
            <w:tcW w:w="2835" w:type="dxa"/>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дієвих механізмів комунікації у трикутнику інновацій: наука-бізнес-влада.</w:t>
            </w:r>
          </w:p>
          <w:p w:rsidR="006B777E" w:rsidRPr="00D95054" w:rsidRDefault="0057286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Збільшення кількості </w:t>
            </w:r>
            <w:r w:rsidR="006B777E" w:rsidRPr="00D95054">
              <w:rPr>
                <w:rFonts w:ascii="Times New Roman" w:hAnsi="Times New Roman" w:cs="Times New Roman"/>
                <w:sz w:val="20"/>
                <w:szCs w:val="20"/>
                <w:lang w:val="uk-UA" w:eastAsia="it-IT"/>
              </w:rPr>
              <w:t>осіб, які займають інноваційною діяльністю</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здатнос</w:t>
            </w:r>
            <w:r w:rsidR="0057286C" w:rsidRPr="00D95054">
              <w:rPr>
                <w:rFonts w:ascii="Times New Roman" w:hAnsi="Times New Roman" w:cs="Times New Roman"/>
                <w:sz w:val="20"/>
                <w:szCs w:val="20"/>
                <w:lang w:val="uk-UA" w:eastAsia="it-IT"/>
              </w:rPr>
              <w:t xml:space="preserve">ті використовувати інноваційні </w:t>
            </w:r>
            <w:r w:rsidRPr="00D95054">
              <w:rPr>
                <w:rFonts w:ascii="Times New Roman" w:hAnsi="Times New Roman" w:cs="Times New Roman"/>
                <w:sz w:val="20"/>
                <w:szCs w:val="20"/>
                <w:lang w:val="uk-UA" w:eastAsia="it-IT"/>
              </w:rPr>
              <w:t xml:space="preserve">рішення працівниками органів місцевої влади </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Зростання кількості інноваційних підприємств в регіоні</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Формування нових сегментів «економіки знань» в регіоні</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регіонального центру інновацій, як фокусної точки координації та підтримки інноваційної діяльності в регіоні</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Розвиток міжнародної співпраці у сфері</w:t>
            </w:r>
            <w:r w:rsidR="002253ED" w:rsidRPr="00D95054">
              <w:rPr>
                <w:rFonts w:ascii="Times New Roman" w:hAnsi="Times New Roman" w:cs="Times New Roman"/>
                <w:sz w:val="20"/>
                <w:szCs w:val="20"/>
                <w:lang w:val="uk-UA" w:eastAsia="it-IT"/>
              </w:rPr>
              <w:t xml:space="preserve"> науки, технологій та інновацій</w:t>
            </w:r>
          </w:p>
        </w:tc>
      </w:tr>
      <w:tr w:rsidR="006B777E" w:rsidRPr="00D95054" w:rsidTr="00C42B60">
        <w:trPr>
          <w:jc w:val="right"/>
        </w:trPr>
        <w:tc>
          <w:tcPr>
            <w:tcW w:w="2835" w:type="dxa"/>
          </w:tcPr>
          <w:p w:rsidR="006B777E"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6B777E" w:rsidRPr="00D95054">
              <w:rPr>
                <w:rFonts w:ascii="Times New Roman" w:hAnsi="Times New Roman" w:cs="Times New Roman"/>
                <w:sz w:val="20"/>
                <w:szCs w:val="20"/>
                <w:lang w:val="uk-UA"/>
              </w:rPr>
              <w:t xml:space="preserve"> проект матиме вплив:</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Вся територія Львівської області</w:t>
            </w:r>
          </w:p>
        </w:tc>
      </w:tr>
      <w:tr w:rsidR="006B777E" w:rsidRPr="008527D5" w:rsidTr="00C42B60">
        <w:trPr>
          <w:jc w:val="right"/>
        </w:trPr>
        <w:tc>
          <w:tcPr>
            <w:tcW w:w="2835" w:type="dxa"/>
          </w:tcPr>
          <w:p w:rsidR="006B777E" w:rsidRPr="00D95054" w:rsidRDefault="006B777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Основні цільові групи:</w:t>
            </w:r>
          </w:p>
          <w:p w:rsidR="006B777E" w:rsidRPr="00D95054" w:rsidRDefault="0057286C" w:rsidP="00044C03">
            <w:pPr>
              <w:widowControl w:val="0"/>
              <w:numPr>
                <w:ilvl w:val="0"/>
                <w:numId w:val="6"/>
              </w:numPr>
              <w:tabs>
                <w:tab w:val="left"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Малий та середній бізнес </w:t>
            </w:r>
            <w:r w:rsidR="006B777E" w:rsidRPr="00D95054">
              <w:rPr>
                <w:rFonts w:ascii="Times New Roman" w:hAnsi="Times New Roman" w:cs="Times New Roman"/>
                <w:sz w:val="20"/>
                <w:szCs w:val="20"/>
                <w:lang w:val="uk-UA" w:eastAsia="it-IT"/>
              </w:rPr>
              <w:t>- 200 фірм, 1000 осіб</w:t>
            </w:r>
          </w:p>
          <w:p w:rsidR="006B777E" w:rsidRPr="00D95054" w:rsidRDefault="006B777E" w:rsidP="00044C03">
            <w:pPr>
              <w:widowControl w:val="0"/>
              <w:numPr>
                <w:ilvl w:val="0"/>
                <w:numId w:val="6"/>
              </w:numPr>
              <w:tabs>
                <w:tab w:val="left"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Вищі навчальні заклади </w:t>
            </w:r>
            <w:r w:rsidR="0057286C" w:rsidRPr="00D95054">
              <w:rPr>
                <w:rFonts w:ascii="Times New Roman" w:hAnsi="Times New Roman" w:cs="Times New Roman"/>
                <w:sz w:val="20"/>
                <w:szCs w:val="20"/>
                <w:lang w:val="uk-UA" w:eastAsia="it-IT"/>
              </w:rPr>
              <w:t xml:space="preserve">- 15, 12000 осіб, </w:t>
            </w:r>
            <w:r w:rsidRPr="00D95054">
              <w:rPr>
                <w:rFonts w:ascii="Times New Roman" w:hAnsi="Times New Roman" w:cs="Times New Roman"/>
                <w:sz w:val="20"/>
                <w:szCs w:val="20"/>
                <w:lang w:val="uk-UA" w:eastAsia="it-IT"/>
              </w:rPr>
              <w:t>в т.ч. 11000 студенти і аспіранти</w:t>
            </w:r>
          </w:p>
          <w:p w:rsidR="006B777E" w:rsidRPr="00D95054" w:rsidRDefault="0057286C" w:rsidP="00044C03">
            <w:pPr>
              <w:widowControl w:val="0"/>
              <w:numPr>
                <w:ilvl w:val="0"/>
                <w:numId w:val="6"/>
              </w:numPr>
              <w:tabs>
                <w:tab w:val="left"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Науково-дослідні інститути - </w:t>
            </w:r>
            <w:r w:rsidR="006B777E" w:rsidRPr="00D95054">
              <w:rPr>
                <w:rFonts w:ascii="Times New Roman" w:hAnsi="Times New Roman" w:cs="Times New Roman"/>
                <w:sz w:val="20"/>
                <w:szCs w:val="20"/>
                <w:lang w:val="uk-UA" w:eastAsia="it-IT"/>
              </w:rPr>
              <w:t>9, 300 осіб</w:t>
            </w:r>
          </w:p>
          <w:p w:rsidR="006B777E" w:rsidRPr="00D95054" w:rsidRDefault="006B777E" w:rsidP="00044C03">
            <w:pPr>
              <w:widowControl w:val="0"/>
              <w:numPr>
                <w:ilvl w:val="0"/>
                <w:numId w:val="6"/>
              </w:numPr>
              <w:tabs>
                <w:tab w:val="left"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Органи державної влади та місцевого самоврядування, а також міс</w:t>
            </w:r>
            <w:r w:rsidR="0057286C" w:rsidRPr="00D95054">
              <w:rPr>
                <w:rFonts w:ascii="Times New Roman" w:hAnsi="Times New Roman" w:cs="Times New Roman"/>
                <w:sz w:val="20"/>
                <w:szCs w:val="20"/>
                <w:lang w:val="uk-UA" w:eastAsia="it-IT"/>
              </w:rPr>
              <w:t xml:space="preserve">цеві громади – 50 організацій, </w:t>
            </w:r>
            <w:r w:rsidRPr="00D95054">
              <w:rPr>
                <w:rFonts w:ascii="Times New Roman" w:hAnsi="Times New Roman" w:cs="Times New Roman"/>
                <w:sz w:val="20"/>
                <w:szCs w:val="20"/>
                <w:lang w:val="uk-UA" w:eastAsia="it-IT"/>
              </w:rPr>
              <w:t>300 осіб</w:t>
            </w:r>
          </w:p>
          <w:p w:rsidR="006B777E" w:rsidRPr="00D95054" w:rsidRDefault="006B777E" w:rsidP="00044C03">
            <w:pPr>
              <w:widowControl w:val="0"/>
              <w:numPr>
                <w:ilvl w:val="0"/>
                <w:numId w:val="6"/>
              </w:numPr>
              <w:tabs>
                <w:tab w:val="left"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Творчі та креативні мешканці регіону, які спроможні пропонувати інноваційні та креативні рішення – 5000 осіб</w:t>
            </w:r>
          </w:p>
        </w:tc>
      </w:tr>
      <w:tr w:rsidR="006B777E" w:rsidRPr="008527D5"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Львівщина має значний науково-технічній та освітній потенціал, але відсутня певна система підтримки інновацій.</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 ситуації, коли важко розраховувати на пряму державну підтримку інноваційної діяльності, доцільно підтримати створення ефективної регіональної інноваційної інфраструктури. </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Ідея проекту полягає у формуванні взаємовигідної мережі співпраці основних ключових організацій, які займаються інноваційною діяльністю в регіоні.</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Координаційним та інформаційним центром такої мережі стане Львівський регіональний центр інновацій, який буде створено в результаті співпраці провідних університетів та НДІ регіону за співпраці з бізнес-асоціаціями.</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 підсумку дана регіональна мережа стане важливим чинником підвищення інноваційності регіональної економіки та формування нових секторів економіки знань</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аналіз потенційних інноваційних партнерств між окремими організаціями сфери науки, бізнесу і влади.</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Сформовано концепти і плани спільної інноваційної активності</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Навчено не менше 1000 представників різних цільових груп основам інноваційного менеджменту та трансферу технологій</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Підготовлено не менше 10 міжнародних науково-технічних проектів</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Розроблено не менше 20 бізнес-планів інноваційних проектів, які планується реалізувати за участю місцевого бізнесу.</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Львівський регіональний центр інновацій</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щорічні форуми інновацій</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Розроблено портал кооперації інноваційної діяльності</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координаційну раду ін</w:t>
            </w:r>
            <w:r w:rsidR="002253ED" w:rsidRPr="00D95054">
              <w:rPr>
                <w:rFonts w:ascii="Times New Roman" w:hAnsi="Times New Roman" w:cs="Times New Roman"/>
                <w:sz w:val="20"/>
                <w:szCs w:val="20"/>
                <w:lang w:val="uk-UA" w:eastAsia="it-IT"/>
              </w:rPr>
              <w:t>новаційної діяльності в регіоні</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аналізу наявних інноваційних партнерств між окремими організаціями сфери науки, бізнесу і влади, а також підготовка аналітичного документу про рекомендовані партнерства для формування нових сегментів економіки знань в регіоні</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Виявлення ініціативних груп в різних організаціях, які зацікавлені у формуванні регіональної мережі співпраці</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каталогу інноваційних рішень, які можуть бути використані для розвитку регіону</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стратегічного плану розвитку мережі</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Львівського регіонального центру інновацій</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щорічного форуму інновацій мережі</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Промоція інноваційної мережі у ЗМІ та в мережі Інтернет</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Веб-порталу мережі</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Пошук партнерів для міжнародних проектів та підготовка угод про співпрацю та про залучення фінансування з міжнародних фондів</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бізн</w:t>
            </w:r>
            <w:r w:rsidR="009932CB" w:rsidRPr="00D95054">
              <w:rPr>
                <w:rFonts w:ascii="Times New Roman" w:hAnsi="Times New Roman" w:cs="Times New Roman"/>
                <w:sz w:val="20"/>
                <w:szCs w:val="20"/>
                <w:lang w:val="uk-UA" w:eastAsia="it-IT"/>
              </w:rPr>
              <w:t>ес планів інноваційних проектів.</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Налагодження співпраці з місцевими громадами</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навчань для органів місцевої влади та активних громадян</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навчально-методичних матеріалів спільно з вищими навчальними закладами області</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Розробка навчальних курсів, </w:t>
            </w:r>
            <w:r w:rsidR="009932CB" w:rsidRPr="00D95054">
              <w:rPr>
                <w:rFonts w:ascii="Times New Roman" w:hAnsi="Times New Roman" w:cs="Times New Roman"/>
                <w:sz w:val="20"/>
                <w:szCs w:val="20"/>
                <w:lang w:val="uk-UA" w:eastAsia="it-IT"/>
              </w:rPr>
              <w:t>у</w:t>
            </w:r>
            <w:r w:rsidRPr="00D95054">
              <w:rPr>
                <w:rFonts w:ascii="Times New Roman" w:hAnsi="Times New Roman" w:cs="Times New Roman"/>
                <w:sz w:val="20"/>
                <w:szCs w:val="20"/>
                <w:lang w:val="uk-UA" w:eastAsia="it-IT"/>
              </w:rPr>
              <w:t xml:space="preserve"> т.ч. дистанційних з основ інноваційної діяльності (інноваційний менеджмент та трансфер технологій)</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конкурсів інноваційних розробок</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6B777E"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6B777E" w:rsidRPr="00D95054" w:rsidTr="00C42B60">
        <w:trPr>
          <w:jc w:val="right"/>
        </w:trPr>
        <w:tc>
          <w:tcPr>
            <w:tcW w:w="2835" w:type="dxa"/>
            <w:vMerge w:val="restart"/>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B777E" w:rsidRPr="00D95054" w:rsidTr="00C42B60">
        <w:trPr>
          <w:jc w:val="right"/>
        </w:trPr>
        <w:tc>
          <w:tcPr>
            <w:tcW w:w="2835" w:type="dxa"/>
            <w:vMerge/>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p>
        </w:tc>
        <w:tc>
          <w:tcPr>
            <w:tcW w:w="1560" w:type="dxa"/>
            <w:shd w:val="clear" w:color="auto" w:fill="auto"/>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1701"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w:t>
            </w:r>
          </w:p>
        </w:tc>
        <w:tc>
          <w:tcPr>
            <w:tcW w:w="1584"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c>
          <w:tcPr>
            <w:tcW w:w="2028"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та місцеві бюджети</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Держаний бюджет (участь у державних програмах та конкурсах)</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Власні кошти учасників мережі </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Кошти міжнародної технічної допомоги</w:t>
            </w:r>
          </w:p>
          <w:p w:rsidR="006B777E" w:rsidRPr="00D95054" w:rsidRDefault="002253E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Кошти донорів</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Малі інноваційні фірми Львівщини – партнерство, фінансовий вклад</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Провідні університети та НДІ Львівщини – партнерство, надан</w:t>
            </w:r>
            <w:r w:rsidR="00B0205E" w:rsidRPr="00D95054">
              <w:rPr>
                <w:rFonts w:ascii="Times New Roman" w:hAnsi="Times New Roman" w:cs="Times New Roman"/>
                <w:sz w:val="20"/>
                <w:szCs w:val="20"/>
                <w:lang w:val="uk-UA" w:eastAsia="it-IT"/>
              </w:rPr>
              <w:t>ня приміщень та персоналу, спів</w:t>
            </w:r>
            <w:r w:rsidRPr="00D95054">
              <w:rPr>
                <w:rFonts w:ascii="Times New Roman" w:hAnsi="Times New Roman" w:cs="Times New Roman"/>
                <w:sz w:val="20"/>
                <w:szCs w:val="20"/>
                <w:lang w:val="uk-UA" w:eastAsia="it-IT"/>
              </w:rPr>
              <w:t>організація заходів</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Бізнес-асоціації – фінансова підтримка, участь у ролі експертів</w:t>
            </w:r>
            <w:r w:rsidR="009932CB" w:rsidRPr="00D95054">
              <w:rPr>
                <w:rFonts w:ascii="Times New Roman" w:hAnsi="Times New Roman" w:cs="Times New Roman"/>
                <w:sz w:val="20"/>
                <w:szCs w:val="20"/>
                <w:lang w:val="uk-UA" w:eastAsia="it-IT"/>
              </w:rPr>
              <w:t>.</w:t>
            </w:r>
          </w:p>
          <w:p w:rsidR="006B777E"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Консалтингові структури.</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Влада – підтримка в рамках обласних програм</w:t>
            </w:r>
            <w:r w:rsidR="009932CB"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 «Агенція Європейських Інновацій» - залучення грантових коштів</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 базі ГО «Агенц</w:t>
            </w:r>
            <w:r w:rsidR="0057286C" w:rsidRPr="00D95054">
              <w:rPr>
                <w:rFonts w:ascii="Times New Roman" w:hAnsi="Times New Roman" w:cs="Times New Roman"/>
                <w:sz w:val="20"/>
                <w:szCs w:val="20"/>
                <w:lang w:val="uk-UA" w:eastAsia="it-IT"/>
              </w:rPr>
              <w:t xml:space="preserve">ія Європейських Інновацій» діє </w:t>
            </w:r>
            <w:r w:rsidRPr="00D95054">
              <w:rPr>
                <w:rFonts w:ascii="Times New Roman" w:hAnsi="Times New Roman" w:cs="Times New Roman"/>
                <w:sz w:val="20"/>
                <w:szCs w:val="20"/>
                <w:lang w:val="uk-UA" w:eastAsia="it-IT"/>
              </w:rPr>
              <w:t>Національний контактний пункт програми «Горизонт 2020», який надає безкоштовні інформаційно-консультативні послуги із широкого спектру пита</w:t>
            </w:r>
            <w:r w:rsidR="00F85F83" w:rsidRPr="00D95054">
              <w:rPr>
                <w:rFonts w:ascii="Times New Roman" w:hAnsi="Times New Roman" w:cs="Times New Roman"/>
                <w:sz w:val="20"/>
                <w:szCs w:val="20"/>
                <w:lang w:val="uk-UA" w:eastAsia="it-IT"/>
              </w:rPr>
              <w:t xml:space="preserve">нь участі у конкурсах програми </w:t>
            </w:r>
            <w:r w:rsidRPr="00D95054">
              <w:rPr>
                <w:rFonts w:ascii="Times New Roman" w:hAnsi="Times New Roman" w:cs="Times New Roman"/>
                <w:sz w:val="20"/>
                <w:szCs w:val="20"/>
                <w:lang w:val="uk-UA" w:eastAsia="it-IT"/>
              </w:rPr>
              <w:t>«Горизонт 2020»</w:t>
            </w:r>
          </w:p>
        </w:tc>
      </w:tr>
    </w:tbl>
    <w:p w:rsidR="005731AF" w:rsidRPr="00D95054" w:rsidRDefault="005731AF" w:rsidP="00044C03">
      <w:pPr>
        <w:widowControl w:val="0"/>
        <w:jc w:val="both"/>
        <w:rPr>
          <w:rFonts w:ascii="Times New Roman" w:hAnsi="Times New Roman" w:cs="Times New Roman"/>
          <w:sz w:val="20"/>
          <w:szCs w:val="20"/>
          <w:lang w:val="uk-UA" w:eastAsia="uk-UA"/>
        </w:rPr>
      </w:pPr>
    </w:p>
    <w:p w:rsidR="002212D3" w:rsidRPr="00D95054" w:rsidRDefault="002212D3" w:rsidP="00044C03">
      <w:pPr>
        <w:widowControl w:val="0"/>
        <w:jc w:val="both"/>
        <w:rPr>
          <w:rFonts w:ascii="Times New Roman" w:hAnsi="Times New Roman" w:cs="Times New Roman"/>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BF6625" w:rsidRPr="00D95054" w:rsidTr="002F113A">
        <w:trPr>
          <w:jc w:val="right"/>
        </w:trPr>
        <w:tc>
          <w:tcPr>
            <w:tcW w:w="2835" w:type="dxa"/>
          </w:tcPr>
          <w:p w:rsidR="00BF6625" w:rsidRPr="00D95054" w:rsidRDefault="00BF6625" w:rsidP="00044C03">
            <w:pPr>
              <w:pStyle w:val="6"/>
              <w:widowControl w:val="0"/>
              <w:spacing w:before="0"/>
              <w:jc w:val="both"/>
              <w:rPr>
                <w:rFonts w:ascii="Times New Roman" w:hAnsi="Times New Roman" w:cs="Times New Roman"/>
                <w:i w:val="0"/>
                <w:color w:val="auto"/>
                <w:sz w:val="20"/>
                <w:szCs w:val="20"/>
                <w:lang w:val="uk-UA"/>
              </w:rPr>
            </w:pPr>
            <w:r w:rsidRPr="00D95054">
              <w:rPr>
                <w:rFonts w:ascii="Times New Roman" w:hAnsi="Times New Roman" w:cs="Times New Roman"/>
                <w:i w:val="0"/>
                <w:color w:val="auto"/>
                <w:sz w:val="20"/>
                <w:szCs w:val="20"/>
                <w:lang w:val="uk-UA"/>
              </w:rPr>
              <w:t>Номер і назва завдання:</w:t>
            </w:r>
          </w:p>
        </w:tc>
        <w:tc>
          <w:tcPr>
            <w:tcW w:w="6873" w:type="dxa"/>
            <w:gridSpan w:val="4"/>
          </w:tcPr>
          <w:p w:rsidR="00BF6625" w:rsidRPr="00D95054" w:rsidRDefault="00BF6625"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1.3.3. Розвиток сфери «економіки знань» та науково-виробничої кооперації.</w:t>
            </w:r>
          </w:p>
        </w:tc>
      </w:tr>
      <w:tr w:rsidR="00BF6625" w:rsidRPr="00D95054" w:rsidTr="002F113A">
        <w:trPr>
          <w:jc w:val="right"/>
        </w:trPr>
        <w:tc>
          <w:tcPr>
            <w:tcW w:w="2835" w:type="dxa"/>
            <w:shd w:val="clear" w:color="auto" w:fill="auto"/>
          </w:tcPr>
          <w:p w:rsidR="00BF6625" w:rsidRPr="00D95054" w:rsidRDefault="00BF6625"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BF6625" w:rsidRPr="00D95054" w:rsidRDefault="00BC4AB8"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3</w:t>
            </w:r>
            <w:r w:rsidR="00B37421" w:rsidRPr="00D95054">
              <w:rPr>
                <w:rFonts w:ascii="Times New Roman" w:hAnsi="Times New Roman" w:cs="Times New Roman"/>
                <w:b/>
                <w:spacing w:val="2"/>
                <w:sz w:val="20"/>
                <w:szCs w:val="20"/>
                <w:lang w:val="uk-UA"/>
              </w:rPr>
              <w:t>5</w:t>
            </w:r>
            <w:r w:rsidRPr="00D95054">
              <w:rPr>
                <w:rFonts w:ascii="Times New Roman" w:hAnsi="Times New Roman" w:cs="Times New Roman"/>
                <w:b/>
                <w:spacing w:val="2"/>
                <w:sz w:val="20"/>
                <w:szCs w:val="20"/>
                <w:lang w:val="uk-UA"/>
              </w:rPr>
              <w:t xml:space="preserve">. </w:t>
            </w:r>
            <w:r w:rsidR="00BF6625" w:rsidRPr="00D95054">
              <w:rPr>
                <w:rFonts w:ascii="Times New Roman" w:hAnsi="Times New Roman" w:cs="Times New Roman"/>
                <w:b/>
                <w:spacing w:val="2"/>
                <w:sz w:val="20"/>
                <w:szCs w:val="20"/>
                <w:lang w:val="uk-UA"/>
              </w:rPr>
              <w:t>Створення Каталогу та Інтернет-порталу «Наукові розробки учених Львівщини»</w:t>
            </w:r>
          </w:p>
        </w:tc>
      </w:tr>
      <w:tr w:rsidR="00BF6625" w:rsidRPr="008527D5" w:rsidTr="002F113A">
        <w:trPr>
          <w:jc w:val="right"/>
        </w:trPr>
        <w:tc>
          <w:tcPr>
            <w:tcW w:w="2835" w:type="dxa"/>
          </w:tcPr>
          <w:p w:rsidR="00BF6625" w:rsidRPr="00D95054" w:rsidRDefault="00BF662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BF6625" w:rsidRPr="00D95054" w:rsidRDefault="00BF6625" w:rsidP="00044C03">
            <w:pPr>
              <w:widowControl w:val="0"/>
              <w:numPr>
                <w:ilvl w:val="0"/>
                <w:numId w:val="15"/>
              </w:numPr>
              <w:tabs>
                <w:tab w:val="left"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Популяризація через сучасні медіа-ресурси та друковану продукцію результатів наукової діяльності вчених Львівщини з метою їх використання для розвитку економіки області.</w:t>
            </w:r>
          </w:p>
          <w:p w:rsidR="00BF6625" w:rsidRPr="00D95054" w:rsidRDefault="00BF6625" w:rsidP="00044C03">
            <w:pPr>
              <w:widowControl w:val="0"/>
              <w:numPr>
                <w:ilvl w:val="0"/>
                <w:numId w:val="15"/>
              </w:numPr>
              <w:tabs>
                <w:tab w:val="left" w:pos="213"/>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Застосування ІТ-технологій для забезпечення оперативного доступу громадянам, інноваційним менеджерам, підприємцям, державним службовцям до науково-технічних розробок, їх моніторингу і впровадження у виробничий комплекс Львівськ</w:t>
            </w:r>
            <w:r w:rsidR="002253ED" w:rsidRPr="00D95054">
              <w:rPr>
                <w:rFonts w:ascii="Times New Roman" w:hAnsi="Times New Roman" w:cs="Times New Roman"/>
                <w:sz w:val="20"/>
                <w:szCs w:val="20"/>
                <w:lang w:val="uk-UA" w:eastAsia="it-IT"/>
              </w:rPr>
              <w:t>ої області</w:t>
            </w:r>
            <w:r w:rsidR="00A57A7E" w:rsidRPr="00D95054">
              <w:rPr>
                <w:rFonts w:ascii="Times New Roman" w:hAnsi="Times New Roman" w:cs="Times New Roman"/>
                <w:sz w:val="20"/>
                <w:szCs w:val="20"/>
                <w:lang w:val="uk-UA" w:eastAsia="it-IT"/>
              </w:rPr>
              <w:t xml:space="preserve"> </w:t>
            </w:r>
            <w:r w:rsidR="002253ED" w:rsidRPr="00D95054">
              <w:rPr>
                <w:rFonts w:ascii="Times New Roman" w:hAnsi="Times New Roman" w:cs="Times New Roman"/>
                <w:sz w:val="20"/>
                <w:szCs w:val="20"/>
                <w:lang w:val="uk-UA" w:eastAsia="it-IT"/>
              </w:rPr>
              <w:t>та обміну інформацією</w:t>
            </w:r>
          </w:p>
        </w:tc>
      </w:tr>
      <w:tr w:rsidR="00BF6625" w:rsidRPr="00D95054" w:rsidTr="002F113A">
        <w:trPr>
          <w:jc w:val="right"/>
        </w:trPr>
        <w:tc>
          <w:tcPr>
            <w:tcW w:w="2835" w:type="dxa"/>
          </w:tcPr>
          <w:p w:rsidR="00BF6625"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BF6625" w:rsidRPr="00D95054">
              <w:rPr>
                <w:rFonts w:ascii="Times New Roman" w:hAnsi="Times New Roman" w:cs="Times New Roman"/>
                <w:sz w:val="20"/>
                <w:szCs w:val="20"/>
                <w:lang w:val="uk-UA"/>
              </w:rPr>
              <w:t xml:space="preserve"> проект матиме вплив:</w:t>
            </w:r>
          </w:p>
        </w:tc>
        <w:tc>
          <w:tcPr>
            <w:tcW w:w="6873" w:type="dxa"/>
            <w:gridSpan w:val="4"/>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BF6625" w:rsidRPr="00D95054" w:rsidTr="002F113A">
        <w:trPr>
          <w:jc w:val="right"/>
        </w:trPr>
        <w:tc>
          <w:tcPr>
            <w:tcW w:w="2835" w:type="dxa"/>
          </w:tcPr>
          <w:p w:rsidR="00BF6625" w:rsidRPr="00D95054" w:rsidRDefault="00BF6625"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BF6625" w:rsidRPr="00D95054" w:rsidRDefault="00BF6625" w:rsidP="00044C03">
            <w:pPr>
              <w:widowControl w:val="0"/>
              <w:numPr>
                <w:ilvl w:val="0"/>
                <w:numId w:val="13"/>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Діючі виробничі підприємства та організації на території Львівської області у результаті підвищення конкурентоздатності продукції.</w:t>
            </w:r>
          </w:p>
          <w:p w:rsidR="00BF6625" w:rsidRPr="00D95054" w:rsidRDefault="00BF6625" w:rsidP="00044C03">
            <w:pPr>
              <w:widowControl w:val="0"/>
              <w:numPr>
                <w:ilvl w:val="0"/>
                <w:numId w:val="13"/>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Львівщини унаслідок створення нових робочих місць.</w:t>
            </w:r>
          </w:p>
          <w:p w:rsidR="00BF6625" w:rsidRPr="00D95054" w:rsidRDefault="00BF6625" w:rsidP="00044C03">
            <w:pPr>
              <w:widowControl w:val="0"/>
              <w:numPr>
                <w:ilvl w:val="0"/>
                <w:numId w:val="13"/>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Органи місцевої</w:t>
            </w:r>
            <w:r w:rsidR="00A57A7E"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влади при прийнятті управлінських рішень.</w:t>
            </w:r>
          </w:p>
          <w:p w:rsidR="00BF6625" w:rsidRPr="00D95054" w:rsidRDefault="00BF6625" w:rsidP="00044C03">
            <w:pPr>
              <w:widowControl w:val="0"/>
              <w:numPr>
                <w:ilvl w:val="0"/>
                <w:numId w:val="13"/>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Учені наукових установ та вищих навчальних закладів Львівської області.</w:t>
            </w:r>
          </w:p>
          <w:p w:rsidR="00BF6625" w:rsidRPr="00D95054" w:rsidRDefault="00BF6625" w:rsidP="00044C03">
            <w:pPr>
              <w:widowControl w:val="0"/>
              <w:numPr>
                <w:ilvl w:val="0"/>
                <w:numId w:val="13"/>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Інноваційні менедж</w:t>
            </w:r>
            <w:r w:rsidR="002253ED" w:rsidRPr="00D95054">
              <w:rPr>
                <w:rFonts w:ascii="Times New Roman" w:hAnsi="Times New Roman" w:cs="Times New Roman"/>
                <w:sz w:val="20"/>
                <w:szCs w:val="20"/>
                <w:lang w:val="uk-UA" w:eastAsia="it-IT"/>
              </w:rPr>
              <w:t>ери</w:t>
            </w:r>
          </w:p>
        </w:tc>
      </w:tr>
      <w:tr w:rsidR="00BF6625" w:rsidRPr="008527D5" w:rsidTr="002F113A">
        <w:trPr>
          <w:jc w:val="right"/>
        </w:trPr>
        <w:tc>
          <w:tcPr>
            <w:tcW w:w="2835" w:type="dxa"/>
            <w:shd w:val="clear" w:color="auto" w:fill="FFFFFF"/>
          </w:tcPr>
          <w:p w:rsidR="00BF6625" w:rsidRPr="00D95054" w:rsidRDefault="00BF662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BF6625" w:rsidRPr="00D95054" w:rsidRDefault="00BF6625" w:rsidP="00044C03">
            <w:pPr>
              <w:widowControl w:val="0"/>
              <w:tabs>
                <w:tab w:val="left" w:pos="36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Моніторинг наукового потенціалу регіону вказує на проблеми з впровадженням новітніх наукових результатів у виробництво, створенням малих інноваційних підприємств. На шляху вирішення цієї проблеми важливим є забезпечення оперативного доступу всім зацікавленим суб’єктам до науково-технічних розробок та обмін інформацією. </w:t>
            </w:r>
          </w:p>
          <w:p w:rsidR="00BF6625" w:rsidRPr="00D95054" w:rsidRDefault="00BF6625" w:rsidP="00044C03">
            <w:pPr>
              <w:widowControl w:val="0"/>
              <w:tabs>
                <w:tab w:val="left" w:pos="36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«Каталог інноваційних проектів наукових установ і вищих навчальних закладів Львівщини» створюється з метою поширення інформації щодо наукового потенціалу Львівської області, перспективних наукових розробок учених нашого краю для впровадження в економіку Львівщини і покращення її інвестиційної привабливості.</w:t>
            </w:r>
          </w:p>
          <w:p w:rsidR="00BF6625" w:rsidRPr="00D95054" w:rsidRDefault="00BF6625" w:rsidP="00044C03">
            <w:pPr>
              <w:widowControl w:val="0"/>
              <w:tabs>
                <w:tab w:val="left" w:pos="36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Інтернет-портал «Наукові розробки учених Львівщини» створюється для підвищення рівня та якості інформаційного обслуговування споживачів наукової продукції – населення,інноваційних менеджерів, підприємців, державних службовців, представників місцевої влади. Пропонований </w:t>
            </w:r>
            <w:r w:rsidR="00370E1D" w:rsidRPr="00D95054">
              <w:rPr>
                <w:rFonts w:ascii="Times New Roman" w:hAnsi="Times New Roman" w:cs="Times New Roman"/>
                <w:sz w:val="20"/>
                <w:szCs w:val="20"/>
                <w:lang w:val="uk-UA" w:eastAsia="it-IT"/>
              </w:rPr>
              <w:t>Інтернет-портал</w:t>
            </w:r>
            <w:r w:rsidRPr="00D95054">
              <w:rPr>
                <w:rFonts w:ascii="Times New Roman" w:hAnsi="Times New Roman" w:cs="Times New Roman"/>
                <w:sz w:val="20"/>
                <w:szCs w:val="20"/>
                <w:lang w:val="uk-UA" w:eastAsia="it-IT"/>
              </w:rPr>
              <w:t xml:space="preserve"> забезпечує виконання міжнародних стандартів інформатизації населення на основі мережевого доступу до розподілених та інтегрованих баз даних, комплексного опрацювання й використання інформації. </w:t>
            </w:r>
          </w:p>
          <w:p w:rsidR="00BF6625" w:rsidRPr="00D95054" w:rsidRDefault="00BF6625" w:rsidP="00044C03">
            <w:pPr>
              <w:widowControl w:val="0"/>
              <w:tabs>
                <w:tab w:val="left" w:pos="36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Портал створюється як сукупність інтернет-засобів, що підтримує об’єднану інформацію про наукові розробки (короткий зміст, автори, ступінь завершеності, патентна захищеність, контактні дані тощо), а також про проблемні питання виробничих підприємств, органів місцевої влади, які потребують наукового супроводу у їх вирішенні.</w:t>
            </w:r>
          </w:p>
          <w:p w:rsidR="00BF6625" w:rsidRPr="00D95054" w:rsidRDefault="00BF6625" w:rsidP="00044C03">
            <w:pPr>
              <w:widowControl w:val="0"/>
              <w:tabs>
                <w:tab w:val="left" w:pos="36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Подальша підтримка роботи такої електронної інноваційної біржі дозволить досягти стратегічної мети проекту – переходу економіки Львівщини на інноваційний шлях розвитку, який визначається впровадженням новітніх наукових результатів у виробництво.</w:t>
            </w:r>
          </w:p>
        </w:tc>
      </w:tr>
      <w:tr w:rsidR="00BF6625" w:rsidRPr="00D95054" w:rsidTr="002F113A">
        <w:trPr>
          <w:jc w:val="right"/>
        </w:trPr>
        <w:tc>
          <w:tcPr>
            <w:tcW w:w="2835" w:type="dxa"/>
            <w:shd w:val="clear" w:color="auto" w:fill="FFFFFF"/>
          </w:tcPr>
          <w:p w:rsidR="00BF6625" w:rsidRPr="00D95054" w:rsidRDefault="00BF662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BF6625" w:rsidRPr="00D95054" w:rsidRDefault="00BF6625" w:rsidP="00044C03">
            <w:pPr>
              <w:widowControl w:val="0"/>
              <w:numPr>
                <w:ilvl w:val="0"/>
                <w:numId w:val="14"/>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базу даних інноваційних розробок наукових установ та вищих навчальних закладів Львівщини.</w:t>
            </w:r>
          </w:p>
          <w:p w:rsidR="00BF6625" w:rsidRPr="00D95054" w:rsidRDefault="00BF6625" w:rsidP="00044C03">
            <w:pPr>
              <w:widowControl w:val="0"/>
              <w:numPr>
                <w:ilvl w:val="0"/>
                <w:numId w:val="14"/>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і видано Каталог інноваційних проектів наукових установ і вищих навчальних закладів Львівщини.</w:t>
            </w:r>
          </w:p>
          <w:p w:rsidR="00BF6625" w:rsidRPr="00D95054" w:rsidRDefault="00BF6625" w:rsidP="00044C03">
            <w:pPr>
              <w:widowControl w:val="0"/>
              <w:numPr>
                <w:ilvl w:val="0"/>
                <w:numId w:val="14"/>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Створено </w:t>
            </w:r>
            <w:r w:rsidR="00370E1D" w:rsidRPr="00D95054">
              <w:rPr>
                <w:rFonts w:ascii="Times New Roman" w:hAnsi="Times New Roman" w:cs="Times New Roman"/>
                <w:sz w:val="20"/>
                <w:szCs w:val="20"/>
                <w:lang w:val="uk-UA" w:eastAsia="it-IT"/>
              </w:rPr>
              <w:t>Інтернет-портал</w:t>
            </w:r>
            <w:r w:rsidRPr="00D95054">
              <w:rPr>
                <w:rFonts w:ascii="Times New Roman" w:hAnsi="Times New Roman" w:cs="Times New Roman"/>
                <w:sz w:val="20"/>
                <w:szCs w:val="20"/>
                <w:lang w:val="uk-UA" w:eastAsia="it-IT"/>
              </w:rPr>
              <w:t xml:space="preserve"> з відображенням інформації про наукові розробки (короткий зміст, автори, ступінь завершеності, патен</w:t>
            </w:r>
            <w:r w:rsidR="0057286C" w:rsidRPr="00D95054">
              <w:rPr>
                <w:rFonts w:ascii="Times New Roman" w:hAnsi="Times New Roman" w:cs="Times New Roman"/>
                <w:sz w:val="20"/>
                <w:szCs w:val="20"/>
                <w:lang w:val="uk-UA" w:eastAsia="it-IT"/>
              </w:rPr>
              <w:t>тна захищеність, контакти тощо),</w:t>
            </w:r>
            <w:r w:rsidRPr="00D95054">
              <w:rPr>
                <w:rFonts w:ascii="Times New Roman" w:hAnsi="Times New Roman" w:cs="Times New Roman"/>
                <w:sz w:val="20"/>
                <w:szCs w:val="20"/>
                <w:lang w:val="uk-UA" w:eastAsia="it-IT"/>
              </w:rPr>
              <w:t xml:space="preserve"> а також проблемні питання виробничих підприємств та органів місцевої влади, які потребують наукового супроводу у їх вирішенні.</w:t>
            </w:r>
          </w:p>
          <w:p w:rsidR="00BF6625" w:rsidRPr="00D95054" w:rsidRDefault="00BF6625" w:rsidP="00044C03">
            <w:pPr>
              <w:widowControl w:val="0"/>
              <w:numPr>
                <w:ilvl w:val="0"/>
                <w:numId w:val="14"/>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Залучено активи малих, середніх і великих підприємств до випуску наукомісткої продукції на основі розроб</w:t>
            </w:r>
            <w:r w:rsidR="002253ED" w:rsidRPr="00D95054">
              <w:rPr>
                <w:rFonts w:ascii="Times New Roman" w:hAnsi="Times New Roman" w:cs="Times New Roman"/>
                <w:sz w:val="20"/>
                <w:szCs w:val="20"/>
                <w:lang w:val="uk-UA" w:eastAsia="it-IT"/>
              </w:rPr>
              <w:t>ок науково-освітнього комплексу</w:t>
            </w:r>
          </w:p>
          <w:p w:rsidR="00BF6625" w:rsidRPr="00D95054" w:rsidRDefault="00BF6625" w:rsidP="00044C03">
            <w:pPr>
              <w:widowControl w:val="0"/>
              <w:numPr>
                <w:ilvl w:val="0"/>
                <w:numId w:val="14"/>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Підвищено інноваційну активність виробничих підприємств по введенню інтелектуальної</w:t>
            </w:r>
            <w:r w:rsidR="002253ED" w:rsidRPr="00D95054">
              <w:rPr>
                <w:rFonts w:ascii="Times New Roman" w:hAnsi="Times New Roman" w:cs="Times New Roman"/>
                <w:sz w:val="20"/>
                <w:szCs w:val="20"/>
                <w:lang w:val="uk-UA" w:eastAsia="it-IT"/>
              </w:rPr>
              <w:t xml:space="preserve"> власності в господарський обіг</w:t>
            </w:r>
          </w:p>
          <w:p w:rsidR="00BF6625" w:rsidRPr="00D95054" w:rsidRDefault="00BF6625" w:rsidP="00044C03">
            <w:pPr>
              <w:widowControl w:val="0"/>
              <w:numPr>
                <w:ilvl w:val="0"/>
                <w:numId w:val="14"/>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Створено інноваційну продукцію, що виробляється на території Львівської області і </w:t>
            </w:r>
            <w:r w:rsidR="00370E1D" w:rsidRPr="00D95054">
              <w:rPr>
                <w:rFonts w:ascii="Times New Roman" w:hAnsi="Times New Roman" w:cs="Times New Roman"/>
                <w:sz w:val="20"/>
                <w:szCs w:val="20"/>
                <w:lang w:val="uk-UA" w:eastAsia="it-IT"/>
              </w:rPr>
              <w:t>конкурентоздатна</w:t>
            </w:r>
            <w:r w:rsidRPr="00D95054">
              <w:rPr>
                <w:rFonts w:ascii="Times New Roman" w:hAnsi="Times New Roman" w:cs="Times New Roman"/>
                <w:sz w:val="20"/>
                <w:szCs w:val="20"/>
                <w:lang w:val="uk-UA" w:eastAsia="it-IT"/>
              </w:rPr>
              <w:t xml:space="preserve"> на у</w:t>
            </w:r>
            <w:r w:rsidR="002253ED" w:rsidRPr="00D95054">
              <w:rPr>
                <w:rFonts w:ascii="Times New Roman" w:hAnsi="Times New Roman" w:cs="Times New Roman"/>
                <w:sz w:val="20"/>
                <w:szCs w:val="20"/>
                <w:lang w:val="uk-UA" w:eastAsia="it-IT"/>
              </w:rPr>
              <w:t>країнському та світовому ринках</w:t>
            </w:r>
          </w:p>
        </w:tc>
      </w:tr>
      <w:tr w:rsidR="00BF6625" w:rsidRPr="008527D5" w:rsidTr="002F113A">
        <w:trPr>
          <w:jc w:val="right"/>
        </w:trPr>
        <w:tc>
          <w:tcPr>
            <w:tcW w:w="2835" w:type="dxa"/>
            <w:shd w:val="clear" w:color="auto" w:fill="FFFFFF"/>
          </w:tcPr>
          <w:p w:rsidR="00BF6625" w:rsidRPr="00D95054" w:rsidRDefault="00BF662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BF6625" w:rsidRPr="00D95054" w:rsidRDefault="00BF6625" w:rsidP="00044C03">
            <w:pPr>
              <w:widowControl w:val="0"/>
              <w:numPr>
                <w:ilvl w:val="0"/>
                <w:numId w:val="16"/>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Організація збору і моніторингу інформації щодо перспективних завершених наукових розробок наукових установ і вищих навчальних закладів Львівської області.</w:t>
            </w:r>
          </w:p>
          <w:p w:rsidR="00BF6625" w:rsidRPr="00D95054" w:rsidRDefault="00BF6625" w:rsidP="00044C03">
            <w:pPr>
              <w:widowControl w:val="0"/>
              <w:numPr>
                <w:ilvl w:val="0"/>
                <w:numId w:val="16"/>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Створення бази даних наукових розробок та інноваційних проектів науковців Львівщини.</w:t>
            </w:r>
          </w:p>
          <w:p w:rsidR="00BF6625" w:rsidRPr="00D95054" w:rsidRDefault="00BF6625" w:rsidP="00044C03">
            <w:pPr>
              <w:widowControl w:val="0"/>
              <w:numPr>
                <w:ilvl w:val="0"/>
                <w:numId w:val="16"/>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і видання «Каталогу інноваційних проектів наукових установ і вищих навчальних закладів Львівщини».</w:t>
            </w:r>
          </w:p>
          <w:p w:rsidR="00BF6625" w:rsidRPr="00D95054" w:rsidRDefault="00370E1D" w:rsidP="00044C03">
            <w:pPr>
              <w:widowControl w:val="0"/>
              <w:numPr>
                <w:ilvl w:val="0"/>
                <w:numId w:val="16"/>
              </w:numPr>
              <w:tabs>
                <w:tab w:val="left" w:pos="360"/>
              </w:tab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Створення І</w:t>
            </w:r>
            <w:r w:rsidR="00BF6625" w:rsidRPr="00D95054">
              <w:rPr>
                <w:rFonts w:ascii="Times New Roman" w:hAnsi="Times New Roman" w:cs="Times New Roman"/>
                <w:sz w:val="20"/>
                <w:szCs w:val="20"/>
                <w:lang w:val="uk-UA"/>
              </w:rPr>
              <w:t>нтернет-порталу з відображенням інформації про наукові розробки (короткий зміст, автори, ступінь завершеності, патентна захищеність тощо), а також про проблемні питання виробничих підприємств, органів місцевої влади, які потребують наукового супроводу у їх вирішенні</w:t>
            </w:r>
          </w:p>
        </w:tc>
      </w:tr>
      <w:tr w:rsidR="00BF6625" w:rsidRPr="00D95054" w:rsidTr="002F113A">
        <w:trPr>
          <w:jc w:val="right"/>
        </w:trPr>
        <w:tc>
          <w:tcPr>
            <w:tcW w:w="2835" w:type="dxa"/>
            <w:shd w:val="clear" w:color="auto" w:fill="FFFFFF"/>
          </w:tcPr>
          <w:p w:rsidR="00BF6625" w:rsidRPr="00D95054" w:rsidRDefault="00BF6625"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BF6625"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BF6625" w:rsidRPr="00D95054" w:rsidTr="002F113A">
        <w:trPr>
          <w:jc w:val="right"/>
        </w:trPr>
        <w:tc>
          <w:tcPr>
            <w:tcW w:w="2835" w:type="dxa"/>
            <w:vMerge w:val="restart"/>
            <w:shd w:val="clear" w:color="auto" w:fill="FFFFFF"/>
          </w:tcPr>
          <w:p w:rsidR="00BF6625" w:rsidRPr="00D95054" w:rsidRDefault="00BF662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BF6625" w:rsidRPr="00D95054" w:rsidTr="002F113A">
        <w:trPr>
          <w:jc w:val="right"/>
        </w:trPr>
        <w:tc>
          <w:tcPr>
            <w:tcW w:w="2835" w:type="dxa"/>
            <w:vMerge/>
            <w:shd w:val="clear" w:color="auto" w:fill="FFFFFF"/>
          </w:tcPr>
          <w:p w:rsidR="00BF6625" w:rsidRPr="00D95054" w:rsidRDefault="00BF6625" w:rsidP="00044C03">
            <w:pPr>
              <w:widowControl w:val="0"/>
              <w:jc w:val="both"/>
              <w:rPr>
                <w:rFonts w:ascii="Times New Roman" w:hAnsi="Times New Roman" w:cs="Times New Roman"/>
                <w:bCs/>
                <w:sz w:val="20"/>
                <w:szCs w:val="20"/>
                <w:lang w:val="uk-UA"/>
              </w:rPr>
            </w:pPr>
          </w:p>
        </w:tc>
        <w:tc>
          <w:tcPr>
            <w:tcW w:w="1560" w:type="dxa"/>
            <w:shd w:val="clear" w:color="auto" w:fill="auto"/>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w:t>
            </w:r>
          </w:p>
        </w:tc>
        <w:tc>
          <w:tcPr>
            <w:tcW w:w="1701" w:type="dxa"/>
            <w:shd w:val="clear" w:color="auto" w:fill="FFFFFF"/>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w:t>
            </w:r>
          </w:p>
        </w:tc>
        <w:tc>
          <w:tcPr>
            <w:tcW w:w="1584" w:type="dxa"/>
            <w:shd w:val="clear" w:color="auto" w:fill="FFFFFF"/>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w:t>
            </w:r>
          </w:p>
        </w:tc>
        <w:tc>
          <w:tcPr>
            <w:tcW w:w="2028" w:type="dxa"/>
            <w:shd w:val="clear" w:color="auto" w:fill="FFFFFF"/>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450</w:t>
            </w:r>
          </w:p>
        </w:tc>
      </w:tr>
      <w:tr w:rsidR="00BF6625" w:rsidRPr="00D95054" w:rsidTr="002F113A">
        <w:trPr>
          <w:jc w:val="right"/>
        </w:trPr>
        <w:tc>
          <w:tcPr>
            <w:tcW w:w="2835" w:type="dxa"/>
            <w:shd w:val="clear" w:color="auto" w:fill="FFFFFF"/>
          </w:tcPr>
          <w:p w:rsidR="00BF6625" w:rsidRPr="00D95054" w:rsidRDefault="00BF662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BF6625" w:rsidRPr="00D95054" w:rsidRDefault="00E9065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w:t>
            </w:r>
            <w:r w:rsidR="00BF6625" w:rsidRPr="00D95054">
              <w:rPr>
                <w:rFonts w:ascii="Times New Roman" w:hAnsi="Times New Roman" w:cs="Times New Roman"/>
                <w:sz w:val="20"/>
                <w:szCs w:val="20"/>
                <w:lang w:val="uk-UA" w:eastAsia="it-IT"/>
              </w:rPr>
              <w:t>Держав</w:t>
            </w:r>
            <w:r w:rsidR="002253ED" w:rsidRPr="00D95054">
              <w:rPr>
                <w:rFonts w:ascii="Times New Roman" w:hAnsi="Times New Roman" w:cs="Times New Roman"/>
                <w:sz w:val="20"/>
                <w:szCs w:val="20"/>
                <w:lang w:val="uk-UA" w:eastAsia="it-IT"/>
              </w:rPr>
              <w:t>ний фонд регіонального розвитку</w:t>
            </w:r>
          </w:p>
        </w:tc>
      </w:tr>
      <w:tr w:rsidR="00BF6625" w:rsidRPr="00D95054" w:rsidTr="002F113A">
        <w:trPr>
          <w:jc w:val="right"/>
        </w:trPr>
        <w:tc>
          <w:tcPr>
            <w:tcW w:w="2835" w:type="dxa"/>
            <w:shd w:val="clear" w:color="auto" w:fill="FFFFFF"/>
          </w:tcPr>
          <w:p w:rsidR="00BF6625" w:rsidRPr="00D95054" w:rsidRDefault="00BF662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BF6625" w:rsidRPr="00D95054" w:rsidRDefault="00BF662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Західний науковий центр НАН України і МОН України</w:t>
            </w:r>
            <w:r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eastAsia="it-IT"/>
              </w:rPr>
              <w:t>реалізація, партнерство)</w:t>
            </w:r>
          </w:p>
        </w:tc>
      </w:tr>
    </w:tbl>
    <w:p w:rsidR="00F85F83" w:rsidRPr="00D95054" w:rsidRDefault="00F85F83" w:rsidP="00044C03">
      <w:pPr>
        <w:widowControl w:val="0"/>
        <w:jc w:val="both"/>
        <w:rPr>
          <w:rFonts w:ascii="Times New Roman" w:hAnsi="Times New Roman" w:cs="Times New Roman"/>
          <w:sz w:val="20"/>
          <w:szCs w:val="20"/>
          <w:lang w:val="uk-UA" w:eastAsia="uk-UA"/>
        </w:rPr>
      </w:pPr>
    </w:p>
    <w:p w:rsidR="00BF6625" w:rsidRPr="00D95054" w:rsidRDefault="00BF6625"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6A179D" w:rsidRPr="00D95054" w:rsidTr="005326E9">
        <w:trPr>
          <w:jc w:val="right"/>
        </w:trPr>
        <w:tc>
          <w:tcPr>
            <w:tcW w:w="1460" w:type="pct"/>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6A179D" w:rsidRPr="00D95054" w:rsidRDefault="006A179D"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1.3.3.</w:t>
            </w:r>
            <w:r w:rsidR="004D4264"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Розвиток сфери «економіки знань» та науково-виробничої кооперації</w:t>
            </w:r>
          </w:p>
        </w:tc>
      </w:tr>
      <w:tr w:rsidR="006A179D" w:rsidRPr="00D95054" w:rsidTr="005326E9">
        <w:trPr>
          <w:jc w:val="right"/>
        </w:trPr>
        <w:tc>
          <w:tcPr>
            <w:tcW w:w="1460" w:type="pct"/>
            <w:shd w:val="clear" w:color="auto" w:fill="auto"/>
          </w:tcPr>
          <w:p w:rsidR="006A179D" w:rsidRPr="00D95054" w:rsidRDefault="006A179D"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0" w:type="pct"/>
            <w:gridSpan w:val="4"/>
            <w:shd w:val="clear" w:color="auto" w:fill="auto"/>
          </w:tcPr>
          <w:p w:rsidR="006A179D" w:rsidRPr="00D95054" w:rsidRDefault="004A6D62"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bCs/>
                <w:spacing w:val="2"/>
                <w:sz w:val="20"/>
                <w:szCs w:val="20"/>
                <w:lang w:val="uk-UA"/>
              </w:rPr>
              <w:t>3</w:t>
            </w:r>
            <w:r w:rsidR="00B37421" w:rsidRPr="00D95054">
              <w:rPr>
                <w:rFonts w:ascii="Times New Roman" w:hAnsi="Times New Roman" w:cs="Times New Roman"/>
                <w:b/>
                <w:bCs/>
                <w:spacing w:val="2"/>
                <w:sz w:val="20"/>
                <w:szCs w:val="20"/>
                <w:lang w:val="uk-UA"/>
              </w:rPr>
              <w:t>6</w:t>
            </w:r>
            <w:r w:rsidR="00BC4AB8" w:rsidRPr="00D95054">
              <w:rPr>
                <w:rFonts w:ascii="Times New Roman" w:hAnsi="Times New Roman" w:cs="Times New Roman"/>
                <w:b/>
                <w:bCs/>
                <w:spacing w:val="2"/>
                <w:sz w:val="20"/>
                <w:szCs w:val="20"/>
                <w:lang w:val="uk-UA"/>
              </w:rPr>
              <w:t xml:space="preserve">. </w:t>
            </w:r>
            <w:r w:rsidR="00A85A99" w:rsidRPr="00D95054">
              <w:rPr>
                <w:rFonts w:ascii="Times New Roman" w:hAnsi="Times New Roman" w:cs="Times New Roman"/>
                <w:b/>
                <w:bCs/>
                <w:spacing w:val="2"/>
                <w:sz w:val="20"/>
                <w:szCs w:val="20"/>
                <w:lang w:val="uk-UA"/>
              </w:rPr>
              <w:t>Комп’ютеризація</w:t>
            </w:r>
            <w:r w:rsidR="00A57A7E" w:rsidRPr="00D95054">
              <w:rPr>
                <w:rFonts w:ascii="Times New Roman" w:hAnsi="Times New Roman" w:cs="Times New Roman"/>
                <w:b/>
                <w:bCs/>
                <w:spacing w:val="2"/>
                <w:sz w:val="20"/>
                <w:szCs w:val="20"/>
                <w:lang w:val="uk-UA"/>
              </w:rPr>
              <w:t xml:space="preserve"> </w:t>
            </w:r>
            <w:r w:rsidR="00A85A99" w:rsidRPr="00D95054">
              <w:rPr>
                <w:rFonts w:ascii="Times New Roman" w:hAnsi="Times New Roman" w:cs="Times New Roman"/>
                <w:b/>
                <w:bCs/>
                <w:spacing w:val="2"/>
                <w:sz w:val="20"/>
                <w:szCs w:val="20"/>
                <w:lang w:val="uk-UA"/>
              </w:rPr>
              <w:t>навчальних</w:t>
            </w:r>
            <w:r w:rsidR="00A57A7E" w:rsidRPr="00D95054">
              <w:rPr>
                <w:rFonts w:ascii="Times New Roman" w:hAnsi="Times New Roman" w:cs="Times New Roman"/>
                <w:b/>
                <w:bCs/>
                <w:spacing w:val="2"/>
                <w:sz w:val="20"/>
                <w:szCs w:val="20"/>
                <w:lang w:val="uk-UA"/>
              </w:rPr>
              <w:t xml:space="preserve"> </w:t>
            </w:r>
            <w:r w:rsidR="00A85A99" w:rsidRPr="00D95054">
              <w:rPr>
                <w:rFonts w:ascii="Times New Roman" w:hAnsi="Times New Roman" w:cs="Times New Roman"/>
                <w:b/>
                <w:bCs/>
                <w:spacing w:val="2"/>
                <w:sz w:val="20"/>
                <w:szCs w:val="20"/>
                <w:lang w:val="uk-UA"/>
              </w:rPr>
              <w:t>закладів</w:t>
            </w:r>
            <w:r w:rsidR="00A57A7E" w:rsidRPr="00D95054">
              <w:rPr>
                <w:rFonts w:ascii="Times New Roman" w:hAnsi="Times New Roman" w:cs="Times New Roman"/>
                <w:b/>
                <w:bCs/>
                <w:spacing w:val="2"/>
                <w:sz w:val="20"/>
                <w:szCs w:val="20"/>
                <w:lang w:val="uk-UA"/>
              </w:rPr>
              <w:t xml:space="preserve"> </w:t>
            </w:r>
            <w:r w:rsidR="00A85A99" w:rsidRPr="00D95054">
              <w:rPr>
                <w:rFonts w:ascii="Times New Roman" w:hAnsi="Times New Roman" w:cs="Times New Roman"/>
                <w:b/>
                <w:bCs/>
                <w:spacing w:val="2"/>
                <w:sz w:val="20"/>
                <w:szCs w:val="20"/>
                <w:lang w:val="uk-UA"/>
              </w:rPr>
              <w:t>області</w:t>
            </w:r>
          </w:p>
        </w:tc>
      </w:tr>
      <w:tr w:rsidR="006A179D" w:rsidRPr="00D95054" w:rsidTr="005326E9">
        <w:trPr>
          <w:jc w:val="right"/>
        </w:trPr>
        <w:tc>
          <w:tcPr>
            <w:tcW w:w="1460" w:type="pct"/>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6A179D" w:rsidRPr="00D95054" w:rsidRDefault="00A85A9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Комп`ютеризація навчальних закладів області та підключення їх до мережі Інтернет. Створення банку електронних навчально-методичних матеріалів</w:t>
            </w:r>
          </w:p>
        </w:tc>
      </w:tr>
      <w:tr w:rsidR="006A179D" w:rsidRPr="00D95054" w:rsidTr="005326E9">
        <w:trPr>
          <w:jc w:val="right"/>
        </w:trPr>
        <w:tc>
          <w:tcPr>
            <w:tcW w:w="1460" w:type="pct"/>
          </w:tcPr>
          <w:p w:rsidR="006A179D"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6A179D" w:rsidRPr="00D95054">
              <w:rPr>
                <w:rFonts w:ascii="Times New Roman" w:hAnsi="Times New Roman" w:cs="Times New Roman"/>
                <w:sz w:val="20"/>
                <w:szCs w:val="20"/>
                <w:lang w:val="uk-UA"/>
              </w:rPr>
              <w:t xml:space="preserve"> проект матиме вплив:</w:t>
            </w:r>
          </w:p>
        </w:tc>
        <w:tc>
          <w:tcPr>
            <w:tcW w:w="3540" w:type="pct"/>
            <w:gridSpan w:val="4"/>
          </w:tcPr>
          <w:p w:rsidR="006A179D" w:rsidRPr="00D95054" w:rsidRDefault="006650F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6A179D" w:rsidRPr="00D95054" w:rsidTr="005326E9">
        <w:trPr>
          <w:jc w:val="right"/>
        </w:trPr>
        <w:tc>
          <w:tcPr>
            <w:tcW w:w="1460" w:type="pct"/>
          </w:tcPr>
          <w:p w:rsidR="006A179D" w:rsidRPr="00D95054" w:rsidRDefault="006A179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 тисяч осіб</w:t>
            </w:r>
          </w:p>
        </w:tc>
      </w:tr>
      <w:tr w:rsidR="006A179D" w:rsidRPr="008527D5" w:rsidTr="005326E9">
        <w:trPr>
          <w:trHeight w:val="1162"/>
          <w:jc w:val="right"/>
        </w:trPr>
        <w:tc>
          <w:tcPr>
            <w:tcW w:w="1460" w:type="pct"/>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6A179D"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Обладнання додаткових комп`ютерних класів, підключення до мережі Інтернет, забезпечення інформаційно-комунікаційними технологіями позашкільних навчальних закладів дасть можливість молоді займатися дослідницькою та науковою діяльністю, забезпечить належну роботи електронної черги у дошкільних навчальних закладах</w:t>
            </w:r>
          </w:p>
        </w:tc>
      </w:tr>
      <w:tr w:rsidR="006A179D" w:rsidRPr="00D95054" w:rsidTr="005326E9">
        <w:trPr>
          <w:jc w:val="right"/>
        </w:trPr>
        <w:tc>
          <w:tcPr>
            <w:tcW w:w="1460" w:type="pct"/>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0D6C85" w:rsidRPr="00D95054" w:rsidRDefault="002253E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Підвищено інноваційну </w:t>
            </w:r>
            <w:r w:rsidR="000D6C85" w:rsidRPr="00D95054">
              <w:rPr>
                <w:rFonts w:ascii="Times New Roman" w:hAnsi="Times New Roman" w:cs="Times New Roman"/>
                <w:sz w:val="20"/>
                <w:szCs w:val="20"/>
                <w:lang w:val="uk-UA" w:eastAsia="it-IT"/>
              </w:rPr>
              <w:t>активність школярів та педагогів.</w:t>
            </w:r>
          </w:p>
          <w:p w:rsidR="000D6C85"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Забезпечено заклади освіти інформаційно-комунікаційними технологіями.</w:t>
            </w:r>
          </w:p>
          <w:p w:rsidR="000D6C85"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Збільшено кількість молоді, що займаються науковою, дослідницькою діяльністю. </w:t>
            </w:r>
          </w:p>
          <w:p w:rsidR="006A179D"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відкритий інформаційний освітній простір.</w:t>
            </w:r>
          </w:p>
        </w:tc>
      </w:tr>
      <w:tr w:rsidR="006A179D" w:rsidRPr="00D95054" w:rsidTr="005326E9">
        <w:trPr>
          <w:jc w:val="right"/>
        </w:trPr>
        <w:tc>
          <w:tcPr>
            <w:tcW w:w="1460" w:type="pct"/>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0D6C85"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Створення необхідної кількості комп`ютерних класів у ЗНЗ області. </w:t>
            </w:r>
          </w:p>
          <w:p w:rsidR="000D6C85"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Підключення до локальних мереж дошкільних навчальних закладів, належна організація електронних черг.</w:t>
            </w:r>
          </w:p>
          <w:p w:rsidR="000D6C85"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Організація якісної роботи гуртків позашкільних навчальних закладів. </w:t>
            </w:r>
          </w:p>
          <w:p w:rsidR="006A179D"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єдиного освітнього простору</w:t>
            </w:r>
          </w:p>
        </w:tc>
      </w:tr>
      <w:tr w:rsidR="006A179D" w:rsidRPr="00D95054" w:rsidTr="005326E9">
        <w:trPr>
          <w:jc w:val="right"/>
        </w:trPr>
        <w:tc>
          <w:tcPr>
            <w:tcW w:w="1460" w:type="pct"/>
            <w:shd w:val="clear" w:color="auto" w:fill="FFFFFF"/>
          </w:tcPr>
          <w:p w:rsidR="006A179D" w:rsidRPr="00D95054" w:rsidRDefault="006A179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6A179D"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6A179D" w:rsidRPr="00D95054" w:rsidTr="005326E9">
        <w:trPr>
          <w:jc w:val="right"/>
        </w:trPr>
        <w:tc>
          <w:tcPr>
            <w:tcW w:w="1460" w:type="pct"/>
            <w:vMerge w:val="restart"/>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0D6C85" w:rsidRPr="00D95054" w:rsidTr="005326E9">
        <w:trPr>
          <w:jc w:val="right"/>
        </w:trPr>
        <w:tc>
          <w:tcPr>
            <w:tcW w:w="1460" w:type="pct"/>
            <w:vMerge/>
            <w:shd w:val="clear" w:color="auto" w:fill="FFFFFF"/>
          </w:tcPr>
          <w:p w:rsidR="000D6C85" w:rsidRPr="00D95054" w:rsidRDefault="000D6C85" w:rsidP="00044C03">
            <w:pPr>
              <w:widowControl w:val="0"/>
              <w:jc w:val="both"/>
              <w:rPr>
                <w:rFonts w:ascii="Times New Roman" w:hAnsi="Times New Roman" w:cs="Times New Roman"/>
                <w:bCs/>
                <w:sz w:val="20"/>
                <w:szCs w:val="20"/>
                <w:lang w:val="uk-UA"/>
              </w:rPr>
            </w:pPr>
          </w:p>
        </w:tc>
        <w:tc>
          <w:tcPr>
            <w:tcW w:w="803" w:type="pct"/>
            <w:shd w:val="clear" w:color="auto" w:fill="auto"/>
          </w:tcPr>
          <w:p w:rsidR="000D6C85"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1000 </w:t>
            </w:r>
          </w:p>
        </w:tc>
        <w:tc>
          <w:tcPr>
            <w:tcW w:w="876" w:type="pct"/>
            <w:shd w:val="clear" w:color="auto" w:fill="FFFFFF"/>
          </w:tcPr>
          <w:p w:rsidR="000D6C85"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1400 </w:t>
            </w:r>
          </w:p>
        </w:tc>
        <w:tc>
          <w:tcPr>
            <w:tcW w:w="816" w:type="pct"/>
            <w:shd w:val="clear" w:color="auto" w:fill="FFFFFF"/>
          </w:tcPr>
          <w:p w:rsidR="000D6C85"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1600 </w:t>
            </w:r>
          </w:p>
        </w:tc>
        <w:tc>
          <w:tcPr>
            <w:tcW w:w="1045" w:type="pct"/>
            <w:shd w:val="clear" w:color="auto" w:fill="FFFFFF"/>
          </w:tcPr>
          <w:p w:rsidR="000D6C85" w:rsidRPr="00D95054" w:rsidRDefault="000D6C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4000 </w:t>
            </w:r>
          </w:p>
        </w:tc>
      </w:tr>
      <w:tr w:rsidR="006A179D" w:rsidRPr="00D95054" w:rsidTr="005326E9">
        <w:trPr>
          <w:jc w:val="right"/>
        </w:trPr>
        <w:tc>
          <w:tcPr>
            <w:tcW w:w="1460" w:type="pct"/>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6A179D" w:rsidRPr="00D95054" w:rsidRDefault="0046508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w:t>
            </w:r>
            <w:r w:rsidR="006E615F" w:rsidRPr="00D95054">
              <w:rPr>
                <w:rFonts w:ascii="Times New Roman" w:hAnsi="Times New Roman" w:cs="Times New Roman"/>
                <w:sz w:val="20"/>
                <w:szCs w:val="20"/>
                <w:lang w:val="uk-UA" w:eastAsia="it-IT"/>
              </w:rPr>
              <w:t>бласний та місцевий бюджет</w:t>
            </w:r>
          </w:p>
        </w:tc>
      </w:tr>
      <w:tr w:rsidR="006A179D" w:rsidRPr="00D95054" w:rsidTr="005326E9">
        <w:trPr>
          <w:jc w:val="right"/>
        </w:trPr>
        <w:tc>
          <w:tcPr>
            <w:tcW w:w="1460" w:type="pct"/>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6A179D" w:rsidRPr="00D95054" w:rsidRDefault="00386857"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Львівська обласна державна адміністрація</w:t>
            </w:r>
            <w:r w:rsidR="000D6C85" w:rsidRPr="00D95054">
              <w:rPr>
                <w:rFonts w:ascii="Times New Roman" w:hAnsi="Times New Roman" w:cs="Times New Roman"/>
                <w:sz w:val="20"/>
                <w:szCs w:val="20"/>
                <w:lang w:val="uk-UA" w:eastAsia="it-IT"/>
              </w:rPr>
              <w:t>, Львівська обласна рада</w:t>
            </w:r>
          </w:p>
        </w:tc>
      </w:tr>
    </w:tbl>
    <w:p w:rsidR="006A179D" w:rsidRPr="00D95054" w:rsidRDefault="006A179D" w:rsidP="00044C03">
      <w:pPr>
        <w:keepNext/>
        <w:widowControl w:val="0"/>
        <w:tabs>
          <w:tab w:val="left" w:pos="567"/>
        </w:tabs>
        <w:jc w:val="both"/>
        <w:outlineLvl w:val="0"/>
        <w:rPr>
          <w:rFonts w:ascii="Times New Roman" w:hAnsi="Times New Roman" w:cs="Times New Roman"/>
          <w:kern w:val="32"/>
          <w:sz w:val="20"/>
          <w:szCs w:val="20"/>
          <w:lang w:val="uk-UA"/>
        </w:rPr>
      </w:pPr>
    </w:p>
    <w:p w:rsidR="006A179D" w:rsidRPr="00D95054" w:rsidRDefault="006A179D" w:rsidP="00044C03">
      <w:pPr>
        <w:keepNext/>
        <w:widowControl w:val="0"/>
        <w:tabs>
          <w:tab w:val="left" w:pos="567"/>
        </w:tabs>
        <w:jc w:val="both"/>
        <w:outlineLvl w:val="0"/>
        <w:rPr>
          <w:rFonts w:ascii="Times New Roman" w:hAnsi="Times New Roman" w:cs="Times New Roman"/>
          <w:kern w:val="32"/>
          <w:sz w:val="20"/>
          <w:szCs w:val="20"/>
          <w:lang w:val="uk-UA"/>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7"/>
        <w:gridCol w:w="1556"/>
        <w:gridCol w:w="1696"/>
        <w:gridCol w:w="1580"/>
        <w:gridCol w:w="2022"/>
      </w:tblGrid>
      <w:tr w:rsidR="006A179D" w:rsidRPr="00D95054" w:rsidTr="00AA0864">
        <w:trPr>
          <w:jc w:val="center"/>
        </w:trPr>
        <w:tc>
          <w:tcPr>
            <w:tcW w:w="2827" w:type="dxa"/>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6854" w:type="dxa"/>
            <w:gridSpan w:val="4"/>
            <w:shd w:val="clear" w:color="auto" w:fill="auto"/>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1.3.4. Розвиток сектору інформаційних технологій</w:t>
            </w:r>
          </w:p>
        </w:tc>
      </w:tr>
      <w:tr w:rsidR="006A179D" w:rsidRPr="00D95054" w:rsidTr="00AA0864">
        <w:trPr>
          <w:jc w:val="center"/>
        </w:trPr>
        <w:tc>
          <w:tcPr>
            <w:tcW w:w="2827" w:type="dxa"/>
            <w:shd w:val="clear" w:color="auto" w:fill="auto"/>
          </w:tcPr>
          <w:p w:rsidR="006A179D" w:rsidRPr="00D95054" w:rsidRDefault="006A179D"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54" w:type="dxa"/>
            <w:gridSpan w:val="4"/>
            <w:shd w:val="clear" w:color="auto" w:fill="auto"/>
          </w:tcPr>
          <w:p w:rsidR="006A179D" w:rsidRPr="00D95054" w:rsidRDefault="004A6D62"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3</w:t>
            </w:r>
            <w:r w:rsidR="00B37421" w:rsidRPr="00D95054">
              <w:rPr>
                <w:rFonts w:ascii="Times New Roman" w:hAnsi="Times New Roman" w:cs="Times New Roman"/>
                <w:b/>
                <w:spacing w:val="2"/>
                <w:sz w:val="20"/>
                <w:szCs w:val="20"/>
                <w:lang w:val="uk-UA"/>
              </w:rPr>
              <w:t>7</w:t>
            </w:r>
            <w:r w:rsidR="00BC4AB8" w:rsidRPr="00D95054">
              <w:rPr>
                <w:rFonts w:ascii="Times New Roman" w:hAnsi="Times New Roman" w:cs="Times New Roman"/>
                <w:b/>
                <w:spacing w:val="2"/>
                <w:sz w:val="20"/>
                <w:szCs w:val="20"/>
                <w:lang w:val="uk-UA"/>
              </w:rPr>
              <w:t xml:space="preserve">. </w:t>
            </w:r>
            <w:r w:rsidR="001D5F51" w:rsidRPr="00D95054">
              <w:rPr>
                <w:rFonts w:ascii="Times New Roman" w:hAnsi="Times New Roman" w:cs="Times New Roman"/>
                <w:b/>
                <w:spacing w:val="2"/>
                <w:sz w:val="20"/>
                <w:szCs w:val="20"/>
                <w:lang w:val="uk-UA"/>
              </w:rPr>
              <w:t>Східноєвропейський</w:t>
            </w:r>
            <w:r w:rsidR="00A57A7E" w:rsidRPr="00D95054">
              <w:rPr>
                <w:rFonts w:ascii="Times New Roman" w:hAnsi="Times New Roman" w:cs="Times New Roman"/>
                <w:b/>
                <w:spacing w:val="2"/>
                <w:sz w:val="20"/>
                <w:szCs w:val="20"/>
                <w:lang w:val="uk-UA"/>
              </w:rPr>
              <w:t xml:space="preserve"> </w:t>
            </w:r>
            <w:r w:rsidR="006A179D" w:rsidRPr="00D95054">
              <w:rPr>
                <w:rFonts w:ascii="Times New Roman" w:hAnsi="Times New Roman" w:cs="Times New Roman"/>
                <w:b/>
                <w:spacing w:val="2"/>
                <w:sz w:val="20"/>
                <w:szCs w:val="20"/>
                <w:lang w:val="uk-UA"/>
              </w:rPr>
              <w:t>нав</w:t>
            </w:r>
            <w:r w:rsidR="00BC4AB8" w:rsidRPr="00D95054">
              <w:rPr>
                <w:rFonts w:ascii="Times New Roman" w:hAnsi="Times New Roman" w:cs="Times New Roman"/>
                <w:b/>
                <w:spacing w:val="2"/>
                <w:sz w:val="20"/>
                <w:szCs w:val="20"/>
                <w:lang w:val="uk-UA"/>
              </w:rPr>
              <w:t>чально-продукційний</w:t>
            </w:r>
            <w:r w:rsidR="00A57A7E" w:rsidRPr="00D95054">
              <w:rPr>
                <w:rFonts w:ascii="Times New Roman" w:hAnsi="Times New Roman" w:cs="Times New Roman"/>
                <w:b/>
                <w:spacing w:val="2"/>
                <w:sz w:val="20"/>
                <w:szCs w:val="20"/>
                <w:lang w:val="uk-UA"/>
              </w:rPr>
              <w:t xml:space="preserve"> </w:t>
            </w:r>
            <w:r w:rsidR="00BC4AB8" w:rsidRPr="00D95054">
              <w:rPr>
                <w:rFonts w:ascii="Times New Roman" w:hAnsi="Times New Roman" w:cs="Times New Roman"/>
                <w:b/>
                <w:spacing w:val="2"/>
                <w:sz w:val="20"/>
                <w:szCs w:val="20"/>
                <w:lang w:val="uk-UA"/>
              </w:rPr>
              <w:t>ІТ-комплекс</w:t>
            </w:r>
          </w:p>
        </w:tc>
      </w:tr>
      <w:tr w:rsidR="006A179D" w:rsidRPr="008527D5" w:rsidTr="00AA0864">
        <w:trPr>
          <w:jc w:val="center"/>
        </w:trPr>
        <w:tc>
          <w:tcPr>
            <w:tcW w:w="2827" w:type="dxa"/>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54" w:type="dxa"/>
            <w:gridSpan w:val="4"/>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Співпадають з перерахованими у пункті </w:t>
            </w:r>
            <w:r w:rsidR="002253ED"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Завдання зі Стратегії розвитку Львівської об</w:t>
            </w:r>
            <w:r w:rsidR="002253ED" w:rsidRPr="00D95054">
              <w:rPr>
                <w:rFonts w:ascii="Times New Roman" w:hAnsi="Times New Roman" w:cs="Times New Roman"/>
                <w:sz w:val="20"/>
                <w:szCs w:val="20"/>
                <w:lang w:val="uk-UA" w:eastAsia="it-IT"/>
              </w:rPr>
              <w:t>ласті»</w:t>
            </w:r>
            <w:r w:rsidRPr="00D95054">
              <w:rPr>
                <w:rFonts w:ascii="Times New Roman" w:hAnsi="Times New Roman" w:cs="Times New Roman"/>
                <w:sz w:val="20"/>
                <w:szCs w:val="20"/>
                <w:lang w:val="uk-UA" w:eastAsia="it-IT"/>
              </w:rPr>
              <w:t xml:space="preserve"> (див. вище) і спрямовані на їх виконання у </w:t>
            </w:r>
            <w:r w:rsidR="002253ED" w:rsidRPr="00D95054">
              <w:rPr>
                <w:rFonts w:ascii="Times New Roman" w:hAnsi="Times New Roman" w:cs="Times New Roman"/>
                <w:sz w:val="20"/>
                <w:szCs w:val="20"/>
                <w:lang w:val="uk-UA" w:eastAsia="it-IT"/>
              </w:rPr>
              <w:t>зв’язку із цілями і завданнями «</w:t>
            </w:r>
            <w:r w:rsidRPr="00D95054">
              <w:rPr>
                <w:rFonts w:ascii="Times New Roman" w:hAnsi="Times New Roman" w:cs="Times New Roman"/>
                <w:sz w:val="20"/>
                <w:szCs w:val="20"/>
                <w:lang w:val="uk-UA" w:eastAsia="it-IT"/>
              </w:rPr>
              <w:t>Націона</w:t>
            </w:r>
            <w:r w:rsidR="002253ED" w:rsidRPr="00D95054">
              <w:rPr>
                <w:rFonts w:ascii="Times New Roman" w:hAnsi="Times New Roman" w:cs="Times New Roman"/>
                <w:sz w:val="20"/>
                <w:szCs w:val="20"/>
                <w:lang w:val="uk-UA" w:eastAsia="it-IT"/>
              </w:rPr>
              <w:t>льної програми інформатизації»</w:t>
            </w:r>
          </w:p>
        </w:tc>
      </w:tr>
      <w:tr w:rsidR="006A179D" w:rsidRPr="008527D5" w:rsidTr="00AA0864">
        <w:trPr>
          <w:jc w:val="center"/>
        </w:trPr>
        <w:tc>
          <w:tcPr>
            <w:tcW w:w="2827" w:type="dxa"/>
          </w:tcPr>
          <w:p w:rsidR="006A179D"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6A179D" w:rsidRPr="00D95054">
              <w:rPr>
                <w:rFonts w:ascii="Times New Roman" w:hAnsi="Times New Roman" w:cs="Times New Roman"/>
                <w:sz w:val="20"/>
                <w:szCs w:val="20"/>
                <w:lang w:val="uk-UA"/>
              </w:rPr>
              <w:t xml:space="preserve"> проект матиме вплив:</w:t>
            </w:r>
          </w:p>
        </w:tc>
        <w:tc>
          <w:tcPr>
            <w:tcW w:w="6854" w:type="dxa"/>
            <w:gridSpan w:val="4"/>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виконується в межах території Львів-Брюховичі. Територія впливу (збуту продукції) розширюється в міру розвитку: Львівська область → Західна Україна → центра</w:t>
            </w:r>
            <w:r w:rsidR="0046508C" w:rsidRPr="00D95054">
              <w:rPr>
                <w:rFonts w:ascii="Times New Roman" w:hAnsi="Times New Roman" w:cs="Times New Roman"/>
                <w:sz w:val="20"/>
                <w:szCs w:val="20"/>
                <w:lang w:val="uk-UA" w:eastAsia="it-IT"/>
              </w:rPr>
              <w:t xml:space="preserve">льні та східні регіони України </w:t>
            </w:r>
            <w:r w:rsidR="002253ED" w:rsidRPr="00D95054">
              <w:rPr>
                <w:rFonts w:ascii="Times New Roman" w:hAnsi="Times New Roman" w:cs="Times New Roman"/>
                <w:sz w:val="20"/>
                <w:szCs w:val="20"/>
                <w:lang w:val="uk-UA" w:eastAsia="it-IT"/>
              </w:rPr>
              <w:t>→ Центральна Європа</w:t>
            </w:r>
          </w:p>
        </w:tc>
      </w:tr>
      <w:tr w:rsidR="006A179D" w:rsidRPr="00D95054" w:rsidTr="00AA0864">
        <w:trPr>
          <w:jc w:val="center"/>
        </w:trPr>
        <w:tc>
          <w:tcPr>
            <w:tcW w:w="2827" w:type="dxa"/>
          </w:tcPr>
          <w:p w:rsidR="006A179D" w:rsidRPr="00D95054" w:rsidRDefault="006A179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54" w:type="dxa"/>
            <w:gridSpan w:val="4"/>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Загалом – це продуктивна частина населення зазначених територій, починаючи із сфери надання (отримання) інформаційних послуг, у т. ч. адміністративних, "пересічним громадянам", закінчуючи працівниками, зайня</w:t>
            </w:r>
            <w:r w:rsidR="002253ED" w:rsidRPr="00D95054">
              <w:rPr>
                <w:rFonts w:ascii="Times New Roman" w:hAnsi="Times New Roman" w:cs="Times New Roman"/>
                <w:sz w:val="20"/>
                <w:szCs w:val="20"/>
                <w:lang w:val="uk-UA" w:eastAsia="it-IT"/>
              </w:rPr>
              <w:t>тими у сфері самої ІТ-індустрії</w:t>
            </w:r>
          </w:p>
        </w:tc>
      </w:tr>
      <w:tr w:rsidR="006A179D" w:rsidRPr="008527D5" w:rsidTr="00AA0864">
        <w:trPr>
          <w:jc w:val="center"/>
        </w:trPr>
        <w:tc>
          <w:tcPr>
            <w:tcW w:w="2827" w:type="dxa"/>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54" w:type="dxa"/>
            <w:gridSpan w:val="4"/>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Основна проблема, на вирішення якої спрямовано проект, – подолання анархії, яка панує в Україні у сфері інформаційно-комунікаційних технологій, починаючи від виробництва відповідної продукції, закінчуючи її впровадженням, в якому переважають іноземні компанії, нерідко з участю російського капіталу. Це становить істотну загрозу надійності функціонування інформаційної інфраструктури України, а відтак – її інформаційній безпеці та інформаційному суверенітету, що загрожує втратою державності.</w:t>
            </w:r>
          </w:p>
          <w:p w:rsidR="006A179D" w:rsidRPr="00D95054" w:rsidRDefault="006A179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Реалізація проекту забезпечить умови</w:t>
            </w:r>
            <w:r w:rsidRPr="00D95054">
              <w:rPr>
                <w:rFonts w:ascii="Times New Roman" w:hAnsi="Times New Roman" w:cs="Times New Roman"/>
                <w:sz w:val="20"/>
                <w:szCs w:val="20"/>
                <w:lang w:val="uk-UA"/>
              </w:rPr>
              <w:t xml:space="preserve"> для надання державної підтримки національному інформаційному продукту, здійснення заходів щодо захисту національного інформаційного простору, шляхом</w:t>
            </w:r>
            <w:r w:rsidR="00A57A7E"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формування у регіоні національної інфраструктури інформатизації. </w:t>
            </w:r>
          </w:p>
          <w:p w:rsidR="006A179D" w:rsidRPr="00D95054" w:rsidRDefault="00370E1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Створений «ІТ-комплекс»</w:t>
            </w:r>
            <w:r w:rsidR="006A179D" w:rsidRPr="00D95054">
              <w:rPr>
                <w:rFonts w:ascii="Times New Roman" w:hAnsi="Times New Roman" w:cs="Times New Roman"/>
                <w:sz w:val="20"/>
                <w:szCs w:val="20"/>
                <w:lang w:val="uk-UA"/>
              </w:rPr>
              <w:t xml:space="preserve">, як навчальна, науково-дослідна і виробнича установ з проблем інформатизації, </w:t>
            </w:r>
            <w:bookmarkStart w:id="2" w:name="o96"/>
            <w:bookmarkEnd w:id="2"/>
            <w:r w:rsidR="006A179D" w:rsidRPr="00D95054">
              <w:rPr>
                <w:rFonts w:ascii="Times New Roman" w:hAnsi="Times New Roman" w:cs="Times New Roman"/>
                <w:sz w:val="20"/>
                <w:szCs w:val="20"/>
                <w:lang w:val="uk-UA"/>
              </w:rPr>
              <w:t xml:space="preserve">забезпечить </w:t>
            </w:r>
            <w:bookmarkStart w:id="3" w:name="o97"/>
            <w:bookmarkEnd w:id="3"/>
            <w:r w:rsidR="006A179D" w:rsidRPr="00D95054">
              <w:rPr>
                <w:rFonts w:ascii="Times New Roman" w:hAnsi="Times New Roman" w:cs="Times New Roman"/>
                <w:sz w:val="20"/>
                <w:szCs w:val="20"/>
                <w:lang w:val="uk-UA"/>
              </w:rPr>
              <w:t>підготовку висококваліфікованих фахівців у сфері інформатизації. Разом з тим</w:t>
            </w:r>
            <w:r w:rsidR="006E615F" w:rsidRPr="00D95054">
              <w:rPr>
                <w:rFonts w:ascii="Times New Roman" w:hAnsi="Times New Roman" w:cs="Times New Roman"/>
                <w:sz w:val="20"/>
                <w:szCs w:val="20"/>
                <w:lang w:val="uk-UA"/>
              </w:rPr>
              <w:t>,</w:t>
            </w:r>
            <w:r w:rsidR="006A179D" w:rsidRPr="00D95054">
              <w:rPr>
                <w:rFonts w:ascii="Times New Roman" w:hAnsi="Times New Roman" w:cs="Times New Roman"/>
                <w:sz w:val="20"/>
                <w:szCs w:val="20"/>
                <w:lang w:val="uk-UA"/>
              </w:rPr>
              <w:t xml:space="preserve"> в результаті реалізації проекту буде розроблена цілісна взаємопов'язана система інформаційних та інструментальних засобів для вирішення завдань інформаційно-аналітичного забезпечення управління областю та її районами, яка включає </w:t>
            </w:r>
            <w:bookmarkStart w:id="4" w:name="o110"/>
            <w:bookmarkEnd w:id="4"/>
            <w:r w:rsidR="006A179D" w:rsidRPr="00D95054">
              <w:rPr>
                <w:rFonts w:ascii="Times New Roman" w:hAnsi="Times New Roman" w:cs="Times New Roman"/>
                <w:sz w:val="20"/>
                <w:szCs w:val="20"/>
                <w:lang w:val="uk-UA"/>
              </w:rPr>
              <w:t>інформаційно-аналітичний центр, з'єднаний системами телекомунікацій з органами державної влади та місцевого самоврядування різних рівнів</w:t>
            </w:r>
          </w:p>
        </w:tc>
      </w:tr>
      <w:tr w:rsidR="006A179D" w:rsidRPr="00D95054" w:rsidTr="00AA0864">
        <w:trPr>
          <w:jc w:val="center"/>
        </w:trPr>
        <w:tc>
          <w:tcPr>
            <w:tcW w:w="2827" w:type="dxa"/>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54" w:type="dxa"/>
            <w:gridSpan w:val="4"/>
            <w:shd w:val="clear" w:color="auto" w:fill="FFFFFF"/>
          </w:tcPr>
          <w:p w:rsidR="006A179D" w:rsidRPr="00D95054" w:rsidRDefault="006A179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Розвинуто та підвищено ефективність інноваційної інформаційної інфраструктури області. Збільшено обсяг національної конкурентоспроможної ІТ-продукції на внутрішньому і зовнішньому ринках.</w:t>
            </w:r>
          </w:p>
          <w:p w:rsidR="006A179D" w:rsidRPr="00D95054" w:rsidRDefault="006A179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Підвищено інноваційну активність в ІТ-сфері талановитих школярів та студентів, аспірантів і докторантів, зокрема в контексті виконання Національної програми інформатизації та її регіональної складової. </w:t>
            </w:r>
          </w:p>
          <w:p w:rsidR="006A179D" w:rsidRPr="00D95054" w:rsidRDefault="006A179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Створено умови для творчого зростання на Батьківщині молодих ІТ-фахівців і гідної винагороди за вик</w:t>
            </w:r>
            <w:r w:rsidR="00370E1D" w:rsidRPr="00D95054">
              <w:rPr>
                <w:rFonts w:ascii="Times New Roman" w:hAnsi="Times New Roman" w:cs="Times New Roman"/>
                <w:sz w:val="20"/>
                <w:szCs w:val="20"/>
                <w:lang w:val="uk-UA"/>
              </w:rPr>
              <w:t>онану роботу. Зменшено відплив «мізків»</w:t>
            </w:r>
            <w:r w:rsidRPr="00D95054">
              <w:rPr>
                <w:rFonts w:ascii="Times New Roman" w:hAnsi="Times New Roman" w:cs="Times New Roman"/>
                <w:sz w:val="20"/>
                <w:szCs w:val="20"/>
                <w:lang w:val="uk-UA"/>
              </w:rPr>
              <w:t xml:space="preserve"> за кордон.</w:t>
            </w:r>
          </w:p>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Створено ефективні умови і форми взаємодії науково-дослідного та приватного секторів регіону в ІТ-сфері. Збільшено обсяг інвестицій у розвиток національної ІТ-індустрії</w:t>
            </w:r>
          </w:p>
        </w:tc>
      </w:tr>
      <w:tr w:rsidR="006A179D" w:rsidRPr="00D95054" w:rsidTr="00AA0864">
        <w:trPr>
          <w:jc w:val="center"/>
        </w:trPr>
        <w:tc>
          <w:tcPr>
            <w:tcW w:w="2827" w:type="dxa"/>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54" w:type="dxa"/>
            <w:gridSpan w:val="4"/>
          </w:tcPr>
          <w:p w:rsidR="006A179D" w:rsidRPr="00D95054" w:rsidRDefault="00370E1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Створення «</w:t>
            </w:r>
            <w:r w:rsidR="006A179D" w:rsidRPr="00D95054">
              <w:rPr>
                <w:rFonts w:ascii="Times New Roman" w:hAnsi="Times New Roman" w:cs="Times New Roman"/>
                <w:sz w:val="20"/>
                <w:szCs w:val="20"/>
                <w:lang w:val="uk-UA" w:eastAsia="it-IT"/>
              </w:rPr>
              <w:t>Студентського міжвузівського проектно-конструкторського ІТ-бюро</w:t>
            </w:r>
            <w:r w:rsidRPr="00D95054">
              <w:rPr>
                <w:rFonts w:ascii="Times New Roman" w:hAnsi="Times New Roman" w:cs="Times New Roman"/>
                <w:sz w:val="20"/>
                <w:szCs w:val="20"/>
                <w:lang w:val="uk-UA" w:eastAsia="it-IT"/>
              </w:rPr>
              <w:t>» (1-й етап – на базі НУ «Львівська політехніка»</w:t>
            </w:r>
            <w:r w:rsidR="006A179D" w:rsidRPr="00D95054">
              <w:rPr>
                <w:rFonts w:ascii="Times New Roman" w:hAnsi="Times New Roman" w:cs="Times New Roman"/>
                <w:sz w:val="20"/>
                <w:szCs w:val="20"/>
                <w:lang w:val="uk-UA" w:eastAsia="it-IT"/>
              </w:rPr>
              <w:t>).</w:t>
            </w:r>
          </w:p>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 Прийняття рішення Львівської обласної ради (за участю Львівської міської ради та ради Брюхович) про створення у Брюховичах на території колишнього санаторію "Львів" регіонального ІТ-комплексу та перспектив його розвитку у вільну економічну зону.  </w:t>
            </w:r>
          </w:p>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Підготовка проекту міжвузів</w:t>
            </w:r>
            <w:r w:rsidR="00370E1D" w:rsidRPr="00D95054">
              <w:rPr>
                <w:rFonts w:ascii="Times New Roman" w:hAnsi="Times New Roman" w:cs="Times New Roman"/>
                <w:sz w:val="20"/>
                <w:szCs w:val="20"/>
                <w:lang w:val="uk-UA" w:eastAsia="it-IT"/>
              </w:rPr>
              <w:t>ського молодіжно-студентського «</w:t>
            </w:r>
            <w:r w:rsidR="001D5F51" w:rsidRPr="00D95054">
              <w:rPr>
                <w:rFonts w:ascii="Times New Roman" w:hAnsi="Times New Roman" w:cs="Times New Roman"/>
                <w:sz w:val="20"/>
                <w:szCs w:val="20"/>
                <w:lang w:val="uk-UA" w:eastAsia="it-IT"/>
              </w:rPr>
              <w:t>ІТ-комплексу</w:t>
            </w:r>
            <w:r w:rsidR="00370E1D"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на терито</w:t>
            </w:r>
            <w:r w:rsidR="00370E1D" w:rsidRPr="00D95054">
              <w:rPr>
                <w:rFonts w:ascii="Times New Roman" w:hAnsi="Times New Roman" w:cs="Times New Roman"/>
                <w:sz w:val="20"/>
                <w:szCs w:val="20"/>
                <w:lang w:val="uk-UA" w:eastAsia="it-IT"/>
              </w:rPr>
              <w:t>рії колишнього санаторію «Львів»</w:t>
            </w:r>
            <w:r w:rsidRPr="00D95054">
              <w:rPr>
                <w:rFonts w:ascii="Times New Roman" w:hAnsi="Times New Roman" w:cs="Times New Roman"/>
                <w:sz w:val="20"/>
                <w:szCs w:val="20"/>
                <w:lang w:val="uk-UA" w:eastAsia="it-IT"/>
              </w:rPr>
              <w:t xml:space="preserve"> у Брюховичах.</w:t>
            </w:r>
          </w:p>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Формування програми функціонування (навчання, поєднаного з продуктивною діяльні</w:t>
            </w:r>
            <w:r w:rsidR="00370E1D" w:rsidRPr="00D95054">
              <w:rPr>
                <w:rFonts w:ascii="Times New Roman" w:hAnsi="Times New Roman" w:cs="Times New Roman"/>
                <w:sz w:val="20"/>
                <w:szCs w:val="20"/>
                <w:lang w:val="uk-UA" w:eastAsia="it-IT"/>
              </w:rPr>
              <w:t>стю) студентського контингенту «</w:t>
            </w:r>
            <w:r w:rsidRPr="00D95054">
              <w:rPr>
                <w:rFonts w:ascii="Times New Roman" w:hAnsi="Times New Roman" w:cs="Times New Roman"/>
                <w:sz w:val="20"/>
                <w:szCs w:val="20"/>
                <w:lang w:val="uk-UA" w:eastAsia="it-IT"/>
              </w:rPr>
              <w:t>ІТ-комплексу</w:t>
            </w:r>
            <w:r w:rsidR="00370E1D"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w:t>
            </w:r>
          </w:p>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5. Організація навчального процесу та виробничої діяльності </w:t>
            </w:r>
            <w:r w:rsidR="00370E1D"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ІТ-комплексу</w:t>
            </w:r>
            <w:r w:rsidR="00370E1D"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w:t>
            </w:r>
          </w:p>
          <w:p w:rsidR="006A179D" w:rsidRPr="00D95054" w:rsidRDefault="00370E1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 Організація інфраструктури «</w:t>
            </w:r>
            <w:r w:rsidR="006A179D" w:rsidRPr="00D95054">
              <w:rPr>
                <w:rFonts w:ascii="Times New Roman" w:hAnsi="Times New Roman" w:cs="Times New Roman"/>
                <w:sz w:val="20"/>
                <w:szCs w:val="20"/>
                <w:lang w:val="uk-UA" w:eastAsia="it-IT"/>
              </w:rPr>
              <w:t>ІТ-комплексу</w:t>
            </w:r>
            <w:r w:rsidRPr="00D95054">
              <w:rPr>
                <w:rFonts w:ascii="Times New Roman" w:hAnsi="Times New Roman" w:cs="Times New Roman"/>
                <w:sz w:val="20"/>
                <w:szCs w:val="20"/>
                <w:lang w:val="uk-UA" w:eastAsia="it-IT"/>
              </w:rPr>
              <w:t>»</w:t>
            </w:r>
            <w:r w:rsidR="006A179D" w:rsidRPr="00D95054">
              <w:rPr>
                <w:rFonts w:ascii="Times New Roman" w:hAnsi="Times New Roman" w:cs="Times New Roman"/>
                <w:sz w:val="20"/>
                <w:szCs w:val="20"/>
                <w:lang w:val="uk-UA" w:eastAsia="it-IT"/>
              </w:rPr>
              <w:t xml:space="preserve"> та формування комерційної складової проекту</w:t>
            </w:r>
          </w:p>
        </w:tc>
      </w:tr>
      <w:tr w:rsidR="006A179D" w:rsidRPr="00D95054" w:rsidTr="00AA0864">
        <w:trPr>
          <w:jc w:val="center"/>
        </w:trPr>
        <w:tc>
          <w:tcPr>
            <w:tcW w:w="2827" w:type="dxa"/>
            <w:shd w:val="clear" w:color="auto" w:fill="FFFFFF"/>
          </w:tcPr>
          <w:p w:rsidR="006A179D" w:rsidRPr="00D95054" w:rsidRDefault="006A179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54" w:type="dxa"/>
            <w:gridSpan w:val="4"/>
          </w:tcPr>
          <w:p w:rsidR="006A179D"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6A179D" w:rsidRPr="00D95054" w:rsidTr="00AA0864">
        <w:trPr>
          <w:jc w:val="center"/>
        </w:trPr>
        <w:tc>
          <w:tcPr>
            <w:tcW w:w="2827" w:type="dxa"/>
            <w:vMerge w:val="restart"/>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Орієнтовна вартість </w:t>
            </w:r>
            <w:r w:rsidRPr="00D95054">
              <w:rPr>
                <w:rFonts w:ascii="Times New Roman" w:hAnsi="Times New Roman" w:cs="Times New Roman"/>
                <w:sz w:val="20"/>
                <w:szCs w:val="20"/>
                <w:lang w:val="uk-UA"/>
              </w:rPr>
              <w:t>проекту</w:t>
            </w:r>
            <w:r w:rsidRPr="00D95054">
              <w:rPr>
                <w:rFonts w:ascii="Times New Roman" w:hAnsi="Times New Roman" w:cs="Times New Roman"/>
                <w:bCs/>
                <w:sz w:val="20"/>
                <w:szCs w:val="20"/>
                <w:lang w:val="uk-UA"/>
              </w:rPr>
              <w:t>, тис. грн.</w:t>
            </w:r>
          </w:p>
        </w:tc>
        <w:tc>
          <w:tcPr>
            <w:tcW w:w="1556" w:type="dxa"/>
            <w:shd w:val="clear" w:color="auto" w:fill="E6E6E6"/>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696" w:type="dxa"/>
            <w:shd w:val="clear" w:color="auto" w:fill="E6E6E6"/>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0" w:type="dxa"/>
            <w:shd w:val="clear" w:color="auto" w:fill="E6E6E6"/>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2" w:type="dxa"/>
            <w:shd w:val="clear" w:color="auto" w:fill="E6E6E6"/>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A179D" w:rsidRPr="00D95054" w:rsidTr="00AA0864">
        <w:trPr>
          <w:jc w:val="center"/>
        </w:trPr>
        <w:tc>
          <w:tcPr>
            <w:tcW w:w="2827" w:type="dxa"/>
            <w:vMerge/>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p>
        </w:tc>
        <w:tc>
          <w:tcPr>
            <w:tcW w:w="1556" w:type="dxa"/>
            <w:shd w:val="clear" w:color="auto" w:fill="auto"/>
          </w:tcPr>
          <w:p w:rsidR="006A179D"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w:t>
            </w:r>
            <w:r w:rsidR="006A179D" w:rsidRPr="00D95054">
              <w:rPr>
                <w:rFonts w:ascii="Times New Roman" w:hAnsi="Times New Roman" w:cs="Times New Roman"/>
                <w:sz w:val="20"/>
                <w:szCs w:val="20"/>
                <w:lang w:val="uk-UA" w:eastAsia="it-IT"/>
              </w:rPr>
              <w:t>000</w:t>
            </w:r>
          </w:p>
        </w:tc>
        <w:tc>
          <w:tcPr>
            <w:tcW w:w="1696" w:type="dxa"/>
            <w:shd w:val="clear" w:color="auto" w:fill="FFFFFF"/>
          </w:tcPr>
          <w:p w:rsidR="006A179D"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w:t>
            </w:r>
            <w:r w:rsidR="006A179D" w:rsidRPr="00D95054">
              <w:rPr>
                <w:rFonts w:ascii="Times New Roman" w:hAnsi="Times New Roman" w:cs="Times New Roman"/>
                <w:sz w:val="20"/>
                <w:szCs w:val="20"/>
                <w:lang w:val="uk-UA" w:eastAsia="it-IT"/>
              </w:rPr>
              <w:t>000</w:t>
            </w:r>
          </w:p>
        </w:tc>
        <w:tc>
          <w:tcPr>
            <w:tcW w:w="1580" w:type="dxa"/>
            <w:shd w:val="clear" w:color="auto" w:fill="FFFFFF"/>
          </w:tcPr>
          <w:p w:rsidR="006A179D"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w:t>
            </w:r>
            <w:r w:rsidR="006A179D" w:rsidRPr="00D95054">
              <w:rPr>
                <w:rFonts w:ascii="Times New Roman" w:hAnsi="Times New Roman" w:cs="Times New Roman"/>
                <w:sz w:val="20"/>
                <w:szCs w:val="20"/>
                <w:lang w:val="uk-UA" w:eastAsia="it-IT"/>
              </w:rPr>
              <w:t>000</w:t>
            </w:r>
          </w:p>
        </w:tc>
        <w:tc>
          <w:tcPr>
            <w:tcW w:w="2022" w:type="dxa"/>
            <w:shd w:val="clear" w:color="auto" w:fill="FFFFFF"/>
          </w:tcPr>
          <w:p w:rsidR="006A179D" w:rsidRPr="00D95054" w:rsidRDefault="009932C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w:t>
            </w:r>
            <w:r w:rsidR="006A179D" w:rsidRPr="00D95054">
              <w:rPr>
                <w:rFonts w:ascii="Times New Roman" w:hAnsi="Times New Roman" w:cs="Times New Roman"/>
                <w:sz w:val="20"/>
                <w:szCs w:val="20"/>
                <w:lang w:val="uk-UA" w:eastAsia="it-IT"/>
              </w:rPr>
              <w:t>000</w:t>
            </w:r>
          </w:p>
        </w:tc>
      </w:tr>
      <w:tr w:rsidR="006A179D" w:rsidRPr="00D95054" w:rsidTr="00AA0864">
        <w:trPr>
          <w:jc w:val="center"/>
        </w:trPr>
        <w:tc>
          <w:tcPr>
            <w:tcW w:w="2827" w:type="dxa"/>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54" w:type="dxa"/>
            <w:gridSpan w:val="4"/>
            <w:shd w:val="clear" w:color="auto" w:fill="auto"/>
          </w:tcPr>
          <w:p w:rsidR="006A179D" w:rsidRPr="00D95054" w:rsidRDefault="006A179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державний бюджет (в частині забезпечення виконання Національної програми інформатизації), бізнес, програми міжнародно-технічної підтримки, інш</w:t>
            </w:r>
            <w:r w:rsidR="002253ED" w:rsidRPr="00D95054">
              <w:rPr>
                <w:rFonts w:ascii="Times New Roman" w:hAnsi="Times New Roman" w:cs="Times New Roman"/>
                <w:sz w:val="20"/>
                <w:szCs w:val="20"/>
                <w:lang w:val="uk-UA" w:eastAsia="it-IT"/>
              </w:rPr>
              <w:t>і не заборонені законом джерела</w:t>
            </w:r>
          </w:p>
        </w:tc>
      </w:tr>
      <w:tr w:rsidR="006A179D" w:rsidRPr="00D95054" w:rsidTr="00AA0864">
        <w:trPr>
          <w:jc w:val="center"/>
        </w:trPr>
        <w:tc>
          <w:tcPr>
            <w:tcW w:w="2827" w:type="dxa"/>
            <w:shd w:val="clear" w:color="auto" w:fill="FFFFFF"/>
          </w:tcPr>
          <w:p w:rsidR="006A179D" w:rsidRPr="00D95054" w:rsidRDefault="006A179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54" w:type="dxa"/>
            <w:gridSpan w:val="4"/>
          </w:tcPr>
          <w:p w:rsidR="006A179D" w:rsidRPr="00D95054" w:rsidRDefault="00370E1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НУ «Львівська політехніка»</w:t>
            </w:r>
            <w:r w:rsidR="006A179D" w:rsidRPr="00D95054">
              <w:rPr>
                <w:rFonts w:ascii="Times New Roman" w:hAnsi="Times New Roman" w:cs="Times New Roman"/>
                <w:sz w:val="20"/>
                <w:szCs w:val="20"/>
                <w:lang w:val="uk-UA" w:eastAsia="it-IT"/>
              </w:rPr>
              <w:t>, ЛНУ ім. Івана Франка, Львівський регіональний інститут державного управління, Львівське відділення Національного інституту стратегічних досліджень, Західноукраїнське відділення НАНУ. Львівська</w:t>
            </w:r>
            <w:r w:rsidR="002253ED" w:rsidRPr="00D95054">
              <w:rPr>
                <w:rFonts w:ascii="Times New Roman" w:hAnsi="Times New Roman" w:cs="Times New Roman"/>
                <w:sz w:val="20"/>
                <w:szCs w:val="20"/>
                <w:lang w:val="uk-UA" w:eastAsia="it-IT"/>
              </w:rPr>
              <w:t xml:space="preserve"> облрада, Львівська міська рада</w:t>
            </w:r>
          </w:p>
        </w:tc>
      </w:tr>
    </w:tbl>
    <w:p w:rsidR="006A179D" w:rsidRPr="00D95054" w:rsidRDefault="006A179D" w:rsidP="00044C03">
      <w:pPr>
        <w:widowControl w:val="0"/>
        <w:jc w:val="both"/>
        <w:rPr>
          <w:rFonts w:ascii="Times New Roman" w:hAnsi="Times New Roman" w:cs="Times New Roman"/>
          <w:sz w:val="20"/>
          <w:szCs w:val="20"/>
          <w:lang w:val="uk-UA" w:eastAsia="uk-UA"/>
        </w:rPr>
      </w:pPr>
    </w:p>
    <w:p w:rsidR="006E615F" w:rsidRPr="00D95054" w:rsidRDefault="006E615F" w:rsidP="00044C03">
      <w:pPr>
        <w:widowControl w:val="0"/>
        <w:jc w:val="both"/>
        <w:rPr>
          <w:rFonts w:ascii="Times New Roman" w:hAnsi="Times New Roman" w:cs="Times New Roman"/>
          <w:sz w:val="20"/>
          <w:szCs w:val="20"/>
          <w:lang w:val="uk-UA" w:eastAsia="uk-UA"/>
        </w:rPr>
      </w:pPr>
    </w:p>
    <w:tbl>
      <w:tblPr>
        <w:tblStyle w:val="211"/>
        <w:tblW w:w="5000" w:type="pct"/>
        <w:tblLook w:val="0000" w:firstRow="0" w:lastRow="0" w:firstColumn="0" w:lastColumn="0" w:noHBand="0" w:noVBand="0"/>
      </w:tblPr>
      <w:tblGrid>
        <w:gridCol w:w="2915"/>
        <w:gridCol w:w="1447"/>
        <w:gridCol w:w="1557"/>
        <w:gridCol w:w="2127"/>
        <w:gridCol w:w="1809"/>
      </w:tblGrid>
      <w:tr w:rsidR="00BC4AB8" w:rsidRPr="00D95054" w:rsidTr="00391D75">
        <w:trPr>
          <w:trHeight w:hRule="exact" w:val="319"/>
        </w:trPr>
        <w:tc>
          <w:tcPr>
            <w:tcW w:w="14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Номер і назва заходу:</w:t>
            </w:r>
          </w:p>
        </w:tc>
        <w:tc>
          <w:tcPr>
            <w:tcW w:w="3521" w:type="pct"/>
            <w:gridSpan w:val="4"/>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2"/>
                <w:lang w:val="uk-UA" w:eastAsia="uk-UA"/>
              </w:rPr>
              <w:t>1.3.5. Підтримка кращих наукових шкіл та дослідницьких колективів</w:t>
            </w:r>
          </w:p>
        </w:tc>
      </w:tr>
      <w:tr w:rsidR="00BC4AB8" w:rsidRPr="00D95054" w:rsidTr="00391D75">
        <w:trPr>
          <w:trHeight w:hRule="exact" w:val="281"/>
        </w:trPr>
        <w:tc>
          <w:tcPr>
            <w:tcW w:w="14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b/>
                <w:spacing w:val="2"/>
                <w:lang w:val="uk-UA"/>
              </w:rPr>
            </w:pPr>
            <w:r w:rsidRPr="00D95054">
              <w:rPr>
                <w:rFonts w:ascii="Times New Roman" w:hAnsi="Times New Roman" w:cs="Times New Roman"/>
                <w:b/>
                <w:spacing w:val="2"/>
                <w:lang w:val="uk-UA"/>
              </w:rPr>
              <w:t>Назва проекту:</w:t>
            </w:r>
          </w:p>
        </w:tc>
        <w:tc>
          <w:tcPr>
            <w:tcW w:w="3521" w:type="pct"/>
            <w:gridSpan w:val="4"/>
          </w:tcPr>
          <w:p w:rsidR="00BC4AB8" w:rsidRPr="00D95054" w:rsidRDefault="004A6D62" w:rsidP="00044C03">
            <w:pPr>
              <w:widowControl w:val="0"/>
              <w:shd w:val="clear" w:color="auto" w:fill="FFFFFF"/>
              <w:autoSpaceDE w:val="0"/>
              <w:autoSpaceDN w:val="0"/>
              <w:adjustRightInd w:val="0"/>
              <w:jc w:val="both"/>
              <w:rPr>
                <w:rFonts w:ascii="Times New Roman" w:hAnsi="Times New Roman" w:cs="Times New Roman"/>
                <w:b/>
                <w:spacing w:val="2"/>
                <w:lang w:val="uk-UA"/>
              </w:rPr>
            </w:pPr>
            <w:r w:rsidRPr="00D95054">
              <w:rPr>
                <w:rFonts w:ascii="Times New Roman" w:hAnsi="Times New Roman" w:cs="Times New Roman"/>
                <w:b/>
                <w:spacing w:val="2"/>
                <w:lang w:val="uk-UA"/>
              </w:rPr>
              <w:t>3</w:t>
            </w:r>
            <w:r w:rsidR="00B37421" w:rsidRPr="00D95054">
              <w:rPr>
                <w:rFonts w:ascii="Times New Roman" w:hAnsi="Times New Roman" w:cs="Times New Roman"/>
                <w:b/>
                <w:spacing w:val="2"/>
                <w:lang w:val="uk-UA"/>
              </w:rPr>
              <w:t>8</w:t>
            </w:r>
            <w:r w:rsidR="00BC4AB8" w:rsidRPr="00D95054">
              <w:rPr>
                <w:rFonts w:ascii="Times New Roman" w:hAnsi="Times New Roman" w:cs="Times New Roman"/>
                <w:b/>
                <w:spacing w:val="2"/>
                <w:lang w:val="uk-UA"/>
              </w:rPr>
              <w:t>. Розвиток інноваційної культури регіону</w:t>
            </w:r>
          </w:p>
        </w:tc>
      </w:tr>
      <w:tr w:rsidR="00BC4AB8" w:rsidRPr="008527D5" w:rsidTr="00391D75">
        <w:trPr>
          <w:trHeight w:hRule="exact" w:val="2065"/>
        </w:trPr>
        <w:tc>
          <w:tcPr>
            <w:tcW w:w="14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Цілі проекту:</w:t>
            </w:r>
          </w:p>
        </w:tc>
        <w:tc>
          <w:tcPr>
            <w:tcW w:w="3521" w:type="pct"/>
            <w:gridSpan w:val="4"/>
          </w:tcPr>
          <w:p w:rsidR="00BC4AB8" w:rsidRPr="00D95054" w:rsidRDefault="00BC4AB8" w:rsidP="00044C03">
            <w:pPr>
              <w:widowControl w:val="0"/>
              <w:shd w:val="clear" w:color="auto" w:fill="FFFFFF"/>
              <w:tabs>
                <w:tab w:val="left" w:pos="293"/>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22"/>
                <w:lang w:val="uk-UA" w:eastAsia="uk-UA"/>
              </w:rPr>
              <w:t>1.</w:t>
            </w:r>
            <w:r w:rsidRPr="00D95054">
              <w:rPr>
                <w:rFonts w:ascii="Times New Roman" w:hAnsi="Times New Roman" w:cs="Times New Roman"/>
                <w:lang w:val="uk-UA" w:eastAsia="uk-UA"/>
              </w:rPr>
              <w:tab/>
              <w:t>Інтегрувати в інноваційний процес представників всіх секторів задля створення синергетичного ефекту.</w:t>
            </w:r>
          </w:p>
          <w:p w:rsidR="00BC4AB8" w:rsidRPr="00D95054" w:rsidRDefault="00BC4AB8" w:rsidP="00044C03">
            <w:pPr>
              <w:widowControl w:val="0"/>
              <w:shd w:val="clear" w:color="auto" w:fill="FFFFFF"/>
              <w:tabs>
                <w:tab w:val="left" w:pos="293"/>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15"/>
                <w:lang w:val="uk-UA" w:eastAsia="uk-UA"/>
              </w:rPr>
              <w:t>2.</w:t>
            </w:r>
            <w:r w:rsidRPr="00D95054">
              <w:rPr>
                <w:rFonts w:ascii="Times New Roman" w:hAnsi="Times New Roman" w:cs="Times New Roman"/>
                <w:lang w:val="uk-UA" w:eastAsia="uk-UA"/>
              </w:rPr>
              <w:tab/>
              <w:t xml:space="preserve">Сформувати в учасників навчання систему знань про інноваційну політику та </w:t>
            </w:r>
            <w:r w:rsidRPr="00D95054">
              <w:rPr>
                <w:rFonts w:ascii="Times New Roman" w:hAnsi="Times New Roman" w:cs="Times New Roman"/>
                <w:spacing w:val="-1"/>
                <w:lang w:val="uk-UA" w:eastAsia="uk-UA"/>
              </w:rPr>
              <w:t xml:space="preserve">висвітлити роль державних структур у розвитку інноваційного процесу та інноваційної </w:t>
            </w:r>
            <w:r w:rsidRPr="00D95054">
              <w:rPr>
                <w:rFonts w:ascii="Times New Roman" w:hAnsi="Times New Roman" w:cs="Times New Roman"/>
                <w:lang w:val="uk-UA" w:eastAsia="uk-UA"/>
              </w:rPr>
              <w:t>діяльності;</w:t>
            </w:r>
          </w:p>
          <w:p w:rsidR="00BC4AB8" w:rsidRPr="00D95054" w:rsidRDefault="00BC4AB8" w:rsidP="00044C03">
            <w:pPr>
              <w:widowControl w:val="0"/>
              <w:shd w:val="clear" w:color="auto" w:fill="FFFFFF"/>
              <w:tabs>
                <w:tab w:val="left" w:pos="293"/>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17"/>
                <w:lang w:val="uk-UA" w:eastAsia="uk-UA"/>
              </w:rPr>
              <w:t>3.</w:t>
            </w:r>
            <w:r w:rsidRPr="00D95054">
              <w:rPr>
                <w:rFonts w:ascii="Times New Roman" w:hAnsi="Times New Roman" w:cs="Times New Roman"/>
                <w:lang w:val="uk-UA" w:eastAsia="uk-UA"/>
              </w:rPr>
              <w:tab/>
              <w:t xml:space="preserve">Удосконалити навики аналітичної та виконавчо-розпорядчої діяльності, </w:t>
            </w:r>
            <w:r w:rsidRPr="00D95054">
              <w:rPr>
                <w:rFonts w:ascii="Times New Roman" w:hAnsi="Times New Roman" w:cs="Times New Roman"/>
                <w:spacing w:val="-1"/>
                <w:lang w:val="uk-UA" w:eastAsia="uk-UA"/>
              </w:rPr>
              <w:t xml:space="preserve">розроблення та прийняття державно-управлінських рішень щодо розбудови сучасної </w:t>
            </w:r>
            <w:r w:rsidRPr="00D95054">
              <w:rPr>
                <w:rFonts w:ascii="Times New Roman" w:hAnsi="Times New Roman" w:cs="Times New Roman"/>
                <w:lang w:val="uk-UA" w:eastAsia="uk-UA"/>
              </w:rPr>
              <w:t>інфраструктури інноваційної діяльності на регіональному рівні</w:t>
            </w:r>
          </w:p>
        </w:tc>
      </w:tr>
      <w:tr w:rsidR="00BC4AB8" w:rsidRPr="00D95054" w:rsidTr="00391D75">
        <w:trPr>
          <w:trHeight w:hRule="exact" w:val="581"/>
        </w:trPr>
        <w:tc>
          <w:tcPr>
            <w:tcW w:w="1479" w:type="pct"/>
          </w:tcPr>
          <w:p w:rsidR="00BC4AB8" w:rsidRPr="00D95054" w:rsidRDefault="00307DE9"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4"/>
                <w:lang w:val="uk-UA" w:eastAsia="uk-UA"/>
              </w:rPr>
              <w:t>Територія, на яку</w:t>
            </w:r>
            <w:r w:rsidR="00BC4AB8" w:rsidRPr="00D95054">
              <w:rPr>
                <w:rFonts w:ascii="Times New Roman" w:hAnsi="Times New Roman" w:cs="Times New Roman"/>
                <w:spacing w:val="-4"/>
                <w:lang w:val="uk-UA" w:eastAsia="uk-UA"/>
              </w:rPr>
              <w:t xml:space="preserve"> проект </w:t>
            </w:r>
            <w:r w:rsidR="00BC4AB8" w:rsidRPr="00D95054">
              <w:rPr>
                <w:rFonts w:ascii="Times New Roman" w:hAnsi="Times New Roman" w:cs="Times New Roman"/>
                <w:lang w:val="uk-UA" w:eastAsia="uk-UA"/>
              </w:rPr>
              <w:t>матиме вплив:</w:t>
            </w:r>
          </w:p>
        </w:tc>
        <w:tc>
          <w:tcPr>
            <w:tcW w:w="3521" w:type="pct"/>
            <w:gridSpan w:val="4"/>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Львівська область</w:t>
            </w:r>
          </w:p>
        </w:tc>
      </w:tr>
      <w:tr w:rsidR="00BC4AB8" w:rsidRPr="008527D5" w:rsidTr="00391D75">
        <w:trPr>
          <w:trHeight w:hRule="exact" w:val="2948"/>
        </w:trPr>
        <w:tc>
          <w:tcPr>
            <w:tcW w:w="14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6"/>
                <w:lang w:val="uk-UA" w:eastAsia="uk-UA"/>
              </w:rPr>
              <w:t>Стислий опис проекту:</w:t>
            </w:r>
          </w:p>
        </w:tc>
        <w:tc>
          <w:tcPr>
            <w:tcW w:w="3521" w:type="pct"/>
            <w:gridSpan w:val="4"/>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 xml:space="preserve">Однією з ключових перешкод впровадженню інновацій на Львівщині зокрема і в державі загалом є відсутність взаєморозуміння/взаємодії трьох основних суб'єктів інноваційного процесу - тих, хто розробляє інновації (науковці), тих, хто впроваджує інновації (бізнес) та тих хто супроводжує процес (державні органи та агенції). Така </w:t>
            </w:r>
            <w:r w:rsidRPr="00D95054">
              <w:rPr>
                <w:rFonts w:ascii="Times New Roman" w:hAnsi="Times New Roman" w:cs="Times New Roman"/>
                <w:spacing w:val="-2"/>
                <w:lang w:val="uk-UA" w:eastAsia="uk-UA"/>
              </w:rPr>
              <w:t xml:space="preserve">взаємодія стає ефективною лише за умов залучення до інноваційного процесу НГО як </w:t>
            </w:r>
            <w:r w:rsidRPr="00D95054">
              <w:rPr>
                <w:rFonts w:ascii="Times New Roman" w:hAnsi="Times New Roman" w:cs="Times New Roman"/>
                <w:lang w:val="uk-UA" w:eastAsia="uk-UA"/>
              </w:rPr>
              <w:t xml:space="preserve">посередника і стимулятора. У той же час, залучення громадян до розробки і впровадження інноваційної політики – до реального управління, використання </w:t>
            </w:r>
            <w:r w:rsidRPr="00D95054">
              <w:rPr>
                <w:rFonts w:ascii="Times New Roman" w:hAnsi="Times New Roman" w:cs="Times New Roman"/>
                <w:spacing w:val="-1"/>
                <w:lang w:val="uk-UA" w:eastAsia="uk-UA"/>
              </w:rPr>
              <w:t xml:space="preserve">технологій ДПП та краудфандінгу, вимагає наявності певних знань і навичок. Спільне </w:t>
            </w:r>
            <w:r w:rsidRPr="00D95054">
              <w:rPr>
                <w:rFonts w:ascii="Times New Roman" w:hAnsi="Times New Roman" w:cs="Times New Roman"/>
                <w:lang w:val="uk-UA" w:eastAsia="uk-UA"/>
              </w:rPr>
              <w:t xml:space="preserve">навчання представників НГО, бізнесу та державних структур дозволить як сформувати взаєморозуміння всіх сторін, так і сприятиме формуванню і </w:t>
            </w:r>
            <w:r w:rsidRPr="00D95054">
              <w:rPr>
                <w:rFonts w:ascii="Times New Roman" w:hAnsi="Times New Roman" w:cs="Times New Roman"/>
                <w:spacing w:val="-1"/>
                <w:lang w:val="uk-UA" w:eastAsia="uk-UA"/>
              </w:rPr>
              <w:t>розповсюдженню інноваційної організаційної культури в органах влади</w:t>
            </w:r>
          </w:p>
        </w:tc>
      </w:tr>
      <w:tr w:rsidR="00BC4AB8" w:rsidRPr="00D95054" w:rsidTr="00391D75">
        <w:trPr>
          <w:trHeight w:hRule="exact" w:val="581"/>
        </w:trPr>
        <w:tc>
          <w:tcPr>
            <w:tcW w:w="14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5"/>
                <w:lang w:val="uk-UA" w:eastAsia="uk-UA"/>
              </w:rPr>
              <w:t>Очікувані результати:</w:t>
            </w:r>
          </w:p>
        </w:tc>
        <w:tc>
          <w:tcPr>
            <w:tcW w:w="3521" w:type="pct"/>
            <w:gridSpan w:val="4"/>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120 осіб (по 40 представників від НГО, бізнесу та державних структур) пройдуть інтенсивну тренінгові програму</w:t>
            </w:r>
          </w:p>
        </w:tc>
      </w:tr>
      <w:tr w:rsidR="00BC4AB8" w:rsidRPr="00D95054" w:rsidTr="00391D75">
        <w:trPr>
          <w:trHeight w:hRule="exact" w:val="1304"/>
        </w:trPr>
        <w:tc>
          <w:tcPr>
            <w:tcW w:w="14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5"/>
                <w:lang w:val="uk-UA" w:eastAsia="uk-UA"/>
              </w:rPr>
              <w:t>Ключові заходи проекту:</w:t>
            </w:r>
          </w:p>
        </w:tc>
        <w:tc>
          <w:tcPr>
            <w:tcW w:w="3521" w:type="pct"/>
            <w:gridSpan w:val="4"/>
          </w:tcPr>
          <w:p w:rsidR="00BC4AB8" w:rsidRPr="00D95054" w:rsidRDefault="00BC4AB8" w:rsidP="00044C03">
            <w:pPr>
              <w:widowControl w:val="0"/>
              <w:shd w:val="clear" w:color="auto" w:fill="FFFFFF"/>
              <w:tabs>
                <w:tab w:val="left" w:pos="278"/>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w:t>
            </w:r>
            <w:r w:rsidRPr="00D95054">
              <w:rPr>
                <w:rFonts w:ascii="Times New Roman" w:hAnsi="Times New Roman" w:cs="Times New Roman"/>
                <w:lang w:val="uk-UA" w:eastAsia="uk-UA"/>
              </w:rPr>
              <w:tab/>
              <w:t>організація матеріально-технічного та технологічного забезпечення навчального процесу;</w:t>
            </w:r>
          </w:p>
          <w:p w:rsidR="00BC4AB8" w:rsidRPr="00D95054" w:rsidRDefault="00BC4AB8" w:rsidP="00044C03">
            <w:pPr>
              <w:widowControl w:val="0"/>
              <w:shd w:val="clear" w:color="auto" w:fill="FFFFFF"/>
              <w:tabs>
                <w:tab w:val="left" w:pos="211"/>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w:t>
            </w:r>
            <w:r w:rsidRPr="00D95054">
              <w:rPr>
                <w:rFonts w:ascii="Times New Roman" w:hAnsi="Times New Roman" w:cs="Times New Roman"/>
                <w:lang w:val="uk-UA" w:eastAsia="uk-UA"/>
              </w:rPr>
              <w:tab/>
              <w:t>формування групи тренерів та експертів;</w:t>
            </w:r>
          </w:p>
          <w:p w:rsidR="00BC4AB8" w:rsidRPr="00D95054" w:rsidRDefault="00BC4AB8" w:rsidP="00044C03">
            <w:pPr>
              <w:widowControl w:val="0"/>
              <w:shd w:val="clear" w:color="auto" w:fill="FFFFFF"/>
              <w:tabs>
                <w:tab w:val="left" w:pos="211"/>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w:t>
            </w:r>
            <w:r w:rsidRPr="00D95054">
              <w:rPr>
                <w:rFonts w:ascii="Times New Roman" w:hAnsi="Times New Roman" w:cs="Times New Roman"/>
                <w:lang w:val="uk-UA" w:eastAsia="uk-UA"/>
              </w:rPr>
              <w:tab/>
              <w:t>розробка методичного забезпечення навчального процесу;</w:t>
            </w:r>
          </w:p>
          <w:p w:rsidR="00BC4AB8" w:rsidRPr="00D95054" w:rsidRDefault="00BC4AB8" w:rsidP="00044C03">
            <w:pPr>
              <w:widowControl w:val="0"/>
              <w:shd w:val="clear" w:color="auto" w:fill="FFFFFF"/>
              <w:tabs>
                <w:tab w:val="left" w:pos="211"/>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w:t>
            </w:r>
            <w:r w:rsidRPr="00D95054">
              <w:rPr>
                <w:rFonts w:ascii="Times New Roman" w:hAnsi="Times New Roman" w:cs="Times New Roman"/>
                <w:lang w:val="uk-UA" w:eastAsia="uk-UA"/>
              </w:rPr>
              <w:tab/>
              <w:t>набір слухачів та проведення занять</w:t>
            </w:r>
          </w:p>
        </w:tc>
      </w:tr>
      <w:tr w:rsidR="00BC4AB8" w:rsidRPr="00D95054" w:rsidTr="002253ED">
        <w:trPr>
          <w:trHeight w:hRule="exact" w:val="299"/>
        </w:trPr>
        <w:tc>
          <w:tcPr>
            <w:tcW w:w="14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Період здійснення:</w:t>
            </w:r>
          </w:p>
        </w:tc>
        <w:tc>
          <w:tcPr>
            <w:tcW w:w="3521" w:type="pct"/>
            <w:gridSpan w:val="4"/>
            <w:tcBorders>
              <w:bottom w:val="single" w:sz="4" w:space="0" w:color="auto"/>
            </w:tcBorders>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3 01/2017 до 12/2018</w:t>
            </w:r>
          </w:p>
        </w:tc>
      </w:tr>
      <w:tr w:rsidR="00BC4AB8" w:rsidRPr="00D95054" w:rsidTr="002253ED">
        <w:trPr>
          <w:trHeight w:hRule="exact" w:val="317"/>
        </w:trPr>
        <w:tc>
          <w:tcPr>
            <w:tcW w:w="1479" w:type="pct"/>
            <w:vMerge w:val="restar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Приблизна вартість проекту, тис. грн.</w:t>
            </w:r>
          </w:p>
        </w:tc>
        <w:tc>
          <w:tcPr>
            <w:tcW w:w="734" w:type="pct"/>
            <w:shd w:val="clear" w:color="auto" w:fill="D9D9D9" w:themeFill="background1" w:themeFillShade="D9"/>
          </w:tcPr>
          <w:p w:rsidR="00BC4AB8" w:rsidRPr="00D95054" w:rsidRDefault="00BC4AB8"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2016</w:t>
            </w:r>
          </w:p>
        </w:tc>
        <w:tc>
          <w:tcPr>
            <w:tcW w:w="790" w:type="pct"/>
            <w:shd w:val="clear" w:color="auto" w:fill="D9D9D9" w:themeFill="background1" w:themeFillShade="D9"/>
          </w:tcPr>
          <w:p w:rsidR="00BC4AB8" w:rsidRPr="00D95054" w:rsidRDefault="00BC4AB8"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2017</w:t>
            </w:r>
          </w:p>
        </w:tc>
        <w:tc>
          <w:tcPr>
            <w:tcW w:w="1079" w:type="pct"/>
            <w:shd w:val="clear" w:color="auto" w:fill="D9D9D9" w:themeFill="background1" w:themeFillShade="D9"/>
          </w:tcPr>
          <w:p w:rsidR="00BC4AB8" w:rsidRPr="00D95054" w:rsidRDefault="00BC4AB8"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2018</w:t>
            </w:r>
          </w:p>
        </w:tc>
        <w:tc>
          <w:tcPr>
            <w:tcW w:w="918" w:type="pct"/>
            <w:shd w:val="clear" w:color="auto" w:fill="D9D9D9" w:themeFill="background1" w:themeFillShade="D9"/>
          </w:tcPr>
          <w:p w:rsidR="00BC4AB8" w:rsidRPr="00D95054" w:rsidRDefault="00BC4AB8"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Разом</w:t>
            </w:r>
          </w:p>
        </w:tc>
      </w:tr>
      <w:tr w:rsidR="00BC4AB8" w:rsidRPr="00D95054" w:rsidTr="00391D75">
        <w:trPr>
          <w:trHeight w:hRule="exact" w:val="326"/>
        </w:trPr>
        <w:tc>
          <w:tcPr>
            <w:tcW w:w="1479" w:type="pct"/>
            <w:vMerge/>
          </w:tcPr>
          <w:p w:rsidR="00BC4AB8" w:rsidRPr="00D95054" w:rsidRDefault="00BC4AB8" w:rsidP="00044C03">
            <w:pPr>
              <w:widowControl w:val="0"/>
              <w:autoSpaceDE w:val="0"/>
              <w:autoSpaceDN w:val="0"/>
              <w:adjustRightInd w:val="0"/>
              <w:jc w:val="both"/>
              <w:rPr>
                <w:rFonts w:ascii="Times New Roman" w:hAnsi="Times New Roman" w:cs="Times New Roman"/>
                <w:lang w:val="uk-UA" w:eastAsia="uk-UA"/>
              </w:rPr>
            </w:pPr>
          </w:p>
        </w:tc>
        <w:tc>
          <w:tcPr>
            <w:tcW w:w="734"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w:t>
            </w:r>
          </w:p>
        </w:tc>
        <w:tc>
          <w:tcPr>
            <w:tcW w:w="790"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30</w:t>
            </w:r>
          </w:p>
        </w:tc>
        <w:tc>
          <w:tcPr>
            <w:tcW w:w="10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30</w:t>
            </w:r>
          </w:p>
        </w:tc>
        <w:tc>
          <w:tcPr>
            <w:tcW w:w="918"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60</w:t>
            </w:r>
          </w:p>
        </w:tc>
      </w:tr>
      <w:tr w:rsidR="00BC4AB8" w:rsidRPr="00D95054" w:rsidTr="00391D75">
        <w:trPr>
          <w:trHeight w:hRule="exact" w:val="581"/>
        </w:trPr>
        <w:tc>
          <w:tcPr>
            <w:tcW w:w="14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6"/>
                <w:lang w:val="uk-UA" w:eastAsia="uk-UA"/>
              </w:rPr>
              <w:t>Джерела фінансування:</w:t>
            </w:r>
          </w:p>
        </w:tc>
        <w:tc>
          <w:tcPr>
            <w:tcW w:w="3521" w:type="pct"/>
            <w:gridSpan w:val="4"/>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2"/>
                <w:lang w:val="uk-UA" w:eastAsia="uk-UA"/>
              </w:rPr>
              <w:t xml:space="preserve">Обласний бюджет, приватні підприємства (через механізми КСП та ДПП), проекти та </w:t>
            </w:r>
            <w:r w:rsidRPr="00D95054">
              <w:rPr>
                <w:rFonts w:ascii="Times New Roman" w:hAnsi="Times New Roman" w:cs="Times New Roman"/>
                <w:lang w:val="uk-UA" w:eastAsia="uk-UA"/>
              </w:rPr>
              <w:t>програми МТД</w:t>
            </w:r>
          </w:p>
        </w:tc>
      </w:tr>
      <w:tr w:rsidR="00BC4AB8" w:rsidRPr="00D95054" w:rsidTr="00391D75">
        <w:trPr>
          <w:trHeight w:hRule="exact" w:val="854"/>
        </w:trPr>
        <w:tc>
          <w:tcPr>
            <w:tcW w:w="1479" w:type="pct"/>
          </w:tcPr>
          <w:p w:rsidR="00BC4AB8" w:rsidRPr="00D95054" w:rsidRDefault="00BC4AB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Ключові потенційні учасники реалізації проекту:</w:t>
            </w:r>
          </w:p>
        </w:tc>
        <w:tc>
          <w:tcPr>
            <w:tcW w:w="3521" w:type="pct"/>
            <w:gridSpan w:val="4"/>
          </w:tcPr>
          <w:p w:rsidR="00BC4AB8" w:rsidRPr="00D95054" w:rsidRDefault="00BC4AB8" w:rsidP="00044C03">
            <w:pPr>
              <w:widowControl w:val="0"/>
              <w:shd w:val="clear" w:color="auto" w:fill="FFFFFF"/>
              <w:tabs>
                <w:tab w:val="left" w:pos="211"/>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w:t>
            </w:r>
            <w:r w:rsidRPr="00D95054">
              <w:rPr>
                <w:rFonts w:ascii="Times New Roman" w:hAnsi="Times New Roman" w:cs="Times New Roman"/>
                <w:lang w:val="uk-UA" w:eastAsia="uk-UA"/>
              </w:rPr>
              <w:tab/>
            </w:r>
            <w:r w:rsidRPr="00D95054">
              <w:rPr>
                <w:rFonts w:ascii="Times New Roman" w:hAnsi="Times New Roman" w:cs="Times New Roman"/>
                <w:spacing w:val="-2"/>
                <w:lang w:val="uk-UA" w:eastAsia="uk-UA"/>
              </w:rPr>
              <w:t>Департамент економічного розвитку, торгівлі та промисловості ЛОДА;</w:t>
            </w:r>
          </w:p>
          <w:p w:rsidR="00BC4AB8" w:rsidRPr="00D95054" w:rsidRDefault="00BC4AB8" w:rsidP="00044C03">
            <w:pPr>
              <w:widowControl w:val="0"/>
              <w:shd w:val="clear" w:color="auto" w:fill="FFFFFF"/>
              <w:tabs>
                <w:tab w:val="left" w:pos="211"/>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w:t>
            </w:r>
            <w:r w:rsidRPr="00D95054">
              <w:rPr>
                <w:rFonts w:ascii="Times New Roman" w:hAnsi="Times New Roman" w:cs="Times New Roman"/>
                <w:lang w:val="uk-UA" w:eastAsia="uk-UA"/>
              </w:rPr>
              <w:tab/>
              <w:t>ЛРІДУНАДУ;</w:t>
            </w:r>
          </w:p>
          <w:p w:rsidR="00BC4AB8" w:rsidRPr="00D95054" w:rsidRDefault="00BC4AB8" w:rsidP="00044C03">
            <w:pPr>
              <w:widowControl w:val="0"/>
              <w:shd w:val="clear" w:color="auto" w:fill="FFFFFF"/>
              <w:tabs>
                <w:tab w:val="left" w:pos="211"/>
              </w:tabs>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w:t>
            </w:r>
            <w:r w:rsidRPr="00D95054">
              <w:rPr>
                <w:rFonts w:ascii="Times New Roman" w:hAnsi="Times New Roman" w:cs="Times New Roman"/>
                <w:lang w:val="uk-UA" w:eastAsia="uk-UA"/>
              </w:rPr>
              <w:tab/>
              <w:t>UDL system</w:t>
            </w:r>
          </w:p>
        </w:tc>
      </w:tr>
    </w:tbl>
    <w:p w:rsidR="006A179D" w:rsidRPr="00D95054" w:rsidRDefault="006A179D" w:rsidP="00044C03">
      <w:pPr>
        <w:widowControl w:val="0"/>
        <w:jc w:val="both"/>
        <w:rPr>
          <w:rFonts w:ascii="Times New Roman" w:hAnsi="Times New Roman" w:cs="Times New Roman"/>
          <w:sz w:val="20"/>
          <w:szCs w:val="20"/>
          <w:lang w:val="uk-UA" w:eastAsia="uk-UA"/>
        </w:rPr>
      </w:pPr>
    </w:p>
    <w:p w:rsidR="00BF6625" w:rsidRPr="00D95054" w:rsidRDefault="00BF6625" w:rsidP="00044C03">
      <w:pPr>
        <w:widowControl w:val="0"/>
        <w:jc w:val="both"/>
        <w:rPr>
          <w:rFonts w:ascii="Times New Roman" w:hAnsi="Times New Roman" w:cs="Times New Roman"/>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6B777E" w:rsidRPr="00D95054" w:rsidTr="00C42B60">
        <w:trPr>
          <w:jc w:val="right"/>
        </w:trPr>
        <w:tc>
          <w:tcPr>
            <w:tcW w:w="2835" w:type="dxa"/>
          </w:tcPr>
          <w:p w:rsidR="006B777E" w:rsidRPr="00D95054" w:rsidRDefault="006B777E" w:rsidP="00044C03">
            <w:pPr>
              <w:pStyle w:val="6"/>
              <w:widowControl w:val="0"/>
              <w:spacing w:before="0"/>
              <w:jc w:val="both"/>
              <w:rPr>
                <w:rFonts w:ascii="Times New Roman" w:hAnsi="Times New Roman" w:cs="Times New Roman"/>
                <w:i w:val="0"/>
                <w:color w:val="auto"/>
                <w:sz w:val="20"/>
                <w:szCs w:val="20"/>
                <w:lang w:val="uk-UA"/>
              </w:rPr>
            </w:pPr>
            <w:r w:rsidRPr="00D95054">
              <w:rPr>
                <w:rFonts w:ascii="Times New Roman" w:hAnsi="Times New Roman" w:cs="Times New Roman"/>
                <w:i w:val="0"/>
                <w:color w:val="auto"/>
                <w:sz w:val="20"/>
                <w:szCs w:val="20"/>
                <w:lang w:val="uk-UA"/>
              </w:rPr>
              <w:t>Номер і назва завдання:</w:t>
            </w:r>
          </w:p>
        </w:tc>
        <w:tc>
          <w:tcPr>
            <w:tcW w:w="6873" w:type="dxa"/>
            <w:gridSpan w:val="4"/>
          </w:tcPr>
          <w:p w:rsidR="006B777E" w:rsidRPr="00D95054" w:rsidRDefault="006B777E"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1.3.6. Створення технологічних парків та бізнес-інкубаторів для науковців та малого бізнесу </w:t>
            </w:r>
          </w:p>
        </w:tc>
      </w:tr>
      <w:tr w:rsidR="006B777E" w:rsidRPr="00D95054" w:rsidTr="00C42B60">
        <w:trPr>
          <w:jc w:val="right"/>
        </w:trPr>
        <w:tc>
          <w:tcPr>
            <w:tcW w:w="2835" w:type="dxa"/>
            <w:shd w:val="clear" w:color="auto" w:fill="auto"/>
          </w:tcPr>
          <w:p w:rsidR="006B777E" w:rsidRPr="00D95054" w:rsidRDefault="006B777E"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6873" w:type="dxa"/>
            <w:gridSpan w:val="4"/>
            <w:shd w:val="clear" w:color="auto" w:fill="auto"/>
          </w:tcPr>
          <w:p w:rsidR="006B777E" w:rsidRPr="00D95054" w:rsidRDefault="00B37421"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39</w:t>
            </w:r>
            <w:r w:rsidR="00BC4AB8" w:rsidRPr="00D95054">
              <w:rPr>
                <w:rFonts w:ascii="Times New Roman" w:hAnsi="Times New Roman" w:cs="Times New Roman"/>
                <w:b/>
                <w:spacing w:val="2"/>
                <w:sz w:val="20"/>
                <w:szCs w:val="20"/>
                <w:lang w:val="uk-UA"/>
              </w:rPr>
              <w:t xml:space="preserve">. </w:t>
            </w:r>
            <w:r w:rsidR="006B777E" w:rsidRPr="00D95054">
              <w:rPr>
                <w:rFonts w:ascii="Times New Roman" w:hAnsi="Times New Roman" w:cs="Times New Roman"/>
                <w:b/>
                <w:spacing w:val="2"/>
                <w:sz w:val="20"/>
                <w:szCs w:val="20"/>
                <w:lang w:val="uk-UA"/>
              </w:rPr>
              <w:t xml:space="preserve">Створення студентського інноваційного бізнес-інкубатора </w:t>
            </w:r>
          </w:p>
        </w:tc>
      </w:tr>
      <w:tr w:rsidR="006B777E" w:rsidRPr="008527D5" w:rsidTr="00C42B60">
        <w:trPr>
          <w:jc w:val="right"/>
        </w:trPr>
        <w:tc>
          <w:tcPr>
            <w:tcW w:w="2835" w:type="dxa"/>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Підвищення рівня інноваційного підприємництва серед студентів</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Створення нових малих інноваційних фірм </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Продовження діяльності творчої молоді у Львівській області після закінчення ВНЗ</w:t>
            </w:r>
          </w:p>
        </w:tc>
      </w:tr>
      <w:tr w:rsidR="006B777E" w:rsidRPr="00D95054" w:rsidTr="00C42B60">
        <w:trPr>
          <w:jc w:val="right"/>
        </w:trPr>
        <w:tc>
          <w:tcPr>
            <w:tcW w:w="2835" w:type="dxa"/>
          </w:tcPr>
          <w:p w:rsidR="006B777E" w:rsidRPr="00D95054" w:rsidRDefault="00307D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w:t>
            </w:r>
            <w:r w:rsidR="006B777E" w:rsidRPr="00D95054">
              <w:rPr>
                <w:rFonts w:ascii="Times New Roman" w:hAnsi="Times New Roman" w:cs="Times New Roman"/>
                <w:sz w:val="20"/>
                <w:szCs w:val="20"/>
                <w:lang w:val="uk-UA"/>
              </w:rPr>
              <w:t xml:space="preserve"> проект матиме вплив:</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Вся територія області, з врахуванням можлив</w:t>
            </w:r>
            <w:r w:rsidR="007E022F" w:rsidRPr="00D95054">
              <w:rPr>
                <w:rFonts w:ascii="Times New Roman" w:hAnsi="Times New Roman" w:cs="Times New Roman"/>
                <w:sz w:val="20"/>
                <w:szCs w:val="20"/>
                <w:lang w:val="uk-UA" w:eastAsia="it-IT"/>
              </w:rPr>
              <w:t>остей діяльності у м.</w:t>
            </w:r>
            <w:r w:rsidR="006E615F" w:rsidRPr="00D95054">
              <w:rPr>
                <w:rFonts w:ascii="Times New Roman" w:hAnsi="Times New Roman" w:cs="Times New Roman"/>
                <w:sz w:val="20"/>
                <w:szCs w:val="20"/>
                <w:lang w:val="uk-UA" w:eastAsia="it-IT"/>
              </w:rPr>
              <w:t> </w:t>
            </w:r>
            <w:r w:rsidR="007E022F" w:rsidRPr="00D95054">
              <w:rPr>
                <w:rFonts w:ascii="Times New Roman" w:hAnsi="Times New Roman" w:cs="Times New Roman"/>
                <w:sz w:val="20"/>
                <w:szCs w:val="20"/>
                <w:lang w:val="uk-UA" w:eastAsia="it-IT"/>
              </w:rPr>
              <w:t>Львів та у</w:t>
            </w:r>
            <w:r w:rsidRPr="00D95054">
              <w:rPr>
                <w:rFonts w:ascii="Times New Roman" w:hAnsi="Times New Roman" w:cs="Times New Roman"/>
                <w:sz w:val="20"/>
                <w:szCs w:val="20"/>
                <w:lang w:val="uk-UA" w:eastAsia="it-IT"/>
              </w:rPr>
              <w:t xml:space="preserve"> містах обласного значення </w:t>
            </w:r>
          </w:p>
        </w:tc>
      </w:tr>
      <w:tr w:rsidR="006B777E" w:rsidRPr="00D95054" w:rsidTr="00C42B60">
        <w:trPr>
          <w:jc w:val="right"/>
        </w:trPr>
        <w:tc>
          <w:tcPr>
            <w:tcW w:w="2835" w:type="dxa"/>
          </w:tcPr>
          <w:p w:rsidR="006B777E" w:rsidRPr="00D95054" w:rsidRDefault="006B777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Пряма вигода – це не менш як 3000 представників активної студентської молоді, які пройдуть навчання та візьмуть участь заходах очних та дистанційних</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Опосередкована вигода – 10 000 осіб з усіх соціал</w:t>
            </w:r>
            <w:r w:rsidR="00F85F83" w:rsidRPr="00D95054">
              <w:rPr>
                <w:rFonts w:ascii="Times New Roman" w:hAnsi="Times New Roman" w:cs="Times New Roman"/>
                <w:sz w:val="20"/>
                <w:szCs w:val="20"/>
                <w:lang w:val="uk-UA" w:eastAsia="it-IT"/>
              </w:rPr>
              <w:t xml:space="preserve">ьних прошарків, які дізнаються </w:t>
            </w:r>
            <w:r w:rsidRPr="00D95054">
              <w:rPr>
                <w:rFonts w:ascii="Times New Roman" w:hAnsi="Times New Roman" w:cs="Times New Roman"/>
                <w:sz w:val="20"/>
                <w:szCs w:val="20"/>
                <w:lang w:val="uk-UA" w:eastAsia="it-IT"/>
              </w:rPr>
              <w:t>про можливості інноваційного розвитку регіону.</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Проблема полягає в тому, що більшість студентів ВНЗ Львівщини проходять стандартний шлях навчання згідно наявних програм, але не мають можливості звернутись за безкоштовними консультаціями щодо реалізації </w:t>
            </w:r>
            <w:r w:rsidR="007E022F" w:rsidRPr="00D95054">
              <w:rPr>
                <w:rFonts w:ascii="Times New Roman" w:hAnsi="Times New Roman" w:cs="Times New Roman"/>
                <w:sz w:val="20"/>
                <w:szCs w:val="20"/>
                <w:lang w:val="uk-UA" w:eastAsia="it-IT"/>
              </w:rPr>
              <w:t xml:space="preserve">власних інноваційних проектів, </w:t>
            </w:r>
            <w:r w:rsidRPr="00D95054">
              <w:rPr>
                <w:rFonts w:ascii="Times New Roman" w:hAnsi="Times New Roman" w:cs="Times New Roman"/>
                <w:sz w:val="20"/>
                <w:szCs w:val="20"/>
                <w:lang w:val="uk-UA" w:eastAsia="it-IT"/>
              </w:rPr>
              <w:t>а також у області не існує структури, яка надає такі послуги на регулярній основі.</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Наявні так звані коворкінг центри та IHub</w:t>
            </w:r>
            <w:r w:rsidR="00370E1D"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центри інновацій орієнтовані і основному тільки на ІТ-стартапи та надають тільки частину потрібних послуг причому на платній основі, а студентська молодь не є їхньою основною цільовою групою. </w:t>
            </w:r>
          </w:p>
          <w:p w:rsidR="006B777E" w:rsidRPr="00D95054" w:rsidRDefault="006B777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Мета проекту: створити простір (спеціалістів, приміщення, спільноту) де кожен бажаючий має можливість розвинути свої навички професійного спеціаліста або сформувати свій успішний бізнес. </w:t>
            </w:r>
          </w:p>
          <w:p w:rsidR="006B777E" w:rsidRPr="00D95054" w:rsidRDefault="006B777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Перевага буде надаватись студентам ВНЗ Львівщини</w:t>
            </w:r>
          </w:p>
          <w:p w:rsidR="006B777E" w:rsidRPr="00D95054" w:rsidRDefault="006B777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 перспективі</w:t>
            </w:r>
            <w:r w:rsidR="007E022F" w:rsidRPr="00D95054">
              <w:rPr>
                <w:rFonts w:ascii="Times New Roman" w:hAnsi="Times New Roman" w:cs="Times New Roman"/>
                <w:sz w:val="20"/>
                <w:szCs w:val="20"/>
                <w:lang w:val="uk-UA"/>
              </w:rPr>
              <w:t xml:space="preserve"> інноваційний бізнес-інкубатор </w:t>
            </w:r>
            <w:r w:rsidRPr="00D95054">
              <w:rPr>
                <w:rFonts w:ascii="Times New Roman" w:hAnsi="Times New Roman" w:cs="Times New Roman"/>
                <w:sz w:val="20"/>
                <w:szCs w:val="20"/>
                <w:lang w:val="uk-UA"/>
              </w:rPr>
              <w:t>має стати активним суб'єктом виведення на ринок України нових товарів та послуг через створення нових інноваційних фірм</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6B777E" w:rsidRPr="00D95054" w:rsidRDefault="007E022F"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w:t>
            </w:r>
            <w:r w:rsidR="003D2D94" w:rsidRPr="00D95054">
              <w:rPr>
                <w:rFonts w:ascii="Times New Roman" w:hAnsi="Times New Roman" w:cs="Times New Roman"/>
                <w:sz w:val="20"/>
                <w:szCs w:val="20"/>
                <w:lang w:val="uk-UA" w:eastAsia="it-IT"/>
              </w:rPr>
              <w:t>ня</w:t>
            </w:r>
            <w:r w:rsidRPr="00D95054">
              <w:rPr>
                <w:rFonts w:ascii="Times New Roman" w:hAnsi="Times New Roman" w:cs="Times New Roman"/>
                <w:sz w:val="20"/>
                <w:szCs w:val="20"/>
                <w:lang w:val="uk-UA" w:eastAsia="it-IT"/>
              </w:rPr>
              <w:t xml:space="preserve"> в </w:t>
            </w:r>
            <w:r w:rsidR="006B777E" w:rsidRPr="00D95054">
              <w:rPr>
                <w:rFonts w:ascii="Times New Roman" w:hAnsi="Times New Roman" w:cs="Times New Roman"/>
                <w:sz w:val="20"/>
                <w:szCs w:val="20"/>
                <w:lang w:val="uk-UA" w:eastAsia="it-IT"/>
              </w:rPr>
              <w:t>області працюючого інноваційного інкубатора</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Сформовано команду менторів, тренерів та «бізнес-ангелів»</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Навчено засадам інноваційної діяльності 3000 молодих осіб</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Підвищено зацікавлення у підприємницькій діяльності у молодіжному  середовищі</w:t>
            </w:r>
            <w:r w:rsidR="005F1B5E" w:rsidRPr="00D95054">
              <w:rPr>
                <w:rFonts w:ascii="Times New Roman" w:hAnsi="Times New Roman" w:cs="Times New Roman"/>
                <w:sz w:val="20"/>
                <w:szCs w:val="20"/>
                <w:lang w:val="uk-UA" w:eastAsia="it-IT"/>
              </w:rPr>
              <w:t>.</w:t>
            </w:r>
          </w:p>
          <w:p w:rsidR="006B777E" w:rsidRPr="00D95054" w:rsidRDefault="007E022F"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Збільшено на 15% </w:t>
            </w:r>
            <w:r w:rsidR="006B777E" w:rsidRPr="00D95054">
              <w:rPr>
                <w:rFonts w:ascii="Times New Roman" w:hAnsi="Times New Roman" w:cs="Times New Roman"/>
                <w:sz w:val="20"/>
                <w:szCs w:val="20"/>
                <w:lang w:val="uk-UA" w:eastAsia="it-IT"/>
              </w:rPr>
              <w:t>кількості інноваційних фірм у Львівській області</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Розвиток міжнародного співробітництва у сфері інновацій – укладено угоди про співпрацю з подібними структурами з інших краї</w:t>
            </w:r>
            <w:r w:rsidR="002253ED" w:rsidRPr="00D95054">
              <w:rPr>
                <w:rFonts w:ascii="Times New Roman" w:hAnsi="Times New Roman" w:cs="Times New Roman"/>
                <w:sz w:val="20"/>
                <w:szCs w:val="20"/>
                <w:lang w:val="uk-UA" w:eastAsia="it-IT"/>
              </w:rPr>
              <w:t>н</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концепції і плану діяльності студентського інноваційного бізнес-інкубатора</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Відбір фахівців для проведення занять та надання консультацій</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Вирішення питання з офісом студентського інноваційного бізнес-інкубатора та приміщеннями для його діяльності</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занять із студентами</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Здійснення повного циклу консультацій від ідеї до бізнес-плану інноваційної фірми.</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Підтримка нових інноваційних фірм на початковому етапі їх діяльності</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щорічного конкурсу студентських інновацій із залученням представників бізнес спільноти та влади. </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w:t>
            </w:r>
            <w:r w:rsidR="00F85F83" w:rsidRPr="00D95054">
              <w:rPr>
                <w:rFonts w:ascii="Times New Roman" w:hAnsi="Times New Roman" w:cs="Times New Roman"/>
                <w:sz w:val="20"/>
                <w:szCs w:val="20"/>
                <w:lang w:val="uk-UA" w:eastAsia="it-IT"/>
              </w:rPr>
              <w:t xml:space="preserve">ення інформаційного середовища </w:t>
            </w:r>
            <w:r w:rsidRPr="00D95054">
              <w:rPr>
                <w:rFonts w:ascii="Times New Roman" w:hAnsi="Times New Roman" w:cs="Times New Roman"/>
                <w:sz w:val="20"/>
                <w:szCs w:val="20"/>
                <w:lang w:val="uk-UA" w:eastAsia="it-IT"/>
              </w:rPr>
              <w:t>бізнес-інкубатора, в т.ч. системи дистанційного навчання та консультування.</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Встановлення партнерських відносин з бізнес-спільнотою та академічною спільнотою (ВНЗ та НДІ) Львівщини</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6B777E"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6B777E" w:rsidRPr="00D95054" w:rsidTr="00C42B60">
        <w:trPr>
          <w:jc w:val="right"/>
        </w:trPr>
        <w:tc>
          <w:tcPr>
            <w:tcW w:w="2835" w:type="dxa"/>
            <w:vMerge w:val="restart"/>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B777E" w:rsidRPr="00D95054" w:rsidTr="00C42B60">
        <w:trPr>
          <w:jc w:val="right"/>
        </w:trPr>
        <w:tc>
          <w:tcPr>
            <w:tcW w:w="2835" w:type="dxa"/>
            <w:vMerge/>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p>
        </w:tc>
        <w:tc>
          <w:tcPr>
            <w:tcW w:w="1560" w:type="dxa"/>
            <w:shd w:val="clear" w:color="auto" w:fill="auto"/>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1701"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w:t>
            </w:r>
          </w:p>
        </w:tc>
        <w:tc>
          <w:tcPr>
            <w:tcW w:w="1584"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c>
          <w:tcPr>
            <w:tcW w:w="2028" w:type="dxa"/>
            <w:shd w:val="clear" w:color="auto" w:fill="FFFFFF"/>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6B777E" w:rsidRPr="00D95054" w:rsidRDefault="006B777E" w:rsidP="00044C03">
            <w:pPr>
              <w:pStyle w:val="a3"/>
              <w:widowControl w:val="0"/>
              <w:numPr>
                <w:ilvl w:val="0"/>
                <w:numId w:val="7"/>
              </w:numPr>
              <w:tabs>
                <w:tab w:val="left" w:pos="285"/>
              </w:tabs>
              <w:spacing w:line="240" w:lineRule="auto"/>
              <w:ind w:left="0" w:firstLine="0"/>
              <w:jc w:val="both"/>
              <w:rPr>
                <w:sz w:val="20"/>
                <w:szCs w:val="20"/>
              </w:rPr>
            </w:pPr>
            <w:r w:rsidRPr="00D95054">
              <w:rPr>
                <w:sz w:val="20"/>
                <w:szCs w:val="20"/>
              </w:rPr>
              <w:t>Клубні зустрічі – можна спочатку безкоштовні, а потім робити річний внесок, наприклад у розмірі 100 грн</w:t>
            </w:r>
            <w:r w:rsidR="00370E1D" w:rsidRPr="00D95054">
              <w:rPr>
                <w:sz w:val="20"/>
                <w:szCs w:val="20"/>
              </w:rPr>
              <w:t>.</w:t>
            </w:r>
          </w:p>
          <w:p w:rsidR="006B777E" w:rsidRPr="00D95054" w:rsidRDefault="006B777E" w:rsidP="00044C03">
            <w:pPr>
              <w:pStyle w:val="a3"/>
              <w:widowControl w:val="0"/>
              <w:numPr>
                <w:ilvl w:val="0"/>
                <w:numId w:val="7"/>
              </w:numPr>
              <w:tabs>
                <w:tab w:val="left" w:pos="285"/>
              </w:tabs>
              <w:spacing w:line="240" w:lineRule="auto"/>
              <w:ind w:left="0" w:firstLine="0"/>
              <w:jc w:val="both"/>
              <w:rPr>
                <w:sz w:val="20"/>
                <w:szCs w:val="20"/>
              </w:rPr>
            </w:pPr>
            <w:r w:rsidRPr="00D95054">
              <w:rPr>
                <w:sz w:val="20"/>
                <w:szCs w:val="20"/>
              </w:rPr>
              <w:t>Платні курси, тренінги.</w:t>
            </w:r>
          </w:p>
          <w:p w:rsidR="006B777E" w:rsidRPr="00D95054" w:rsidRDefault="006B777E" w:rsidP="00044C03">
            <w:pPr>
              <w:pStyle w:val="a3"/>
              <w:widowControl w:val="0"/>
              <w:numPr>
                <w:ilvl w:val="0"/>
                <w:numId w:val="7"/>
              </w:numPr>
              <w:tabs>
                <w:tab w:val="left" w:pos="285"/>
              </w:tabs>
              <w:spacing w:line="240" w:lineRule="auto"/>
              <w:ind w:left="0" w:firstLine="0"/>
              <w:jc w:val="both"/>
              <w:rPr>
                <w:sz w:val="20"/>
                <w:szCs w:val="20"/>
              </w:rPr>
            </w:pPr>
            <w:r w:rsidRPr="00D95054">
              <w:rPr>
                <w:sz w:val="20"/>
                <w:szCs w:val="20"/>
              </w:rPr>
              <w:t>Спецкурси – інноваційний менторінг</w:t>
            </w:r>
            <w:r w:rsidR="005F1B5E" w:rsidRPr="00D95054">
              <w:rPr>
                <w:sz w:val="20"/>
                <w:szCs w:val="20"/>
              </w:rPr>
              <w:t>.</w:t>
            </w:r>
          </w:p>
          <w:p w:rsidR="006B777E" w:rsidRPr="00D95054" w:rsidRDefault="006B777E" w:rsidP="00044C03">
            <w:pPr>
              <w:pStyle w:val="a3"/>
              <w:widowControl w:val="0"/>
              <w:numPr>
                <w:ilvl w:val="0"/>
                <w:numId w:val="7"/>
              </w:numPr>
              <w:tabs>
                <w:tab w:val="left" w:pos="285"/>
              </w:tabs>
              <w:spacing w:line="240" w:lineRule="auto"/>
              <w:ind w:left="0" w:firstLine="0"/>
              <w:jc w:val="both"/>
              <w:rPr>
                <w:sz w:val="20"/>
                <w:szCs w:val="20"/>
              </w:rPr>
            </w:pPr>
            <w:r w:rsidRPr="00D95054">
              <w:rPr>
                <w:sz w:val="20"/>
                <w:szCs w:val="20"/>
              </w:rPr>
              <w:t>Грантові заявки (програма Польща-Білорусь-Україна 2014-2020, посольство США, Польська допомога, Міністерство закордонних справ Норвегії, програма Горизонт 2020).</w:t>
            </w:r>
          </w:p>
          <w:p w:rsidR="006B777E" w:rsidRPr="00D95054" w:rsidRDefault="006B777E" w:rsidP="00044C03">
            <w:pPr>
              <w:pStyle w:val="a3"/>
              <w:widowControl w:val="0"/>
              <w:numPr>
                <w:ilvl w:val="0"/>
                <w:numId w:val="7"/>
              </w:numPr>
              <w:tabs>
                <w:tab w:val="left" w:pos="355"/>
              </w:tabs>
              <w:spacing w:line="240" w:lineRule="auto"/>
              <w:ind w:left="0" w:firstLine="0"/>
              <w:jc w:val="both"/>
              <w:rPr>
                <w:sz w:val="20"/>
                <w:szCs w:val="20"/>
              </w:rPr>
            </w:pPr>
            <w:r w:rsidRPr="00D95054">
              <w:rPr>
                <w:sz w:val="20"/>
                <w:szCs w:val="20"/>
              </w:rPr>
              <w:t>Плата за використання робочого простору інкубатора (використання офісів, надання пр</w:t>
            </w:r>
            <w:r w:rsidR="003D2D94" w:rsidRPr="00D95054">
              <w:rPr>
                <w:sz w:val="20"/>
                <w:szCs w:val="20"/>
              </w:rPr>
              <w:t xml:space="preserve">иміщень для проведення окремих </w:t>
            </w:r>
            <w:r w:rsidR="005F1B5E" w:rsidRPr="00D95054">
              <w:rPr>
                <w:sz w:val="20"/>
                <w:szCs w:val="20"/>
              </w:rPr>
              <w:t>заходів).</w:t>
            </w:r>
          </w:p>
          <w:p w:rsidR="006B777E" w:rsidRPr="00D95054" w:rsidRDefault="006B777E" w:rsidP="00044C03">
            <w:pPr>
              <w:pStyle w:val="a3"/>
              <w:widowControl w:val="0"/>
              <w:numPr>
                <w:ilvl w:val="0"/>
                <w:numId w:val="7"/>
              </w:numPr>
              <w:tabs>
                <w:tab w:val="left" w:pos="355"/>
              </w:tabs>
              <w:spacing w:line="240" w:lineRule="auto"/>
              <w:ind w:left="0" w:firstLine="0"/>
              <w:jc w:val="both"/>
              <w:rPr>
                <w:sz w:val="20"/>
                <w:szCs w:val="20"/>
              </w:rPr>
            </w:pPr>
            <w:r w:rsidRPr="00D95054">
              <w:rPr>
                <w:sz w:val="20"/>
                <w:szCs w:val="20"/>
              </w:rPr>
              <w:t>Підтримка бізнес-ангелів.</w:t>
            </w:r>
          </w:p>
          <w:p w:rsidR="006B777E" w:rsidRPr="00D95054" w:rsidRDefault="006B777E" w:rsidP="00044C03">
            <w:pPr>
              <w:pStyle w:val="a3"/>
              <w:widowControl w:val="0"/>
              <w:numPr>
                <w:ilvl w:val="0"/>
                <w:numId w:val="7"/>
              </w:numPr>
              <w:tabs>
                <w:tab w:val="left" w:pos="355"/>
              </w:tabs>
              <w:spacing w:line="240" w:lineRule="auto"/>
              <w:ind w:left="0" w:firstLine="0"/>
              <w:jc w:val="both"/>
              <w:rPr>
                <w:sz w:val="20"/>
                <w:szCs w:val="20"/>
              </w:rPr>
            </w:pPr>
            <w:r w:rsidRPr="00D95054">
              <w:rPr>
                <w:sz w:val="20"/>
                <w:szCs w:val="20"/>
              </w:rPr>
              <w:t>Регіональна програма інновацій</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Провідні університети Львівщини – партнерство, надання приміщень та персоналу</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Бізнес-асоціації – фінансова підтримка, участь у ролі експертів</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Влада – підтримка в рамках обласних програм</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Студентські організації та ради молодих вчених </w:t>
            </w:r>
            <w:r w:rsidR="005F1B5E"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партнерство</w:t>
            </w:r>
            <w:r w:rsidR="005F1B5E" w:rsidRPr="00D95054">
              <w:rPr>
                <w:rFonts w:ascii="Times New Roman" w:hAnsi="Times New Roman" w:cs="Times New Roman"/>
                <w:sz w:val="20"/>
                <w:szCs w:val="20"/>
                <w:lang w:val="uk-UA" w:eastAsia="it-IT"/>
              </w:rPr>
              <w:t>.</w:t>
            </w:r>
          </w:p>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 «Агенція Європейських Інновацій» - залучення грантових коштів</w:t>
            </w:r>
          </w:p>
        </w:tc>
      </w:tr>
      <w:tr w:rsidR="006B777E" w:rsidRPr="00D95054" w:rsidTr="00C42B60">
        <w:trPr>
          <w:jc w:val="right"/>
        </w:trPr>
        <w:tc>
          <w:tcPr>
            <w:tcW w:w="2835" w:type="dxa"/>
            <w:shd w:val="clear" w:color="auto" w:fill="FFFFFF"/>
          </w:tcPr>
          <w:p w:rsidR="006B777E" w:rsidRPr="00D95054" w:rsidRDefault="006B7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6873" w:type="dxa"/>
            <w:gridSpan w:val="4"/>
          </w:tcPr>
          <w:p w:rsidR="006B777E" w:rsidRPr="00D95054" w:rsidRDefault="006B7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 «Агенція Європейських Інновацій» уже подала заявку на конкурс «Допо</w:t>
            </w:r>
            <w:r w:rsidR="001214D6" w:rsidRPr="00D95054">
              <w:rPr>
                <w:rFonts w:ascii="Times New Roman" w:hAnsi="Times New Roman" w:cs="Times New Roman"/>
                <w:sz w:val="20"/>
                <w:szCs w:val="20"/>
                <w:lang w:val="uk-UA" w:eastAsia="it-IT"/>
              </w:rPr>
              <w:t>мога Польщі для розвитку 2016»</w:t>
            </w:r>
          </w:p>
        </w:tc>
      </w:tr>
    </w:tbl>
    <w:p w:rsidR="002212D3" w:rsidRPr="00D95054" w:rsidRDefault="002212D3" w:rsidP="00044C03">
      <w:pPr>
        <w:widowControl w:val="0"/>
        <w:jc w:val="both"/>
        <w:rPr>
          <w:rFonts w:ascii="Times New Roman" w:hAnsi="Times New Roman" w:cs="Times New Roman"/>
          <w:sz w:val="20"/>
          <w:szCs w:val="20"/>
          <w:lang w:val="uk-UA" w:eastAsia="uk-UA"/>
        </w:rPr>
      </w:pPr>
    </w:p>
    <w:p w:rsidR="002212D3" w:rsidRPr="00D95054" w:rsidRDefault="002212D3" w:rsidP="00044C03">
      <w:pPr>
        <w:widowControl w:val="0"/>
        <w:spacing w:after="20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br w:type="page"/>
      </w:r>
    </w:p>
    <w:p w:rsidR="00F80FE4" w:rsidRPr="00D95054" w:rsidRDefault="00973BA9" w:rsidP="00044C03">
      <w:pPr>
        <w:widowControl w:val="0"/>
        <w:tabs>
          <w:tab w:val="left" w:pos="426"/>
        </w:tabs>
        <w:jc w:val="center"/>
        <w:outlineLvl w:val="1"/>
        <w:rPr>
          <w:rFonts w:ascii="Times New Roman" w:eastAsia="Calibri" w:hAnsi="Times New Roman" w:cs="Times New Roman"/>
          <w:b/>
          <w:bCs/>
          <w:sz w:val="32"/>
          <w:szCs w:val="20"/>
          <w:lang w:val="uk-UA"/>
        </w:rPr>
      </w:pPr>
      <w:r w:rsidRPr="00D95054">
        <w:rPr>
          <w:rFonts w:ascii="Times New Roman" w:eastAsia="Calibri" w:hAnsi="Times New Roman" w:cs="Times New Roman"/>
          <w:b/>
          <w:bCs/>
          <w:sz w:val="32"/>
          <w:szCs w:val="20"/>
          <w:lang w:val="uk-UA"/>
        </w:rPr>
        <w:t>Програма</w:t>
      </w:r>
      <w:r w:rsidR="00F80FE4" w:rsidRPr="00D95054">
        <w:rPr>
          <w:rFonts w:ascii="Times New Roman" w:eastAsia="Calibri" w:hAnsi="Times New Roman" w:cs="Times New Roman"/>
          <w:b/>
          <w:bCs/>
          <w:sz w:val="32"/>
          <w:szCs w:val="20"/>
          <w:lang w:val="uk-UA"/>
        </w:rPr>
        <w:t xml:space="preserve"> 2: Якість життя</w:t>
      </w:r>
    </w:p>
    <w:p w:rsidR="00F80FE4" w:rsidRPr="00D95054" w:rsidRDefault="00F80FE4" w:rsidP="00044C03">
      <w:pPr>
        <w:widowControl w:val="0"/>
        <w:jc w:val="both"/>
        <w:rPr>
          <w:rFonts w:ascii="Times New Roman" w:hAnsi="Times New Roman" w:cs="Times New Roman"/>
          <w:b/>
          <w:sz w:val="20"/>
          <w:szCs w:val="20"/>
          <w:lang w:val="uk-UA"/>
        </w:rPr>
      </w:pPr>
    </w:p>
    <w:p w:rsidR="00F80FE4" w:rsidRPr="00D95054" w:rsidRDefault="00973BA9" w:rsidP="00044C03">
      <w:pPr>
        <w:widowControl w:val="0"/>
        <w:jc w:val="center"/>
        <w:outlineLvl w:val="2"/>
        <w:rPr>
          <w:rFonts w:ascii="Times New Roman" w:eastAsia="Calibri" w:hAnsi="Times New Roman" w:cs="Times New Roman"/>
          <w:b/>
          <w:bCs/>
          <w:sz w:val="28"/>
          <w:szCs w:val="20"/>
          <w:lang w:val="uk-UA" w:eastAsia="uk-UA"/>
        </w:rPr>
      </w:pPr>
      <w:r w:rsidRPr="00D95054">
        <w:rPr>
          <w:rFonts w:ascii="Times New Roman" w:eastAsia="Calibri" w:hAnsi="Times New Roman" w:cs="Times New Roman"/>
          <w:b/>
          <w:bCs/>
          <w:sz w:val="28"/>
          <w:szCs w:val="20"/>
          <w:lang w:val="uk-UA" w:eastAsia="uk-UA"/>
        </w:rPr>
        <w:t>Напрям</w:t>
      </w:r>
      <w:r w:rsidR="00F80FE4" w:rsidRPr="00D95054">
        <w:rPr>
          <w:rFonts w:ascii="Times New Roman" w:eastAsia="Calibri" w:hAnsi="Times New Roman" w:cs="Times New Roman"/>
          <w:b/>
          <w:bCs/>
          <w:sz w:val="28"/>
          <w:szCs w:val="20"/>
          <w:lang w:val="uk-UA" w:eastAsia="uk-UA"/>
        </w:rPr>
        <w:t xml:space="preserve"> 2.1.</w:t>
      </w:r>
      <w:r w:rsidRPr="00D95054">
        <w:rPr>
          <w:rFonts w:ascii="Times New Roman" w:eastAsia="Calibri" w:hAnsi="Times New Roman" w:cs="Times New Roman"/>
          <w:b/>
          <w:bCs/>
          <w:sz w:val="28"/>
          <w:szCs w:val="20"/>
          <w:lang w:val="uk-UA" w:eastAsia="uk-UA"/>
        </w:rPr>
        <w:t>:</w:t>
      </w:r>
      <w:r w:rsidR="00F80FE4" w:rsidRPr="00D95054">
        <w:rPr>
          <w:rFonts w:ascii="Times New Roman" w:eastAsia="Calibri" w:hAnsi="Times New Roman" w:cs="Times New Roman"/>
          <w:b/>
          <w:bCs/>
          <w:sz w:val="28"/>
          <w:szCs w:val="20"/>
          <w:lang w:val="uk-UA" w:eastAsia="uk-UA"/>
        </w:rPr>
        <w:t xml:space="preserve"> Безпека</w:t>
      </w:r>
    </w:p>
    <w:p w:rsidR="00F80FE4" w:rsidRPr="00D95054" w:rsidRDefault="00F80FE4"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2.1.1. Громадська безпека</w:t>
            </w:r>
          </w:p>
        </w:tc>
      </w:tr>
      <w:tr w:rsidR="00F80FE4" w:rsidRPr="00D95054" w:rsidTr="00CD198B">
        <w:trPr>
          <w:jc w:val="right"/>
        </w:trPr>
        <w:tc>
          <w:tcPr>
            <w:tcW w:w="1460" w:type="pct"/>
            <w:shd w:val="clear" w:color="auto" w:fill="auto"/>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b/>
                <w:spacing w:val="2"/>
                <w:sz w:val="20"/>
                <w:szCs w:val="20"/>
                <w:lang w:val="uk-UA"/>
              </w:rPr>
            </w:pPr>
            <w:r w:rsidRPr="00D95054">
              <w:rPr>
                <w:rFonts w:ascii="Times New Roman" w:hAnsi="Times New Roman" w:cs="Times New Roman"/>
                <w:b/>
                <w:spacing w:val="2"/>
                <w:sz w:val="20"/>
                <w:szCs w:val="20"/>
                <w:lang w:val="uk-UA"/>
              </w:rPr>
              <w:t>Назва проекту:</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1. Мобільність і безпека пересування медичного персоналу та пацієнтів, зокрема з особливими потребами, у будівлі Західноукраїнського спеціалізованого дитячого медичного центру (ЗУСДМЦ)</w:t>
            </w:r>
          </w:p>
        </w:tc>
      </w:tr>
      <w:tr w:rsidR="00F80FE4" w:rsidRPr="00D95054" w:rsidTr="00CD198B">
        <w:trPr>
          <w:jc w:val="right"/>
        </w:trPr>
        <w:tc>
          <w:tcPr>
            <w:tcW w:w="1460"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Придбати і ввести в експлуатацію нові сучасні ліфти у ЗУСДМЦ, монтаж нових ліфтів та запуск їх в експлуатацію.</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Забезпечити доступність, мобільність та безпеку пересування пацієнтів, зокрема з важкими формами хвороб та особливими потребами, до відділень поліклініки і стаціонару, які розміщені на різних поверхах десятиповерхової будівлі.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Дооблаштувати інфраструктуру для підвищення доступності будівлі для людей з особливими потребами (пандуси).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Зменшити енергоспоживання лікарнею шляхом використання новітніх технологій</w:t>
            </w:r>
          </w:p>
        </w:tc>
      </w:tr>
      <w:tr w:rsidR="00F80FE4" w:rsidRPr="00D95054" w:rsidTr="00CD198B">
        <w:trPr>
          <w:jc w:val="right"/>
        </w:trPr>
        <w:tc>
          <w:tcPr>
            <w:tcW w:w="1460"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здійснюється у КЗ Львівської обласної ради «Західноукраїнського спеціалізованого дитячого медичного центру (ЗУСДМЦ)», який розташований у м. Львів. Однак, заклад має вплив на всю територію Львівської області, а також сусідні області Західної України</w:t>
            </w:r>
          </w:p>
        </w:tc>
      </w:tr>
      <w:tr w:rsidR="00F80FE4" w:rsidRPr="00D95054" w:rsidTr="00CD198B">
        <w:trPr>
          <w:jc w:val="right"/>
        </w:trPr>
        <w:tc>
          <w:tcPr>
            <w:tcW w:w="1460"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Щорічно отримувачем вигод від реалізації проекту будуть:</w:t>
            </w:r>
          </w:p>
          <w:p w:rsidR="00F80FE4" w:rsidRPr="00D95054" w:rsidRDefault="00F80FE4" w:rsidP="00044C03">
            <w:pPr>
              <w:widowControl w:val="0"/>
              <w:numPr>
                <w:ilvl w:val="0"/>
                <w:numId w:val="50"/>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біля 86 тисяч пацієнтів (діти до 18 років з усього Західного регіону України із онкологічними, онкогематологічними, спадковими захворюваннями, дитячим церебральним паралічем та іншими важкими захворюваннями);</w:t>
            </w:r>
          </w:p>
          <w:p w:rsidR="00F80FE4" w:rsidRPr="00D95054" w:rsidRDefault="00F80FE4" w:rsidP="00044C03">
            <w:pPr>
              <w:widowControl w:val="0"/>
              <w:numPr>
                <w:ilvl w:val="0"/>
                <w:numId w:val="50"/>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члени родин пацієнтів (батьки дітей, члени їхніх родин, які доглядають дітей або відвідують їх);</w:t>
            </w:r>
          </w:p>
          <w:p w:rsidR="00F80FE4" w:rsidRPr="00D95054" w:rsidRDefault="00F80FE4" w:rsidP="00044C03">
            <w:pPr>
              <w:widowControl w:val="0"/>
              <w:numPr>
                <w:ilvl w:val="0"/>
                <w:numId w:val="50"/>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біля 500 осіб медичного персоналу;</w:t>
            </w:r>
          </w:p>
          <w:p w:rsidR="00F80FE4" w:rsidRPr="00D95054" w:rsidRDefault="00F80FE4" w:rsidP="00044C03">
            <w:pPr>
              <w:widowControl w:val="0"/>
              <w:numPr>
                <w:ilvl w:val="0"/>
                <w:numId w:val="50"/>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особи з особливими потребами</w:t>
            </w:r>
          </w:p>
        </w:tc>
      </w:tr>
      <w:tr w:rsidR="00F80FE4" w:rsidRPr="008527D5" w:rsidTr="00CD198B">
        <w:trPr>
          <w:jc w:val="right"/>
        </w:trPr>
        <w:tc>
          <w:tcPr>
            <w:tcW w:w="1460" w:type="pct"/>
            <w:shd w:val="clear" w:color="auto" w:fill="FFFFFF"/>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ЗУСДМЦ функціонує у 10-поверховому приміщенні, збудованому у 1970-х роках. Тоді ж було вмонтовано ліфти, які забезпечують пересування пацієнтів та медичного персоналу у лікарні між структурними підрозділами, що розміщені на різних поверхах.</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У більшості випадків пацієнтам лікарні – дітям із діагнозами, які супроводжуються важким фізичним станом, обмеженнями в русі, фізичними вадами – необхідне обстеження у кабінетах, що знаходяться на </w:t>
            </w:r>
            <w:r w:rsidR="00A71C22" w:rsidRPr="00D95054">
              <w:rPr>
                <w:rFonts w:ascii="Times New Roman" w:hAnsi="Times New Roman" w:cs="Times New Roman"/>
                <w:sz w:val="20"/>
                <w:szCs w:val="20"/>
                <w:lang w:val="uk-UA" w:eastAsia="it-IT"/>
              </w:rPr>
              <w:t xml:space="preserve">різних поверхах будівлі. Також </w:t>
            </w:r>
            <w:r w:rsidRPr="00D95054">
              <w:rPr>
                <w:rFonts w:ascii="Times New Roman" w:hAnsi="Times New Roman" w:cs="Times New Roman"/>
                <w:sz w:val="20"/>
                <w:szCs w:val="20"/>
                <w:lang w:val="uk-UA" w:eastAsia="it-IT"/>
              </w:rPr>
              <w:t xml:space="preserve">є діти, які потребують негайного транспортування у відділення анестезіології та інтенсивної терапії, це – пацієнти з онкологічними, онкогематологічними захворюваннями, отруєннями, та органічними ураженнями ЦНС. У медперсоналу впродовж робочого дня також є потреба швидко пересуватися територією центру, оперативно реагуючи на виклики, зумовлені станом пацієнтів. У центрі щоденно транспортується за допомогою ліфтів на різні поверхи понад 35 хворих дітей на інвалідних візочках, а також транспортувати дітей: в операційні з хірургічного відділення (10-15 дітей), з приймального відділення у стаціонарні відділення (30-35 дітей), у відділення променевої та функціональної діагностики тощо. Лікарняними ліфтами транспортується гаряча їжа із харчоблоку у відділення.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Термін безпечної експлуатації ліфтів практично вичерпалися, має місце ризик порушення мобільності пересування пацієнтів і медперсоналу. Підвищується загроза безпеці життя та здоров’ю користувачів ліфтів при порушенні їхнього функціонування. Ці ризики вказують на необхідність термінової заміни чотирьох старих ліфтів на нові, безпечні, енергоощадні та адаптовані до потреб лікарні.</w:t>
            </w:r>
          </w:p>
        </w:tc>
      </w:tr>
      <w:tr w:rsidR="00F80FE4" w:rsidRPr="008527D5" w:rsidTr="00CD198B">
        <w:trPr>
          <w:jc w:val="right"/>
        </w:trPr>
        <w:tc>
          <w:tcPr>
            <w:tcW w:w="1460" w:type="pct"/>
            <w:shd w:val="clear" w:color="auto" w:fill="FFFFFF"/>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Встановлення восьми  нових ліфтів у ЗУСДМЦ дозволить:</w:t>
            </w:r>
          </w:p>
          <w:p w:rsidR="00F80FE4" w:rsidRPr="00D95054" w:rsidRDefault="00F80FE4" w:rsidP="00044C03">
            <w:pPr>
              <w:widowControl w:val="0"/>
              <w:numPr>
                <w:ilvl w:val="0"/>
                <w:numId w:val="38"/>
              </w:numPr>
              <w:tabs>
                <w:tab w:val="left" w:pos="241"/>
              </w:tabs>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підвищити безпеку пересування та мобільність пацієнтів та медичного персоналу;</w:t>
            </w:r>
          </w:p>
          <w:p w:rsidR="00F80FE4" w:rsidRPr="00D95054" w:rsidRDefault="00F80FE4" w:rsidP="00044C03">
            <w:pPr>
              <w:widowControl w:val="0"/>
              <w:numPr>
                <w:ilvl w:val="0"/>
                <w:numId w:val="38"/>
              </w:numPr>
              <w:tabs>
                <w:tab w:val="left" w:pos="241"/>
              </w:tabs>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забезпечити економію часу та зручність під час пересування між поверхами центру;</w:t>
            </w:r>
          </w:p>
          <w:p w:rsidR="00F80FE4" w:rsidRPr="00D95054" w:rsidRDefault="00F80FE4" w:rsidP="00044C03">
            <w:pPr>
              <w:widowControl w:val="0"/>
              <w:numPr>
                <w:ilvl w:val="0"/>
                <w:numId w:val="38"/>
              </w:numPr>
              <w:tabs>
                <w:tab w:val="left" w:pos="241"/>
              </w:tabs>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сприяти оперативності надання послуг під час лікувального процесу;</w:t>
            </w:r>
          </w:p>
          <w:p w:rsidR="00F80FE4" w:rsidRPr="00D95054" w:rsidRDefault="00F80FE4" w:rsidP="00044C03">
            <w:pPr>
              <w:widowControl w:val="0"/>
              <w:numPr>
                <w:ilvl w:val="0"/>
                <w:numId w:val="38"/>
              </w:numPr>
              <w:tabs>
                <w:tab w:val="left" w:pos="241"/>
              </w:tabs>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 xml:space="preserve">створити додаткові умови для підвищення доступності хворих дітей до своєчасної спеціалізованої, у тому числі інтенсивної медичної допомоги; </w:t>
            </w:r>
          </w:p>
          <w:p w:rsidR="00F80FE4" w:rsidRPr="00D95054" w:rsidRDefault="00F80FE4" w:rsidP="00044C03">
            <w:pPr>
              <w:widowControl w:val="0"/>
              <w:numPr>
                <w:ilvl w:val="0"/>
                <w:numId w:val="38"/>
              </w:numPr>
              <w:tabs>
                <w:tab w:val="left" w:pos="241"/>
              </w:tabs>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зменшити енергоспоживання на 10%;</w:t>
            </w:r>
          </w:p>
          <w:p w:rsidR="00F80FE4" w:rsidRPr="00D95054" w:rsidRDefault="00F80FE4" w:rsidP="00044C03">
            <w:pPr>
              <w:widowControl w:val="0"/>
              <w:numPr>
                <w:ilvl w:val="0"/>
                <w:numId w:val="38"/>
              </w:numPr>
              <w:tabs>
                <w:tab w:val="left" w:pos="241"/>
              </w:tabs>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зменшити час пересування між відділеннями на 15%;</w:t>
            </w:r>
          </w:p>
          <w:p w:rsidR="00F80FE4" w:rsidRPr="00D95054" w:rsidRDefault="00F80FE4" w:rsidP="00044C03">
            <w:pPr>
              <w:widowControl w:val="0"/>
              <w:numPr>
                <w:ilvl w:val="0"/>
                <w:numId w:val="38"/>
              </w:numPr>
              <w:tabs>
                <w:tab w:val="left" w:pos="241"/>
              </w:tabs>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скоротити час доставки пацієнта у реанімацію на 25%;</w:t>
            </w:r>
          </w:p>
          <w:p w:rsidR="00F80FE4" w:rsidRPr="00D95054" w:rsidRDefault="00F80FE4" w:rsidP="00044C03">
            <w:pPr>
              <w:widowControl w:val="0"/>
              <w:numPr>
                <w:ilvl w:val="0"/>
                <w:numId w:val="38"/>
              </w:numPr>
              <w:tabs>
                <w:tab w:val="left" w:pos="241"/>
              </w:tabs>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своєчасно і безпечно транспортувати із харчоблоку у відділення стаціонару їжу для пацієнтів</w:t>
            </w:r>
          </w:p>
        </w:tc>
      </w:tr>
      <w:tr w:rsidR="00F80FE4" w:rsidRPr="00D95054" w:rsidTr="00CD198B">
        <w:trPr>
          <w:jc w:val="right"/>
        </w:trPr>
        <w:tc>
          <w:tcPr>
            <w:tcW w:w="1460" w:type="pct"/>
            <w:shd w:val="clear" w:color="auto" w:fill="FFFFFF"/>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Провести обстеження та експертизу діючих ліфтів з наступним отриманням  висновку про їхній технічний стан.</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Підготувати технічні специфікації для закупівлі нових ліфтів.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Оголосити тендер та отримати комерційні пропозиції щодо заміни ліфтів. шляхом відкритого конкурсу обрати компанію, що здійснить заміну ліфтів.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Укласти угоди з компанією переможцем, погодити терміни виконання робіт.</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 Забезпечити демонтаж старих ліфтів.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 Провести монтаж нових ліфтів та запуск їх в експлуатацію.</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 Забезпечити доступність, мобільність та безпеку пересування пацієнтів, зокрема з важкими формами хвороб та особливими потребами, до відділень поліклініки і стаціонару, які розміщені на різних поверхах десятиповерхової будівлі.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 Дооблаштувати інфраструктуру для підвищення доступності будівлі для людей з особливими потребами (пандуси).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9. Зменшити енергоспоживання лікарнею шляхом використання новітніх технологій</w:t>
            </w:r>
          </w:p>
        </w:tc>
      </w:tr>
      <w:tr w:rsidR="00F80FE4" w:rsidRPr="00D95054" w:rsidTr="00CD198B">
        <w:trPr>
          <w:jc w:val="right"/>
        </w:trPr>
        <w:tc>
          <w:tcPr>
            <w:tcW w:w="1460" w:type="pct"/>
            <w:shd w:val="clear" w:color="auto" w:fill="FFFFFF"/>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p>
        </w:tc>
        <w:tc>
          <w:tcPr>
            <w:tcW w:w="803" w:type="pct"/>
            <w:shd w:val="clear" w:color="auto" w:fill="auto"/>
          </w:tcPr>
          <w:p w:rsidR="00F80FE4" w:rsidRPr="00D95054" w:rsidRDefault="005D093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4500,0 </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1800,0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6300,0</w:t>
            </w:r>
          </w:p>
        </w:tc>
      </w:tr>
      <w:tr w:rsidR="00F80FE4" w:rsidRPr="00D95054" w:rsidTr="00CD198B">
        <w:trPr>
          <w:jc w:val="right"/>
        </w:trPr>
        <w:tc>
          <w:tcPr>
            <w:tcW w:w="1460" w:type="pct"/>
            <w:shd w:val="clear" w:color="auto" w:fill="FFFFFF"/>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w:t>
            </w:r>
            <w:r w:rsidR="001E7388" w:rsidRPr="00D95054">
              <w:rPr>
                <w:rFonts w:ascii="Times New Roman" w:hAnsi="Times New Roman" w:cs="Times New Roman"/>
                <w:sz w:val="20"/>
                <w:szCs w:val="20"/>
                <w:lang w:val="uk-UA" w:eastAsia="it-IT"/>
              </w:rPr>
              <w:t>, державний бюджет</w:t>
            </w:r>
          </w:p>
        </w:tc>
      </w:tr>
      <w:tr w:rsidR="00F80FE4" w:rsidRPr="008527D5" w:rsidTr="00CD198B">
        <w:trPr>
          <w:jc w:val="right"/>
        </w:trPr>
        <w:tc>
          <w:tcPr>
            <w:tcW w:w="1460" w:type="pct"/>
            <w:shd w:val="clear" w:color="auto" w:fill="FFFFFF"/>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spacing w:val="2"/>
                <w:sz w:val="20"/>
                <w:szCs w:val="20"/>
                <w:lang w:val="uk-UA"/>
              </w:rPr>
            </w:pPr>
            <w:r w:rsidRPr="00D95054">
              <w:rPr>
                <w:rFonts w:ascii="Times New Roman" w:hAnsi="Times New Roman" w:cs="Times New Roman"/>
                <w:spacing w:val="2"/>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Опрацьовується можливість залучення до фінансування проекту міжнародної  технічної допомоги. Для реалізації проекту в частині виконання робіт будуть залучені підприємства і організації відібрані шляхом відкритого конкурсу</w:t>
            </w:r>
          </w:p>
        </w:tc>
      </w:tr>
    </w:tbl>
    <w:p w:rsidR="00F80FE4" w:rsidRPr="00D95054" w:rsidRDefault="00F80FE4"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keepNext/>
              <w:widowControl w:val="0"/>
              <w:overflowPunct w:val="0"/>
              <w:autoSpaceDE w:val="0"/>
              <w:autoSpaceDN w:val="0"/>
              <w:adjustRightInd w:val="0"/>
              <w:jc w:val="both"/>
              <w:textAlignment w:val="baseline"/>
              <w:outlineLvl w:val="5"/>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2.1.1. Громадська безпека</w:t>
            </w:r>
          </w:p>
        </w:tc>
      </w:tr>
      <w:tr w:rsidR="00F80FE4" w:rsidRPr="00D95054" w:rsidTr="00CD198B">
        <w:trPr>
          <w:jc w:val="right"/>
        </w:trPr>
        <w:tc>
          <w:tcPr>
            <w:tcW w:w="1460" w:type="pct"/>
            <w:shd w:val="clear" w:color="auto" w:fill="auto"/>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CC7E59"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2. Освітл</w:t>
            </w:r>
            <w:r w:rsidR="00CC7E59" w:rsidRPr="00D95054">
              <w:rPr>
                <w:rFonts w:ascii="Times New Roman" w:hAnsi="Times New Roman" w:cs="Times New Roman"/>
                <w:b/>
                <w:sz w:val="20"/>
                <w:szCs w:val="20"/>
                <w:lang w:val="uk-UA" w:eastAsia="it-IT"/>
              </w:rPr>
              <w:t xml:space="preserve">ення вулиць – запорука безпеки </w:t>
            </w:r>
            <w:r w:rsidRPr="00D95054">
              <w:rPr>
                <w:rFonts w:ascii="Times New Roman" w:hAnsi="Times New Roman" w:cs="Times New Roman"/>
                <w:b/>
                <w:sz w:val="20"/>
                <w:szCs w:val="20"/>
                <w:lang w:val="uk-UA" w:eastAsia="it-IT"/>
              </w:rPr>
              <w:t>мешканців</w:t>
            </w:r>
            <w:r w:rsidR="001E7388" w:rsidRPr="00D95054">
              <w:rPr>
                <w:rFonts w:ascii="Times New Roman" w:hAnsi="Times New Roman" w:cs="Times New Roman"/>
                <w:b/>
                <w:sz w:val="20"/>
                <w:szCs w:val="20"/>
                <w:lang w:val="uk-UA" w:eastAsia="it-IT"/>
              </w:rPr>
              <w:t xml:space="preserve"> </w:t>
            </w:r>
          </w:p>
        </w:tc>
      </w:tr>
      <w:tr w:rsidR="00F80FE4" w:rsidRPr="00D95054" w:rsidTr="00CD198B">
        <w:trPr>
          <w:jc w:val="right"/>
        </w:trPr>
        <w:tc>
          <w:tcPr>
            <w:tcW w:w="1460" w:type="pct"/>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CC7E59"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безпечних та комфортних умов проживання населення</w:t>
            </w:r>
            <w:r w:rsidR="00BE2D84" w:rsidRPr="00D95054">
              <w:rPr>
                <w:rFonts w:ascii="Times New Roman" w:hAnsi="Times New Roman" w:cs="Times New Roman"/>
                <w:sz w:val="20"/>
                <w:szCs w:val="20"/>
                <w:lang w:val="uk-UA" w:eastAsia="it-IT"/>
              </w:rPr>
              <w:t xml:space="preserve">. </w:t>
            </w:r>
            <w:r w:rsidR="00CC7E59" w:rsidRPr="00D95054">
              <w:rPr>
                <w:rFonts w:ascii="Times New Roman" w:hAnsi="Times New Roman" w:cs="Times New Roman"/>
                <w:sz w:val="20"/>
                <w:szCs w:val="20"/>
                <w:lang w:val="uk-UA" w:eastAsia="it-IT"/>
              </w:rPr>
              <w:t>Підвищення безпеки мешканців та гостей</w:t>
            </w:r>
            <w:r w:rsidR="00BE2D84" w:rsidRPr="00D95054">
              <w:rPr>
                <w:rFonts w:ascii="Times New Roman" w:hAnsi="Times New Roman" w:cs="Times New Roman"/>
                <w:sz w:val="20"/>
                <w:szCs w:val="20"/>
                <w:lang w:val="uk-UA" w:eastAsia="it-IT"/>
              </w:rPr>
              <w:t xml:space="preserve"> населених пунктів</w:t>
            </w:r>
            <w:r w:rsidR="00CC7E59" w:rsidRPr="00D95054">
              <w:rPr>
                <w:rFonts w:ascii="Times New Roman" w:hAnsi="Times New Roman" w:cs="Times New Roman"/>
                <w:sz w:val="20"/>
                <w:szCs w:val="20"/>
                <w:lang w:val="uk-UA" w:eastAsia="it-IT"/>
              </w:rPr>
              <w:t xml:space="preserve"> у вечірній час</w:t>
            </w:r>
            <w:r w:rsidR="00BE2D84" w:rsidRPr="00D95054">
              <w:rPr>
                <w:rFonts w:ascii="Times New Roman" w:hAnsi="Times New Roman" w:cs="Times New Roman"/>
                <w:sz w:val="20"/>
                <w:szCs w:val="20"/>
                <w:lang w:val="uk-UA" w:eastAsia="it-IT"/>
              </w:rPr>
              <w:t>, зниження рівня злочинності</w:t>
            </w:r>
            <w:r w:rsidR="00CC7E59" w:rsidRPr="00D95054">
              <w:rPr>
                <w:rFonts w:ascii="Times New Roman" w:hAnsi="Times New Roman" w:cs="Times New Roman"/>
                <w:sz w:val="20"/>
                <w:szCs w:val="20"/>
                <w:lang w:val="uk-UA" w:eastAsia="it-IT"/>
              </w:rPr>
              <w:t>.</w:t>
            </w:r>
            <w:r w:rsidR="00BE2D84" w:rsidRPr="00D95054">
              <w:rPr>
                <w:rFonts w:ascii="Times New Roman" w:hAnsi="Times New Roman" w:cs="Times New Roman"/>
                <w:sz w:val="20"/>
                <w:szCs w:val="20"/>
                <w:lang w:val="uk-UA" w:eastAsia="it-IT"/>
              </w:rPr>
              <w:t xml:space="preserve"> </w:t>
            </w:r>
            <w:r w:rsidR="00CC7E59" w:rsidRPr="00D95054">
              <w:rPr>
                <w:rFonts w:ascii="Times New Roman" w:hAnsi="Times New Roman" w:cs="Times New Roman"/>
                <w:sz w:val="20"/>
                <w:szCs w:val="20"/>
                <w:lang w:val="uk-UA" w:eastAsia="it-IT"/>
              </w:rPr>
              <w:t>Підвищення безпеки дорожнього руху</w:t>
            </w:r>
            <w:r w:rsidR="000D431C" w:rsidRPr="00D95054">
              <w:rPr>
                <w:rFonts w:ascii="Times New Roman" w:hAnsi="Times New Roman" w:cs="Times New Roman"/>
                <w:sz w:val="20"/>
                <w:szCs w:val="20"/>
                <w:lang w:val="uk-UA" w:eastAsia="it-IT"/>
              </w:rPr>
              <w:t xml:space="preserve"> у вечірній і нічний час</w:t>
            </w:r>
            <w:r w:rsidR="00CC7E59" w:rsidRPr="00D95054">
              <w:rPr>
                <w:rFonts w:ascii="Times New Roman" w:hAnsi="Times New Roman" w:cs="Times New Roman"/>
                <w:sz w:val="20"/>
                <w:szCs w:val="20"/>
                <w:lang w:val="uk-UA" w:eastAsia="it-IT"/>
              </w:rPr>
              <w:t>.</w:t>
            </w:r>
            <w:r w:rsidR="00BE2D84" w:rsidRPr="00D95054">
              <w:rPr>
                <w:rFonts w:ascii="Times New Roman" w:hAnsi="Times New Roman" w:cs="Times New Roman"/>
                <w:sz w:val="20"/>
                <w:szCs w:val="20"/>
                <w:lang w:val="uk-UA" w:eastAsia="it-IT"/>
              </w:rPr>
              <w:t xml:space="preserve"> </w:t>
            </w:r>
            <w:r w:rsidR="00CC7E59" w:rsidRPr="00D95054">
              <w:rPr>
                <w:rFonts w:ascii="Times New Roman" w:hAnsi="Times New Roman" w:cs="Times New Roman"/>
                <w:sz w:val="20"/>
                <w:szCs w:val="20"/>
                <w:lang w:val="uk-UA" w:eastAsia="it-IT"/>
              </w:rPr>
              <w:t>Зменшення утилізації ламп, покращення екології.</w:t>
            </w:r>
            <w:r w:rsidR="00BE2D84" w:rsidRPr="00D95054">
              <w:rPr>
                <w:rFonts w:ascii="Times New Roman" w:hAnsi="Times New Roman" w:cs="Times New Roman"/>
                <w:sz w:val="20"/>
                <w:szCs w:val="20"/>
                <w:lang w:val="uk-UA" w:eastAsia="it-IT"/>
              </w:rPr>
              <w:t xml:space="preserve"> </w:t>
            </w:r>
            <w:r w:rsidR="00CC7E59" w:rsidRPr="00D95054">
              <w:rPr>
                <w:rFonts w:ascii="Times New Roman" w:hAnsi="Times New Roman" w:cs="Times New Roman"/>
                <w:sz w:val="20"/>
                <w:szCs w:val="20"/>
                <w:lang w:val="uk-UA" w:eastAsia="it-IT"/>
              </w:rPr>
              <w:t>Економія коштів на оплату енергоносіїв</w:t>
            </w:r>
            <w:r w:rsidR="00984193" w:rsidRPr="00D95054">
              <w:rPr>
                <w:rFonts w:ascii="Times New Roman" w:hAnsi="Times New Roman" w:cs="Times New Roman"/>
                <w:sz w:val="20"/>
                <w:szCs w:val="20"/>
                <w:lang w:val="uk-UA" w:eastAsia="it-IT"/>
              </w:rPr>
              <w:t>.</w:t>
            </w:r>
          </w:p>
          <w:p w:rsidR="000D431C" w:rsidRPr="00D95054" w:rsidRDefault="000D431C"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Забезпечення сучасною системою вуличного освітлення з високими експлуатаційними показниками.</w:t>
            </w:r>
          </w:p>
          <w:p w:rsidR="000D431C" w:rsidRPr="00D95054" w:rsidRDefault="00F70806"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та модернізація</w:t>
            </w:r>
            <w:r w:rsidR="000D431C" w:rsidRPr="00D95054">
              <w:rPr>
                <w:rFonts w:ascii="Times New Roman" w:hAnsi="Times New Roman" w:cs="Times New Roman"/>
                <w:sz w:val="20"/>
                <w:szCs w:val="20"/>
                <w:lang w:val="uk-UA" w:eastAsia="it-IT"/>
              </w:rPr>
              <w:t xml:space="preserve"> зовнішнього освітлення, приведення електромереж освітлення до норм та стандартів, забезпечення якісних показників освітлювальних установок та раціонально</w:t>
            </w:r>
            <w:r w:rsidRPr="00D95054">
              <w:rPr>
                <w:rFonts w:ascii="Times New Roman" w:hAnsi="Times New Roman" w:cs="Times New Roman"/>
                <w:sz w:val="20"/>
                <w:szCs w:val="20"/>
                <w:lang w:val="uk-UA" w:eastAsia="it-IT"/>
              </w:rPr>
              <w:t>го використання електроенергії</w:t>
            </w:r>
            <w:r w:rsidR="00B57BC9" w:rsidRPr="00D95054">
              <w:rPr>
                <w:rFonts w:ascii="Times New Roman" w:hAnsi="Times New Roman" w:cs="Times New Roman"/>
                <w:sz w:val="20"/>
                <w:szCs w:val="20"/>
                <w:lang w:val="uk-UA" w:eastAsia="it-IT"/>
              </w:rPr>
              <w:t>.</w:t>
            </w:r>
          </w:p>
          <w:p w:rsidR="00B57BC9" w:rsidRPr="00D95054" w:rsidRDefault="00B57BC9"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Заміна систем вуличного освітлення з застосуванням енергоефективних технологій</w:t>
            </w:r>
          </w:p>
        </w:tc>
      </w:tr>
      <w:tr w:rsidR="00F80FE4" w:rsidRPr="00D95054" w:rsidTr="00CD198B">
        <w:trPr>
          <w:jc w:val="right"/>
        </w:trPr>
        <w:tc>
          <w:tcPr>
            <w:tcW w:w="1460" w:type="pct"/>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BD55BC" w:rsidRPr="00D95054" w:rsidRDefault="00F14AC5"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0" w:type="pct"/>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BD55BC" w:rsidRPr="00D95054" w:rsidRDefault="00F14AC5"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p>
        </w:tc>
      </w:tr>
      <w:tr w:rsidR="00F80FE4" w:rsidRPr="008527D5"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70806"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Відсутність вуличного освітлення негативно впливає на рівень безпеки та комфортабельності громадян, призводить до збільшення травматизму серед пішоходів у нічний час, кількості правопорушень і злочинів, а також завдає матеріальних та моральних збитків. Проблема особливо загострюється під час осіннього, зимового і </w:t>
            </w:r>
            <w:r w:rsidR="001D5F51" w:rsidRPr="00D95054">
              <w:rPr>
                <w:rFonts w:ascii="Times New Roman" w:hAnsi="Times New Roman" w:cs="Times New Roman"/>
                <w:sz w:val="20"/>
                <w:szCs w:val="20"/>
                <w:lang w:val="uk-UA" w:eastAsia="it-IT"/>
              </w:rPr>
              <w:t>ранньовесняного</w:t>
            </w:r>
            <w:r w:rsidRPr="00D95054">
              <w:rPr>
                <w:rFonts w:ascii="Times New Roman" w:hAnsi="Times New Roman" w:cs="Times New Roman"/>
                <w:sz w:val="20"/>
                <w:szCs w:val="20"/>
                <w:lang w:val="uk-UA" w:eastAsia="it-IT"/>
              </w:rPr>
              <w:t xml:space="preserve"> періоду.</w:t>
            </w:r>
            <w:r w:rsidR="001B1FBF" w:rsidRPr="00D95054">
              <w:rPr>
                <w:rFonts w:ascii="Times New Roman" w:hAnsi="Times New Roman" w:cs="Times New Roman"/>
                <w:sz w:val="20"/>
                <w:szCs w:val="20"/>
                <w:lang w:val="uk-UA" w:eastAsia="it-IT"/>
              </w:rPr>
              <w:t xml:space="preserve"> </w:t>
            </w:r>
          </w:p>
          <w:p w:rsidR="000D431C" w:rsidRPr="00D95054" w:rsidRDefault="000D431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На даний час функціонування мереж зовнішнього освітлення </w:t>
            </w:r>
            <w:r w:rsidR="009F1C12" w:rsidRPr="00D95054">
              <w:rPr>
                <w:rFonts w:ascii="Times New Roman" w:hAnsi="Times New Roman" w:cs="Times New Roman"/>
                <w:sz w:val="20"/>
                <w:szCs w:val="20"/>
                <w:lang w:val="uk-UA" w:eastAsia="it-IT"/>
              </w:rPr>
              <w:t>населених пунктів</w:t>
            </w:r>
            <w:r w:rsidRPr="00D95054">
              <w:rPr>
                <w:rFonts w:ascii="Times New Roman" w:hAnsi="Times New Roman" w:cs="Times New Roman"/>
                <w:sz w:val="20"/>
                <w:szCs w:val="20"/>
                <w:lang w:val="uk-UA" w:eastAsia="it-IT"/>
              </w:rPr>
              <w:t xml:space="preserve"> забезпечується шляхом використання фізично зношених та технічно застарілих світильників з лампами розжарення, які споживають велику кількість електроенергії та потребують значних витрат на обслуговування, мають</w:t>
            </w:r>
            <w:r w:rsidR="009F1C12" w:rsidRPr="00D95054">
              <w:rPr>
                <w:rFonts w:ascii="Times New Roman" w:hAnsi="Times New Roman" w:cs="Times New Roman"/>
                <w:sz w:val="20"/>
                <w:szCs w:val="20"/>
                <w:lang w:val="uk-UA" w:eastAsia="it-IT"/>
              </w:rPr>
              <w:t xml:space="preserve"> незначний термін експлуатації</w:t>
            </w:r>
            <w:r w:rsidR="00EE0793" w:rsidRPr="00D95054">
              <w:rPr>
                <w:rFonts w:ascii="Times New Roman" w:hAnsi="Times New Roman" w:cs="Times New Roman"/>
                <w:sz w:val="20"/>
                <w:szCs w:val="20"/>
                <w:lang w:val="uk-UA" w:eastAsia="it-IT"/>
              </w:rPr>
              <w:t>.</w:t>
            </w:r>
          </w:p>
          <w:p w:rsidR="00EE0793" w:rsidRPr="00D95054" w:rsidRDefault="00EE079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Реалізація проекту передбачає вхідну оцінку рівня енергоефективності мережі вуличного освітлення, її оптимальності (кількості світлоточок) з метою визначення потенціалу енергоефективності. В ході виконання заходів проекту буде здійснена заміна освітлювальних ламп розжарювання на енергоощадні (світлодіодні) лампи</w:t>
            </w:r>
          </w:p>
        </w:tc>
      </w:tr>
      <w:tr w:rsidR="00F80FE4" w:rsidRPr="00D95054"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674AC" w:rsidRPr="00D95054" w:rsidRDefault="00F674AC" w:rsidP="00044C03">
            <w:pPr>
              <w:pStyle w:val="a3"/>
              <w:widowControl w:val="0"/>
              <w:numPr>
                <w:ilvl w:val="0"/>
                <w:numId w:val="127"/>
              </w:numPr>
              <w:tabs>
                <w:tab w:val="left" w:pos="320"/>
              </w:tabs>
              <w:overflowPunct w:val="0"/>
              <w:autoSpaceDE w:val="0"/>
              <w:autoSpaceDN w:val="0"/>
              <w:adjustRightInd w:val="0"/>
              <w:spacing w:line="240" w:lineRule="auto"/>
              <w:ind w:left="0" w:firstLine="122"/>
              <w:jc w:val="both"/>
              <w:textAlignment w:val="baseline"/>
              <w:rPr>
                <w:sz w:val="20"/>
                <w:szCs w:val="20"/>
                <w:lang w:eastAsia="it-IT"/>
              </w:rPr>
            </w:pPr>
            <w:r w:rsidRPr="00D95054">
              <w:rPr>
                <w:sz w:val="20"/>
                <w:szCs w:val="20"/>
                <w:lang w:eastAsia="it-IT"/>
              </w:rPr>
              <w:t>с</w:t>
            </w:r>
            <w:r w:rsidR="00F80FE4" w:rsidRPr="00D95054">
              <w:rPr>
                <w:sz w:val="20"/>
                <w:szCs w:val="20"/>
                <w:lang w:eastAsia="it-IT"/>
              </w:rPr>
              <w:t>творення умов для комфортного проживання та безпечного пересування громадян</w:t>
            </w:r>
            <w:r w:rsidRPr="00D95054">
              <w:rPr>
                <w:sz w:val="20"/>
                <w:szCs w:val="20"/>
                <w:lang w:eastAsia="it-IT"/>
              </w:rPr>
              <w:t>;</w:t>
            </w:r>
            <w:r w:rsidR="00F80FE4" w:rsidRPr="00D95054">
              <w:rPr>
                <w:sz w:val="20"/>
                <w:szCs w:val="20"/>
                <w:lang w:eastAsia="it-IT"/>
              </w:rPr>
              <w:t xml:space="preserve"> </w:t>
            </w:r>
          </w:p>
          <w:p w:rsidR="00F674AC" w:rsidRPr="00D95054" w:rsidRDefault="00F674AC" w:rsidP="00044C03">
            <w:pPr>
              <w:pStyle w:val="a3"/>
              <w:widowControl w:val="0"/>
              <w:numPr>
                <w:ilvl w:val="0"/>
                <w:numId w:val="127"/>
              </w:numPr>
              <w:tabs>
                <w:tab w:val="left" w:pos="320"/>
              </w:tabs>
              <w:overflowPunct w:val="0"/>
              <w:autoSpaceDE w:val="0"/>
              <w:autoSpaceDN w:val="0"/>
              <w:adjustRightInd w:val="0"/>
              <w:spacing w:line="240" w:lineRule="auto"/>
              <w:ind w:left="0" w:firstLine="122"/>
              <w:jc w:val="both"/>
              <w:textAlignment w:val="baseline"/>
              <w:rPr>
                <w:sz w:val="20"/>
                <w:szCs w:val="20"/>
                <w:lang w:eastAsia="it-IT"/>
              </w:rPr>
            </w:pPr>
            <w:r w:rsidRPr="00D95054">
              <w:rPr>
                <w:sz w:val="20"/>
                <w:szCs w:val="20"/>
                <w:lang w:eastAsia="it-IT"/>
              </w:rPr>
              <w:t>з</w:t>
            </w:r>
            <w:r w:rsidR="00F80FE4" w:rsidRPr="00D95054">
              <w:rPr>
                <w:sz w:val="20"/>
                <w:szCs w:val="20"/>
                <w:lang w:eastAsia="it-IT"/>
              </w:rPr>
              <w:t>ниження дорожньо-транспортних пригод</w:t>
            </w:r>
            <w:r w:rsidRPr="00D95054">
              <w:rPr>
                <w:sz w:val="20"/>
                <w:szCs w:val="20"/>
                <w:lang w:eastAsia="it-IT"/>
              </w:rPr>
              <w:t>;</w:t>
            </w:r>
            <w:r w:rsidR="008D511A" w:rsidRPr="00D95054">
              <w:rPr>
                <w:sz w:val="20"/>
                <w:szCs w:val="20"/>
                <w:lang w:eastAsia="it-IT"/>
              </w:rPr>
              <w:t xml:space="preserve"> </w:t>
            </w:r>
          </w:p>
          <w:p w:rsidR="00F80FE4" w:rsidRPr="00D95054" w:rsidRDefault="00F674AC" w:rsidP="00044C03">
            <w:pPr>
              <w:pStyle w:val="a3"/>
              <w:widowControl w:val="0"/>
              <w:numPr>
                <w:ilvl w:val="0"/>
                <w:numId w:val="127"/>
              </w:numPr>
              <w:tabs>
                <w:tab w:val="left" w:pos="320"/>
              </w:tabs>
              <w:overflowPunct w:val="0"/>
              <w:autoSpaceDE w:val="0"/>
              <w:autoSpaceDN w:val="0"/>
              <w:adjustRightInd w:val="0"/>
              <w:spacing w:line="240" w:lineRule="auto"/>
              <w:ind w:left="0" w:firstLine="122"/>
              <w:jc w:val="both"/>
              <w:textAlignment w:val="baseline"/>
              <w:rPr>
                <w:sz w:val="20"/>
                <w:szCs w:val="20"/>
                <w:lang w:eastAsia="it-IT"/>
              </w:rPr>
            </w:pPr>
            <w:r w:rsidRPr="00D95054">
              <w:rPr>
                <w:sz w:val="20"/>
                <w:szCs w:val="20"/>
                <w:lang w:eastAsia="it-IT"/>
              </w:rPr>
              <w:t>з</w:t>
            </w:r>
            <w:r w:rsidR="008D511A" w:rsidRPr="00D95054">
              <w:rPr>
                <w:sz w:val="20"/>
                <w:szCs w:val="20"/>
                <w:lang w:eastAsia="it-IT"/>
              </w:rPr>
              <w:t>ниження рівня травматизму</w:t>
            </w:r>
            <w:r w:rsidRPr="00D95054">
              <w:rPr>
                <w:sz w:val="20"/>
                <w:szCs w:val="20"/>
                <w:lang w:eastAsia="it-IT"/>
              </w:rPr>
              <w:t>;</w:t>
            </w:r>
          </w:p>
          <w:p w:rsidR="000D431C" w:rsidRPr="00D95054" w:rsidRDefault="00F674AC" w:rsidP="00044C03">
            <w:pPr>
              <w:pStyle w:val="a3"/>
              <w:widowControl w:val="0"/>
              <w:numPr>
                <w:ilvl w:val="0"/>
                <w:numId w:val="127"/>
              </w:numPr>
              <w:tabs>
                <w:tab w:val="left" w:pos="320"/>
              </w:tabs>
              <w:spacing w:line="240" w:lineRule="auto"/>
              <w:ind w:left="0" w:firstLine="122"/>
              <w:jc w:val="both"/>
              <w:rPr>
                <w:bCs/>
                <w:sz w:val="20"/>
                <w:szCs w:val="20"/>
                <w:lang w:eastAsia="it-IT"/>
              </w:rPr>
            </w:pPr>
            <w:r w:rsidRPr="00D95054">
              <w:rPr>
                <w:bCs/>
                <w:sz w:val="20"/>
                <w:szCs w:val="20"/>
                <w:lang w:eastAsia="it-IT"/>
              </w:rPr>
              <w:t>з</w:t>
            </w:r>
            <w:r w:rsidR="000D431C" w:rsidRPr="00D95054">
              <w:rPr>
                <w:bCs/>
                <w:sz w:val="20"/>
                <w:szCs w:val="20"/>
                <w:lang w:eastAsia="it-IT"/>
              </w:rPr>
              <w:t>абезпеч</w:t>
            </w:r>
            <w:r w:rsidR="009F1C12" w:rsidRPr="00D95054">
              <w:rPr>
                <w:bCs/>
                <w:sz w:val="20"/>
                <w:szCs w:val="20"/>
                <w:lang w:eastAsia="it-IT"/>
              </w:rPr>
              <w:t>ення реалізації</w:t>
            </w:r>
            <w:r w:rsidR="000D431C" w:rsidRPr="00D95054">
              <w:rPr>
                <w:bCs/>
                <w:sz w:val="20"/>
                <w:szCs w:val="20"/>
                <w:lang w:eastAsia="it-IT"/>
              </w:rPr>
              <w:t xml:space="preserve"> державної політики щодо регіонального розвитку,</w:t>
            </w:r>
            <w:r w:rsidR="009F1C12" w:rsidRPr="00D95054">
              <w:rPr>
                <w:bCs/>
                <w:sz w:val="20"/>
                <w:szCs w:val="20"/>
                <w:lang w:eastAsia="it-IT"/>
              </w:rPr>
              <w:t xml:space="preserve"> передусім у сфері благоустрою</w:t>
            </w:r>
            <w:r w:rsidRPr="00D95054">
              <w:rPr>
                <w:bCs/>
                <w:sz w:val="20"/>
                <w:szCs w:val="20"/>
                <w:lang w:eastAsia="it-IT"/>
              </w:rPr>
              <w:t>;</w:t>
            </w:r>
          </w:p>
          <w:p w:rsidR="00F674AC" w:rsidRPr="00D95054" w:rsidRDefault="00F674AC" w:rsidP="00044C03">
            <w:pPr>
              <w:pStyle w:val="a3"/>
              <w:widowControl w:val="0"/>
              <w:numPr>
                <w:ilvl w:val="0"/>
                <w:numId w:val="127"/>
              </w:numPr>
              <w:tabs>
                <w:tab w:val="left" w:pos="320"/>
              </w:tabs>
              <w:spacing w:line="240" w:lineRule="auto"/>
              <w:ind w:left="0" w:firstLine="122"/>
              <w:jc w:val="both"/>
              <w:rPr>
                <w:bCs/>
                <w:sz w:val="20"/>
                <w:szCs w:val="20"/>
                <w:lang w:eastAsia="it-IT"/>
              </w:rPr>
            </w:pPr>
            <w:r w:rsidRPr="00D95054">
              <w:rPr>
                <w:sz w:val="20"/>
                <w:szCs w:val="20"/>
                <w:lang w:eastAsia="it-IT"/>
              </w:rPr>
              <w:t>проведено заміну ламп на енергоефективні на основних вулицях області</w:t>
            </w:r>
          </w:p>
        </w:tc>
      </w:tr>
      <w:tr w:rsidR="00F80FE4" w:rsidRPr="008527D5"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CC7E59"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Виготовлення проектно-кошторисної документації.</w:t>
            </w:r>
            <w:r w:rsidR="0081381C"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Реконстр</w:t>
            </w:r>
            <w:r w:rsidR="0081381C" w:rsidRPr="00D95054">
              <w:rPr>
                <w:rFonts w:ascii="Times New Roman" w:hAnsi="Times New Roman" w:cs="Times New Roman"/>
                <w:sz w:val="20"/>
                <w:szCs w:val="20"/>
                <w:lang w:val="uk-UA" w:eastAsia="it-IT"/>
              </w:rPr>
              <w:t xml:space="preserve">укція зовнішнього освітлення </w:t>
            </w:r>
            <w:r w:rsidRPr="00D95054">
              <w:rPr>
                <w:rFonts w:ascii="Times New Roman" w:hAnsi="Times New Roman" w:cs="Times New Roman"/>
                <w:sz w:val="20"/>
                <w:szCs w:val="20"/>
                <w:lang w:val="uk-UA" w:eastAsia="it-IT"/>
              </w:rPr>
              <w:t>з використанням сучасних енергозберігаючих технологій.</w:t>
            </w:r>
            <w:r w:rsidR="0081381C" w:rsidRPr="00D95054">
              <w:rPr>
                <w:rFonts w:ascii="Times New Roman" w:hAnsi="Times New Roman" w:cs="Times New Roman"/>
                <w:sz w:val="20"/>
                <w:szCs w:val="20"/>
                <w:lang w:val="uk-UA" w:eastAsia="it-IT"/>
              </w:rPr>
              <w:t xml:space="preserve"> </w:t>
            </w:r>
            <w:r w:rsidR="00BD55BC" w:rsidRPr="00D95054">
              <w:rPr>
                <w:rFonts w:ascii="Times New Roman" w:hAnsi="Times New Roman" w:cs="Times New Roman"/>
                <w:sz w:val="20"/>
                <w:szCs w:val="20"/>
                <w:lang w:val="uk-UA" w:eastAsia="it-IT"/>
              </w:rPr>
              <w:t>Виконання будівельно-монтажних робіт</w:t>
            </w:r>
            <w:r w:rsidR="0081381C" w:rsidRPr="00D95054">
              <w:rPr>
                <w:rFonts w:ascii="Times New Roman" w:hAnsi="Times New Roman" w:cs="Times New Roman"/>
                <w:sz w:val="20"/>
                <w:szCs w:val="20"/>
                <w:lang w:val="uk-UA" w:eastAsia="it-IT"/>
              </w:rPr>
              <w:t xml:space="preserve">. </w:t>
            </w:r>
            <w:r w:rsidR="00BD55BC" w:rsidRPr="00D95054">
              <w:rPr>
                <w:rFonts w:ascii="Times New Roman" w:hAnsi="Times New Roman" w:cs="Times New Roman"/>
                <w:sz w:val="20"/>
                <w:szCs w:val="20"/>
                <w:lang w:val="uk-UA" w:eastAsia="it-IT"/>
              </w:rPr>
              <w:t>Здача – прийняття робіт</w:t>
            </w:r>
            <w:r w:rsidR="0081381C" w:rsidRPr="00D95054">
              <w:rPr>
                <w:rFonts w:ascii="Times New Roman" w:hAnsi="Times New Roman" w:cs="Times New Roman"/>
                <w:sz w:val="20"/>
                <w:szCs w:val="20"/>
                <w:lang w:val="uk-UA" w:eastAsia="it-IT"/>
              </w:rPr>
              <w:t>.</w:t>
            </w:r>
          </w:p>
          <w:p w:rsidR="00BD55BC" w:rsidRPr="00D95054" w:rsidRDefault="00BD55BC" w:rsidP="00044C03">
            <w:pPr>
              <w:widowControl w:val="0"/>
              <w:numPr>
                <w:ilvl w:val="0"/>
                <w:numId w:val="31"/>
              </w:numPr>
              <w:tabs>
                <w:tab w:val="num" w:pos="317"/>
              </w:tabs>
              <w:autoSpaceDE w:val="0"/>
              <w:autoSpaceDN w:val="0"/>
              <w:ind w:left="0" w:hanging="283"/>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Заміна ламп розжарювання на енергозберігаючі (світлодіодні).</w:t>
            </w:r>
            <w:r w:rsidR="0081381C"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Заміна світильників.</w:t>
            </w:r>
            <w:r w:rsidR="0081381C"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Заміна лічильників та встановлення реле часу</w:t>
            </w:r>
            <w:r w:rsidR="000D56D8" w:rsidRPr="00D95054">
              <w:rPr>
                <w:rFonts w:ascii="Times New Roman" w:hAnsi="Times New Roman" w:cs="Times New Roman"/>
                <w:sz w:val="20"/>
                <w:szCs w:val="20"/>
                <w:lang w:val="uk-UA"/>
              </w:rPr>
              <w:t>.</w:t>
            </w:r>
          </w:p>
          <w:p w:rsidR="005E2E4F" w:rsidRPr="00D95054" w:rsidRDefault="000D56D8" w:rsidP="00044C03">
            <w:pPr>
              <w:widowControl w:val="0"/>
              <w:autoSpaceDE w:val="0"/>
              <w:autoSpaceDN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w:t>
            </w:r>
            <w:r w:rsidR="000D431C" w:rsidRPr="00D95054">
              <w:rPr>
                <w:rFonts w:ascii="Times New Roman" w:hAnsi="Times New Roman" w:cs="Times New Roman"/>
                <w:sz w:val="20"/>
                <w:szCs w:val="20"/>
                <w:lang w:val="uk-UA" w:eastAsia="it-IT"/>
              </w:rPr>
              <w:t>рокладення нових самонесучих ізольованих повітряних ліній передач і розподілу електроенергії на існуючих залізобетонних опорах, заміна дерев’яних та аварійних опор, монтаж електросвітильників на опорах та електротехнічної апаратури в спеціальних закритих шафах</w:t>
            </w:r>
          </w:p>
        </w:tc>
      </w:tr>
      <w:tr w:rsidR="00F80FE4" w:rsidRPr="00D95054"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BD55BC"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r w:rsidR="00BD55BC" w:rsidRPr="00D95054">
              <w:rPr>
                <w:rFonts w:ascii="Times New Roman" w:hAnsi="Times New Roman" w:cs="Times New Roman"/>
                <w:bCs/>
                <w:sz w:val="20"/>
                <w:szCs w:val="20"/>
                <w:lang w:val="uk-UA"/>
              </w:rPr>
              <w:t xml:space="preserve"> </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0D431C" w:rsidRPr="00D95054" w:rsidTr="00CD198B">
        <w:trPr>
          <w:jc w:val="right"/>
        </w:trPr>
        <w:tc>
          <w:tcPr>
            <w:tcW w:w="1460" w:type="pct"/>
            <w:vMerge/>
            <w:shd w:val="clear" w:color="auto" w:fill="FFFFFF"/>
          </w:tcPr>
          <w:p w:rsidR="000D431C" w:rsidRPr="00D95054" w:rsidRDefault="000D431C"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p>
        </w:tc>
        <w:tc>
          <w:tcPr>
            <w:tcW w:w="803" w:type="pct"/>
            <w:shd w:val="clear" w:color="auto" w:fill="auto"/>
          </w:tcPr>
          <w:p w:rsidR="000D431C" w:rsidRPr="00D95054" w:rsidRDefault="000D431C"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40000</w:t>
            </w:r>
          </w:p>
        </w:tc>
        <w:tc>
          <w:tcPr>
            <w:tcW w:w="876" w:type="pct"/>
            <w:shd w:val="clear" w:color="auto" w:fill="FFFFFF"/>
          </w:tcPr>
          <w:p w:rsidR="000D431C" w:rsidRPr="00D95054" w:rsidRDefault="000D431C"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40000</w:t>
            </w:r>
          </w:p>
        </w:tc>
        <w:tc>
          <w:tcPr>
            <w:tcW w:w="816" w:type="pct"/>
            <w:shd w:val="clear" w:color="auto" w:fill="FFFFFF"/>
          </w:tcPr>
          <w:p w:rsidR="000D431C" w:rsidRPr="00D95054" w:rsidRDefault="000D431C"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40000</w:t>
            </w:r>
          </w:p>
        </w:tc>
        <w:tc>
          <w:tcPr>
            <w:tcW w:w="1045" w:type="pct"/>
            <w:shd w:val="clear" w:color="auto" w:fill="FFFFFF"/>
          </w:tcPr>
          <w:p w:rsidR="000D431C" w:rsidRPr="00D95054" w:rsidRDefault="000D431C"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120000</w:t>
            </w:r>
          </w:p>
        </w:tc>
      </w:tr>
      <w:tr w:rsidR="00F80FE4" w:rsidRPr="00D95054"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BD55BC"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фонд регіонального розвитку</w:t>
            </w:r>
            <w:r w:rsidR="006D4F55"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w:t>
            </w:r>
            <w:r w:rsidR="000D431C" w:rsidRPr="00D95054">
              <w:rPr>
                <w:rFonts w:ascii="Times New Roman" w:hAnsi="Times New Roman" w:cs="Times New Roman"/>
                <w:sz w:val="20"/>
                <w:szCs w:val="20"/>
                <w:lang w:val="uk-UA" w:eastAsia="it-IT"/>
              </w:rPr>
              <w:t xml:space="preserve">обласний, </w:t>
            </w:r>
            <w:r w:rsidR="006D4F55" w:rsidRPr="00D95054">
              <w:rPr>
                <w:rFonts w:ascii="Times New Roman" w:hAnsi="Times New Roman" w:cs="Times New Roman"/>
                <w:sz w:val="20"/>
                <w:szCs w:val="20"/>
                <w:lang w:val="uk-UA" w:eastAsia="it-IT"/>
              </w:rPr>
              <w:t>м</w:t>
            </w:r>
            <w:r w:rsidRPr="00D95054">
              <w:rPr>
                <w:rFonts w:ascii="Times New Roman" w:hAnsi="Times New Roman" w:cs="Times New Roman"/>
                <w:sz w:val="20"/>
                <w:szCs w:val="20"/>
                <w:lang w:val="uk-UA" w:eastAsia="it-IT"/>
              </w:rPr>
              <w:t>ісцев</w:t>
            </w:r>
            <w:r w:rsidR="006D4F55" w:rsidRPr="00D95054">
              <w:rPr>
                <w:rFonts w:ascii="Times New Roman" w:hAnsi="Times New Roman" w:cs="Times New Roman"/>
                <w:sz w:val="20"/>
                <w:szCs w:val="20"/>
                <w:lang w:val="uk-UA" w:eastAsia="it-IT"/>
              </w:rPr>
              <w:t>ий та державний</w:t>
            </w:r>
            <w:r w:rsidRPr="00D95054">
              <w:rPr>
                <w:rFonts w:ascii="Times New Roman" w:hAnsi="Times New Roman" w:cs="Times New Roman"/>
                <w:sz w:val="20"/>
                <w:szCs w:val="20"/>
                <w:lang w:val="uk-UA" w:eastAsia="it-IT"/>
              </w:rPr>
              <w:t xml:space="preserve"> бюджети</w:t>
            </w:r>
            <w:r w:rsidR="002B0F1E" w:rsidRPr="00D95054">
              <w:rPr>
                <w:rFonts w:ascii="Times New Roman" w:hAnsi="Times New Roman" w:cs="Times New Roman"/>
                <w:sz w:val="20"/>
                <w:szCs w:val="20"/>
                <w:lang w:val="uk-UA" w:eastAsia="it-IT"/>
              </w:rPr>
              <w:t xml:space="preserve">, </w:t>
            </w:r>
            <w:r w:rsidR="002B0F1E" w:rsidRPr="00D95054">
              <w:rPr>
                <w:rFonts w:ascii="Times New Roman" w:hAnsi="Times New Roman" w:cs="Times New Roman"/>
                <w:sz w:val="20"/>
                <w:szCs w:val="20"/>
                <w:lang w:val="uk-UA"/>
              </w:rPr>
              <w:t>бюджет розвитку</w:t>
            </w:r>
            <w:r w:rsidR="006D4F55"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w:t>
            </w:r>
            <w:r w:rsidR="006D4F55" w:rsidRPr="00D95054">
              <w:rPr>
                <w:rFonts w:ascii="Times New Roman" w:hAnsi="Times New Roman" w:cs="Times New Roman"/>
                <w:sz w:val="20"/>
                <w:szCs w:val="20"/>
                <w:lang w:val="uk-UA" w:eastAsia="it-IT"/>
              </w:rPr>
              <w:t>к</w:t>
            </w:r>
            <w:r w:rsidRPr="00D95054">
              <w:rPr>
                <w:rFonts w:ascii="Times New Roman" w:hAnsi="Times New Roman" w:cs="Times New Roman"/>
                <w:sz w:val="20"/>
                <w:szCs w:val="20"/>
                <w:lang w:val="uk-UA" w:eastAsia="it-IT"/>
              </w:rPr>
              <w:t>ошти МТД</w:t>
            </w:r>
          </w:p>
        </w:tc>
      </w:tr>
      <w:tr w:rsidR="00F80FE4" w:rsidRPr="00D95054"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0D431C" w:rsidRPr="00D95054" w:rsidRDefault="000D431C"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w:t>
            </w:r>
            <w:r w:rsidR="00F80FE4" w:rsidRPr="00D95054">
              <w:rPr>
                <w:rFonts w:ascii="Times New Roman" w:hAnsi="Times New Roman" w:cs="Times New Roman"/>
                <w:sz w:val="20"/>
                <w:szCs w:val="20"/>
                <w:lang w:val="uk-UA" w:eastAsia="it-IT"/>
              </w:rPr>
              <w:t>ргани місцевого самоврядування</w:t>
            </w:r>
            <w:r w:rsidRPr="00D95054">
              <w:rPr>
                <w:rFonts w:ascii="Times New Roman" w:hAnsi="Times New Roman" w:cs="Times New Roman"/>
                <w:sz w:val="20"/>
                <w:szCs w:val="20"/>
                <w:lang w:val="uk-UA" w:eastAsia="it-IT"/>
              </w:rPr>
              <w:t>, органи виконавчої влади, комунальні підприємства</w:t>
            </w:r>
          </w:p>
        </w:tc>
      </w:tr>
    </w:tbl>
    <w:p w:rsidR="00F80FE4" w:rsidRPr="00D95054" w:rsidRDefault="00F80FE4" w:rsidP="00044C03">
      <w:pPr>
        <w:widowControl w:val="0"/>
        <w:jc w:val="both"/>
        <w:rPr>
          <w:rFonts w:ascii="Times New Roman" w:hAnsi="Times New Roman" w:cs="Times New Roman"/>
          <w:sz w:val="20"/>
          <w:szCs w:val="20"/>
          <w:lang w:val="uk-UA"/>
        </w:rPr>
      </w:pPr>
    </w:p>
    <w:p w:rsidR="00F14AC5" w:rsidRPr="00D95054" w:rsidRDefault="00F14AC5" w:rsidP="00044C03">
      <w:pPr>
        <w:widowControl w:val="0"/>
        <w:jc w:val="both"/>
        <w:rPr>
          <w:rFonts w:ascii="Times New Roman" w:hAnsi="Times New Roman" w:cs="Times New Roman"/>
          <w:sz w:val="20"/>
          <w:szCs w:val="20"/>
          <w:lang w:val="uk-UA"/>
        </w:rPr>
      </w:pPr>
    </w:p>
    <w:tbl>
      <w:tblPr>
        <w:tblStyle w:val="211"/>
        <w:tblW w:w="5000" w:type="pct"/>
        <w:tblLook w:val="01E0" w:firstRow="1" w:lastRow="1" w:firstColumn="1" w:lastColumn="1" w:noHBand="0" w:noVBand="0"/>
      </w:tblPr>
      <w:tblGrid>
        <w:gridCol w:w="2943"/>
        <w:gridCol w:w="1961"/>
        <w:gridCol w:w="1701"/>
        <w:gridCol w:w="1701"/>
        <w:gridCol w:w="1549"/>
      </w:tblGrid>
      <w:tr w:rsidR="00F80FE4" w:rsidRPr="00D95054"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Номер і назва завдання:</w:t>
            </w:r>
          </w:p>
        </w:tc>
        <w:tc>
          <w:tcPr>
            <w:tcW w:w="3507" w:type="pct"/>
            <w:gridSpan w:val="4"/>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2.1.1. Громадська безпека</w:t>
            </w:r>
          </w:p>
        </w:tc>
      </w:tr>
      <w:tr w:rsidR="00F80FE4" w:rsidRPr="00D95054"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b/>
                <w:lang w:val="uk-UA"/>
              </w:rPr>
            </w:pPr>
            <w:r w:rsidRPr="00D95054">
              <w:rPr>
                <w:rFonts w:ascii="Times New Roman" w:hAnsi="Times New Roman" w:cs="Times New Roman"/>
                <w:b/>
                <w:lang w:val="uk-UA"/>
              </w:rPr>
              <w:t>Назва проекту:</w:t>
            </w:r>
          </w:p>
        </w:tc>
        <w:tc>
          <w:tcPr>
            <w:tcW w:w="3507" w:type="pct"/>
            <w:gridSpan w:val="4"/>
          </w:tcPr>
          <w:p w:rsidR="00F80FE4" w:rsidRPr="00D95054" w:rsidRDefault="00CE5EA1" w:rsidP="00044C03">
            <w:pPr>
              <w:widowControl w:val="0"/>
              <w:spacing w:before="100" w:beforeAutospacing="1" w:afterAutospacing="1"/>
              <w:jc w:val="both"/>
              <w:rPr>
                <w:rFonts w:ascii="Times New Roman" w:hAnsi="Times New Roman" w:cs="Times New Roman"/>
                <w:b/>
                <w:lang w:val="uk-UA"/>
              </w:rPr>
            </w:pPr>
            <w:r w:rsidRPr="00D95054">
              <w:rPr>
                <w:rFonts w:ascii="Times New Roman" w:hAnsi="Times New Roman" w:cs="Times New Roman"/>
                <w:b/>
                <w:lang w:val="uk-UA"/>
              </w:rPr>
              <w:t>3</w:t>
            </w:r>
            <w:r w:rsidR="00F80FE4" w:rsidRPr="00D95054">
              <w:rPr>
                <w:rFonts w:ascii="Times New Roman" w:hAnsi="Times New Roman" w:cs="Times New Roman"/>
                <w:b/>
                <w:lang w:val="uk-UA"/>
              </w:rPr>
              <w:t>. Безпека жителів Самбірщини залежить від кожного з нас</w:t>
            </w:r>
          </w:p>
        </w:tc>
      </w:tr>
      <w:tr w:rsidR="00F80FE4" w:rsidRPr="00D95054"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Територія, на яку проект матиме вплив:</w:t>
            </w:r>
          </w:p>
        </w:tc>
        <w:tc>
          <w:tcPr>
            <w:tcW w:w="3507" w:type="pct"/>
            <w:gridSpan w:val="4"/>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Самбірський район</w:t>
            </w:r>
          </w:p>
        </w:tc>
      </w:tr>
      <w:tr w:rsidR="00F80FE4" w:rsidRPr="00D95054"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Орієнтовна кількість отримувачів вигод:</w:t>
            </w:r>
          </w:p>
        </w:tc>
        <w:tc>
          <w:tcPr>
            <w:tcW w:w="3507" w:type="pct"/>
            <w:gridSpan w:val="4"/>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69 300 осіб</w:t>
            </w:r>
          </w:p>
        </w:tc>
      </w:tr>
      <w:tr w:rsidR="00F80FE4" w:rsidRPr="00D95054"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Стислий опис проекту:</w:t>
            </w:r>
          </w:p>
        </w:tc>
        <w:tc>
          <w:tcPr>
            <w:tcW w:w="3507" w:type="pct"/>
            <w:gridSpan w:val="4"/>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Проблема безпеки є однією із тих, які значною мірою цікавлять громадян. Безпека Самбірського району є необхідною умовою життєдіяльності населених пунктів, дотримання законних прав та інтересів жителів. Основними проблемами,</w:t>
            </w:r>
            <w:r w:rsidR="00B26502" w:rsidRPr="00D95054">
              <w:rPr>
                <w:rFonts w:ascii="Times New Roman" w:hAnsi="Times New Roman" w:cs="Times New Roman"/>
                <w:lang w:val="uk-UA"/>
              </w:rPr>
              <w:t xml:space="preserve"> </w:t>
            </w:r>
            <w:r w:rsidRPr="00D95054">
              <w:rPr>
                <w:rFonts w:ascii="Times New Roman" w:hAnsi="Times New Roman" w:cs="Times New Roman"/>
                <w:lang w:val="uk-UA"/>
              </w:rPr>
              <w:t>які мають пряме відношення до безпеки мешканців, є стан доріг та їх облаштування, порушення правил дорожнього руху, відсутність освітлення, екологічні проблеми тощо. У ході реалізації даного проекту будуть створені умови для безпечного проживання мешканців району</w:t>
            </w:r>
          </w:p>
        </w:tc>
      </w:tr>
      <w:tr w:rsidR="00F80FE4" w:rsidRPr="00D95054"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Очікувані результати:</w:t>
            </w:r>
          </w:p>
        </w:tc>
        <w:tc>
          <w:tcPr>
            <w:tcW w:w="3507" w:type="pct"/>
            <w:gridSpan w:val="4"/>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З</w:t>
            </w:r>
            <w:r w:rsidRPr="00D95054">
              <w:rPr>
                <w:rFonts w:ascii="Times New Roman" w:hAnsi="Times New Roman" w:cs="Times New Roman"/>
                <w:lang w:val="uk-UA"/>
              </w:rPr>
              <w:t>апобігання кількості правопорушень на автодорогах.</w:t>
            </w:r>
          </w:p>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П</w:t>
            </w:r>
            <w:r w:rsidRPr="00D95054">
              <w:rPr>
                <w:rFonts w:ascii="Times New Roman" w:hAnsi="Times New Roman" w:cs="Times New Roman"/>
                <w:lang w:val="uk-UA"/>
              </w:rPr>
              <w:t>ідвищення безпеки руху та зменшення кількості випадків травматизму та ДТП.</w:t>
            </w:r>
          </w:p>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Підвищення</w:t>
            </w:r>
            <w:r w:rsidRPr="00D95054">
              <w:rPr>
                <w:rFonts w:ascii="Times New Roman" w:hAnsi="Times New Roman" w:cs="Times New Roman"/>
                <w:lang w:val="uk-UA"/>
              </w:rPr>
              <w:t xml:space="preserve"> безпеки для громадян, які подорожують залізничним транспортом.</w:t>
            </w:r>
          </w:p>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К</w:t>
            </w:r>
            <w:r w:rsidRPr="00D95054">
              <w:rPr>
                <w:rFonts w:ascii="Times New Roman" w:hAnsi="Times New Roman" w:cs="Times New Roman"/>
                <w:lang w:val="uk-UA"/>
              </w:rPr>
              <w:t>онтроль за перевезенням вантажів багатотоннажним транспортом</w:t>
            </w:r>
          </w:p>
        </w:tc>
      </w:tr>
      <w:tr w:rsidR="00F80FE4" w:rsidRPr="008527D5"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Ключові заходи проекту</w:t>
            </w:r>
          </w:p>
        </w:tc>
        <w:tc>
          <w:tcPr>
            <w:tcW w:w="3507" w:type="pct"/>
            <w:gridSpan w:val="4"/>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Виготовлення відповідної дозвільної та проектно-кошторисної документації.</w:t>
            </w:r>
          </w:p>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В</w:t>
            </w:r>
            <w:r w:rsidRPr="00D95054">
              <w:rPr>
                <w:rFonts w:ascii="Times New Roman" w:hAnsi="Times New Roman" w:cs="Times New Roman"/>
                <w:lang w:val="uk-UA"/>
              </w:rPr>
              <w:t>становлення засобів зовнішнього контролю (спостереження) вздовж траси Львів-Ужгород в межах населених пунктів Рудки, Бабина, Новий Калинів та вздовж траси Мостиська-Самбір-Борислав-Дрогобич в межах населених пунктів Бісковичі, Городище, Сіде, Ралівка.</w:t>
            </w:r>
          </w:p>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О</w:t>
            </w:r>
            <w:r w:rsidRPr="00D95054">
              <w:rPr>
                <w:rFonts w:ascii="Times New Roman" w:hAnsi="Times New Roman" w:cs="Times New Roman"/>
                <w:lang w:val="uk-UA"/>
              </w:rPr>
              <w:t>блаштування пішохідних переходів, забезпечення їх освітленням, облаштування пішохідних тротуарів та встановлення дорожніх знаків щодо обмеження швидкості на дорогах в селах Бабина, Бісковичі, Ваньовичі, Воля Баранецька, Воютичі, Городище, Ралівка, Садковичі, Сіде, Кульчиці та міст Новий Калинів і Рудки.</w:t>
            </w:r>
          </w:p>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Р</w:t>
            </w:r>
            <w:r w:rsidRPr="00D95054">
              <w:rPr>
                <w:rFonts w:ascii="Times New Roman" w:hAnsi="Times New Roman" w:cs="Times New Roman"/>
                <w:lang w:val="uk-UA"/>
              </w:rPr>
              <w:t>еконструкція та облаштування залізничних зупинок в м. Новий Калинів, селах Воютичі, Новосілки-Гостинні, Стрілковичі, Хлопчиці, Язи</w:t>
            </w:r>
          </w:p>
        </w:tc>
      </w:tr>
      <w:tr w:rsidR="00F80FE4" w:rsidRPr="00D95054"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Період здійснення:</w:t>
            </w:r>
          </w:p>
        </w:tc>
        <w:tc>
          <w:tcPr>
            <w:tcW w:w="3507" w:type="pct"/>
            <w:gridSpan w:val="4"/>
          </w:tcPr>
          <w:p w:rsidR="00F80FE4" w:rsidRPr="00D95054" w:rsidRDefault="00EA6480"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2016-2018 роки</w:t>
            </w:r>
          </w:p>
        </w:tc>
      </w:tr>
      <w:tr w:rsidR="00F80FE4" w:rsidRPr="00D95054" w:rsidTr="00CD198B">
        <w:tc>
          <w:tcPr>
            <w:tcW w:w="1493" w:type="pct"/>
            <w:vMerge w:val="restar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Орієнтовна вартість проекту, тис. грн.</w:t>
            </w:r>
          </w:p>
        </w:tc>
        <w:tc>
          <w:tcPr>
            <w:tcW w:w="995" w:type="pct"/>
            <w:shd w:val="clear" w:color="auto" w:fill="D9D9D9" w:themeFill="background1" w:themeFillShade="D9"/>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2016</w:t>
            </w:r>
          </w:p>
        </w:tc>
        <w:tc>
          <w:tcPr>
            <w:tcW w:w="863" w:type="pct"/>
            <w:shd w:val="clear" w:color="auto" w:fill="D9D9D9" w:themeFill="background1" w:themeFillShade="D9"/>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2017</w:t>
            </w:r>
          </w:p>
        </w:tc>
        <w:tc>
          <w:tcPr>
            <w:tcW w:w="863" w:type="pct"/>
            <w:shd w:val="clear" w:color="auto" w:fill="D9D9D9" w:themeFill="background1" w:themeFillShade="D9"/>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2018</w:t>
            </w:r>
          </w:p>
        </w:tc>
        <w:tc>
          <w:tcPr>
            <w:tcW w:w="786" w:type="pct"/>
            <w:shd w:val="clear" w:color="auto" w:fill="D9D9D9" w:themeFill="background1" w:themeFillShade="D9"/>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Разом</w:t>
            </w:r>
          </w:p>
        </w:tc>
      </w:tr>
      <w:tr w:rsidR="00F80FE4" w:rsidRPr="00D95054" w:rsidTr="00CD198B">
        <w:tc>
          <w:tcPr>
            <w:tcW w:w="1493" w:type="pct"/>
            <w:vMerge/>
          </w:tcPr>
          <w:p w:rsidR="00F80FE4" w:rsidRPr="00D95054" w:rsidRDefault="00F80FE4" w:rsidP="00044C03">
            <w:pPr>
              <w:widowControl w:val="0"/>
              <w:spacing w:before="100" w:beforeAutospacing="1" w:afterAutospacing="1"/>
              <w:jc w:val="both"/>
              <w:rPr>
                <w:rFonts w:ascii="Times New Roman" w:hAnsi="Times New Roman" w:cs="Times New Roman"/>
                <w:lang w:val="uk-UA"/>
              </w:rPr>
            </w:pPr>
          </w:p>
        </w:tc>
        <w:tc>
          <w:tcPr>
            <w:tcW w:w="995"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2000</w:t>
            </w:r>
          </w:p>
        </w:tc>
        <w:tc>
          <w:tcPr>
            <w:tcW w:w="86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3000</w:t>
            </w:r>
          </w:p>
        </w:tc>
        <w:tc>
          <w:tcPr>
            <w:tcW w:w="86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3000</w:t>
            </w:r>
          </w:p>
        </w:tc>
        <w:tc>
          <w:tcPr>
            <w:tcW w:w="786"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8000</w:t>
            </w:r>
          </w:p>
        </w:tc>
      </w:tr>
      <w:tr w:rsidR="00F80FE4" w:rsidRPr="00D95054"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 xml:space="preserve">Джерела фінансування: </w:t>
            </w:r>
          </w:p>
        </w:tc>
        <w:tc>
          <w:tcPr>
            <w:tcW w:w="3507" w:type="pct"/>
            <w:gridSpan w:val="4"/>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Державний фонд регіонального розвитку, обласний бюджет, бюджети місцевих рад, міжнародні організації, спонсорські кошти</w:t>
            </w:r>
          </w:p>
        </w:tc>
      </w:tr>
      <w:tr w:rsidR="00F80FE4" w:rsidRPr="008527D5" w:rsidTr="00CD198B">
        <w:tc>
          <w:tcPr>
            <w:tcW w:w="1493" w:type="pct"/>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Ключові потенційні учасники реалізації проекту:</w:t>
            </w:r>
          </w:p>
        </w:tc>
        <w:tc>
          <w:tcPr>
            <w:tcW w:w="3507" w:type="pct"/>
            <w:gridSpan w:val="4"/>
          </w:tcPr>
          <w:p w:rsidR="00F80FE4" w:rsidRPr="00D95054" w:rsidRDefault="00F80FE4" w:rsidP="00044C03">
            <w:pPr>
              <w:widowControl w:val="0"/>
              <w:spacing w:before="100" w:beforeAutospacing="1" w:afterAutospacing="1"/>
              <w:jc w:val="both"/>
              <w:rPr>
                <w:rFonts w:ascii="Times New Roman" w:hAnsi="Times New Roman" w:cs="Times New Roman"/>
                <w:lang w:val="uk-UA"/>
              </w:rPr>
            </w:pPr>
            <w:r w:rsidRPr="00D95054">
              <w:rPr>
                <w:rFonts w:ascii="Times New Roman" w:hAnsi="Times New Roman" w:cs="Times New Roman"/>
                <w:lang w:val="uk-UA"/>
              </w:rPr>
              <w:t>Львівська обласна рада, Самбірська районна рада, сільські ради, міські ради, Самбірський відділ поліції ГУНП у Львівській області та інші</w:t>
            </w:r>
          </w:p>
        </w:tc>
      </w:tr>
    </w:tbl>
    <w:p w:rsidR="00F80FE4" w:rsidRPr="00D95054" w:rsidRDefault="00F80FE4"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tbl>
      <w:tblPr>
        <w:tblW w:w="5000" w:type="pct"/>
        <w:tblCellMar>
          <w:left w:w="0" w:type="dxa"/>
          <w:right w:w="0" w:type="dxa"/>
        </w:tblCellMar>
        <w:tblLook w:val="01E0" w:firstRow="1" w:lastRow="1" w:firstColumn="1" w:lastColumn="1" w:noHBand="0" w:noVBand="0"/>
      </w:tblPr>
      <w:tblGrid>
        <w:gridCol w:w="3125"/>
        <w:gridCol w:w="1646"/>
        <w:gridCol w:w="1939"/>
        <w:gridCol w:w="1826"/>
        <w:gridCol w:w="1113"/>
      </w:tblGrid>
      <w:tr w:rsidR="00F80FE4" w:rsidRPr="00D95054"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Номер і назва завдання</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2.1.3. Ефективна система запобігання надзвичайним ситуаціям.</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2.4.2. Зменшення забруднення повітряного басейну та поліпшення стану водних об’єктів.</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2.2.4. Відповідність соціальної інфраструктури потребам населення</w:t>
            </w:r>
          </w:p>
        </w:tc>
      </w:tr>
      <w:tr w:rsidR="00F80FE4" w:rsidRPr="007B152F"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b/>
                <w:sz w:val="20"/>
                <w:szCs w:val="20"/>
                <w:lang w:val="uk-UA" w:eastAsia="uk-UA"/>
              </w:rPr>
            </w:pPr>
            <w:r w:rsidRPr="00D95054">
              <w:rPr>
                <w:rFonts w:ascii="Times New Roman" w:eastAsia="Calibri" w:hAnsi="Times New Roman" w:cs="Times New Roman"/>
                <w:b/>
                <w:sz w:val="20"/>
                <w:szCs w:val="20"/>
                <w:lang w:val="uk-UA" w:eastAsia="uk-UA"/>
              </w:rPr>
              <w:t>Назва проекту:</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CE5EA1" w:rsidP="00044C03">
            <w:pPr>
              <w:widowControl w:val="0"/>
              <w:ind w:left="57" w:right="57"/>
              <w:jc w:val="both"/>
              <w:rPr>
                <w:rFonts w:ascii="Times New Roman" w:eastAsia="Calibri" w:hAnsi="Times New Roman" w:cs="Times New Roman"/>
                <w:b/>
                <w:sz w:val="20"/>
                <w:szCs w:val="20"/>
                <w:lang w:val="uk-UA" w:eastAsia="uk-UA"/>
              </w:rPr>
            </w:pPr>
            <w:r w:rsidRPr="00D95054">
              <w:rPr>
                <w:rFonts w:ascii="Times New Roman" w:eastAsia="Calibri" w:hAnsi="Times New Roman" w:cs="Times New Roman"/>
                <w:b/>
                <w:sz w:val="20"/>
                <w:szCs w:val="20"/>
                <w:lang w:val="uk-UA" w:eastAsia="uk-UA"/>
              </w:rPr>
              <w:t>4</w:t>
            </w:r>
            <w:r w:rsidR="00F80FE4" w:rsidRPr="00D95054">
              <w:rPr>
                <w:rFonts w:ascii="Times New Roman" w:eastAsia="Calibri" w:hAnsi="Times New Roman" w:cs="Times New Roman"/>
                <w:b/>
                <w:sz w:val="20"/>
                <w:szCs w:val="20"/>
                <w:lang w:val="uk-UA" w:eastAsia="uk-UA"/>
              </w:rPr>
              <w:t>. Оздоровлення річок Львівської області шляхом модернізації/будівництва очисних споруд та каналізаційних мереж</w:t>
            </w:r>
          </w:p>
        </w:tc>
      </w:tr>
      <w:tr w:rsidR="00F80FE4" w:rsidRPr="00D95054"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Територія, на яку проект матиме вплив:</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Львівська область</w:t>
            </w:r>
          </w:p>
        </w:tc>
      </w:tr>
      <w:tr w:rsidR="00F80FE4" w:rsidRPr="007B152F"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Орієнтовна кількість отримувачів вигод</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Мешканці Львівської області. Водокористувачі суміжних областей та держав, які здійснюють водозабір з транскордонних річок</w:t>
            </w:r>
          </w:p>
        </w:tc>
      </w:tr>
      <w:tr w:rsidR="00F80FE4" w:rsidRPr="00D95054"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Стислий опис проекту:</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 xml:space="preserve">Внаслідок тривалої експлуатації без необхідної реконструкції систем водопостачання, каналізації та очистки стічних вод більшість водопровідно-каналізаційних господарств області знаходяться у незадовільному технічному стані. </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Через різке погіршення гідрологічної ситуації на водних об’єктах виникає загроза зменшення кількості якісних вод та загострення водогосподарських проблем. Тому надзвичайно важливим є завдання зменшення антропогенного навантаження на водні об’єкти.</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Для напрацювання ефективних механізмів по зменшенню антропогенного навантаження на водні об’єкти необхідно провести дослідження сучасного стану якості вод, джерел їх забруднення, діючих та перспективних систем очистки стічних вод.</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За результатами вказаних досліджень буде напрацьовано комплексну стратегію заходів по зменшенню скидів забруднених стічних вод, розроблено типовий проект з реконструкції/будівництва очисних споруд, який буде коригуватися в залежності від природних, економічних та демографічних а також реалізовано заходи з модернізації/реконструкції очисних споруд</w:t>
            </w:r>
          </w:p>
        </w:tc>
      </w:tr>
      <w:tr w:rsidR="00F80FE4" w:rsidRPr="00D95054"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Очікувані результати:</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Розроблення типового проекту модернізації/будівництва очисних споруд для населених пунктів Львівської області.</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Реалізація заходів з модернізації/реконструкції очисних споруд.</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Зменшення скидів забруднених та недостатньо очищених стічних вод.</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 xml:space="preserve">Збереження біорізноманіття річок. </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Зростання можливостей для інвестиційного розвитку завдяки наявності якісних доступних водних ресурсів.</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Зростання можливостей для інвестиційного розвитку транскордонного регіону завдяки наявності якісних доступних водних ресурсів.</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Виконання міждержавних угод щодо недопущення забруднення водних ресурсів</w:t>
            </w:r>
          </w:p>
        </w:tc>
      </w:tr>
      <w:tr w:rsidR="00F80FE4" w:rsidRPr="00D95054"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Ключові заходи проекту:</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Проведення аналізу сучасного стану якості вод в річках області.</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Формування переліку наявних та потенційних забруднювачів водних ресурсів.</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Аналіз скидів стічних вод в каналізаційну мережу та водні об’єкти Львівщини.</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Вивчення стану очисних споруд та каналізаційних мереж міст Львівщини.</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Вивчення досвіду міст України та Європейського союзу щодо сучасних методів очищення стічних вод та управління водопровідно-каналізаційним господарством.</w:t>
            </w:r>
          </w:p>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Напрацювання типового проекту будівництва (реконструкції) очисних споруд міст Львівщини.</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Реалізація заходів з модернізації/реконструкції очисних споруд</w:t>
            </w:r>
          </w:p>
        </w:tc>
      </w:tr>
      <w:tr w:rsidR="00F80FE4" w:rsidRPr="00D95054"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Період здійснення:</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2016-2020 роки</w:t>
            </w:r>
          </w:p>
        </w:tc>
      </w:tr>
      <w:tr w:rsidR="00F80FE4" w:rsidRPr="00D95054" w:rsidTr="00C2244F">
        <w:trPr>
          <w:trHeight w:val="20"/>
        </w:trPr>
        <w:tc>
          <w:tcPr>
            <w:tcW w:w="1619" w:type="pct"/>
            <w:vMerge w:val="restart"/>
            <w:tcBorders>
              <w:top w:val="single" w:sz="4" w:space="0" w:color="000000"/>
              <w:left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 xml:space="preserve">Орієнтовна вартість проекту, </w:t>
            </w:r>
            <w:r w:rsidR="00A57A7E" w:rsidRPr="00D95054">
              <w:rPr>
                <w:rFonts w:ascii="Times New Roman" w:eastAsia="Calibri" w:hAnsi="Times New Roman" w:cs="Times New Roman"/>
                <w:sz w:val="20"/>
                <w:szCs w:val="20"/>
                <w:lang w:val="uk-UA" w:eastAsia="uk-UA"/>
              </w:rPr>
              <w:t>тис. грн</w:t>
            </w:r>
            <w:r w:rsidRPr="00D95054">
              <w:rPr>
                <w:rFonts w:ascii="Times New Roman" w:eastAsia="Calibri" w:hAnsi="Times New Roman" w:cs="Times New Roman"/>
                <w:sz w:val="20"/>
                <w:szCs w:val="20"/>
                <w:lang w:val="uk-UA" w:eastAsia="uk-UA"/>
              </w:rPr>
              <w:t>.</w:t>
            </w:r>
          </w:p>
        </w:tc>
        <w:tc>
          <w:tcPr>
            <w:tcW w:w="8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2016</w:t>
            </w:r>
          </w:p>
        </w:tc>
        <w:tc>
          <w:tcPr>
            <w:tcW w:w="100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2017</w:t>
            </w:r>
          </w:p>
        </w:tc>
        <w:tc>
          <w:tcPr>
            <w:tcW w:w="94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bCs/>
                <w:sz w:val="20"/>
                <w:szCs w:val="20"/>
                <w:lang w:val="uk-UA" w:eastAsia="uk-UA"/>
              </w:rPr>
              <w:t>2018</w:t>
            </w:r>
          </w:p>
        </w:tc>
        <w:tc>
          <w:tcPr>
            <w:tcW w:w="57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Разом</w:t>
            </w:r>
          </w:p>
        </w:tc>
      </w:tr>
      <w:tr w:rsidR="00F80FE4" w:rsidRPr="00D95054" w:rsidTr="00C2244F">
        <w:trPr>
          <w:trHeight w:val="20"/>
        </w:trPr>
        <w:tc>
          <w:tcPr>
            <w:tcW w:w="1619" w:type="pct"/>
            <w:vMerge/>
            <w:tcBorders>
              <w:left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p>
        </w:tc>
        <w:tc>
          <w:tcPr>
            <w:tcW w:w="85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6454,0</w:t>
            </w:r>
          </w:p>
        </w:tc>
        <w:tc>
          <w:tcPr>
            <w:tcW w:w="10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9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r>
      <w:tr w:rsidR="00F80FE4" w:rsidRPr="00D95054" w:rsidTr="00C2244F">
        <w:trPr>
          <w:trHeight w:val="20"/>
        </w:trPr>
        <w:tc>
          <w:tcPr>
            <w:tcW w:w="1619" w:type="pct"/>
            <w:vMerge/>
            <w:tcBorders>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 *- В межах визначених проектно-кошторисною документацією</w:t>
            </w:r>
          </w:p>
        </w:tc>
      </w:tr>
      <w:tr w:rsidR="00F80FE4" w:rsidRPr="00D95054"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Джерела фінансування:</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Обласний бюджет, Державний бюджет, МТД</w:t>
            </w:r>
          </w:p>
        </w:tc>
      </w:tr>
      <w:tr w:rsidR="00F80FE4" w:rsidRPr="00D95054" w:rsidTr="00C2244F">
        <w:trPr>
          <w:trHeight w:val="20"/>
        </w:trPr>
        <w:tc>
          <w:tcPr>
            <w:tcW w:w="161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Ключові потенційні учасники реалізації проекту:</w:t>
            </w:r>
          </w:p>
        </w:tc>
        <w:tc>
          <w:tcPr>
            <w:tcW w:w="338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Органи виконавчої влади, органи місцевого самоврядування, органи державної влади, громадські організації</w:t>
            </w:r>
          </w:p>
        </w:tc>
      </w:tr>
    </w:tbl>
    <w:p w:rsidR="00F80FE4" w:rsidRPr="00D95054" w:rsidRDefault="00F80FE4" w:rsidP="00044C03">
      <w:pPr>
        <w:widowControl w:val="0"/>
        <w:jc w:val="both"/>
        <w:rPr>
          <w:rFonts w:ascii="Times New Roman" w:hAnsi="Times New Roman" w:cs="Times New Roman"/>
          <w:sz w:val="20"/>
          <w:szCs w:val="20"/>
          <w:lang w:val="uk-UA"/>
        </w:rPr>
      </w:pPr>
    </w:p>
    <w:tbl>
      <w:tblPr>
        <w:tblW w:w="5000" w:type="pct"/>
        <w:tblCellMar>
          <w:left w:w="0" w:type="dxa"/>
          <w:right w:w="0" w:type="dxa"/>
        </w:tblCellMar>
        <w:tblLook w:val="01E0" w:firstRow="1" w:lastRow="1" w:firstColumn="1" w:lastColumn="1" w:noHBand="0" w:noVBand="0"/>
      </w:tblPr>
      <w:tblGrid>
        <w:gridCol w:w="2554"/>
        <w:gridCol w:w="1723"/>
        <w:gridCol w:w="1775"/>
        <w:gridCol w:w="1671"/>
        <w:gridCol w:w="1926"/>
      </w:tblGrid>
      <w:tr w:rsidR="00F80FE4" w:rsidRPr="00D95054"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Номер і назва завдання:</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2.1.3. Ефективна система запобігання надзвичайним ситуаціям.</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2.4.2. Зменшення забруднення повітряного басейну та поліпшення стану водних об’єктів</w:t>
            </w:r>
          </w:p>
        </w:tc>
      </w:tr>
      <w:tr w:rsidR="00F80FE4" w:rsidRPr="007B152F"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b/>
                <w:sz w:val="20"/>
                <w:szCs w:val="20"/>
                <w:lang w:val="uk-UA" w:eastAsia="uk-UA"/>
              </w:rPr>
            </w:pPr>
            <w:r w:rsidRPr="00D95054">
              <w:rPr>
                <w:rFonts w:ascii="Times New Roman" w:eastAsia="Calibri" w:hAnsi="Times New Roman" w:cs="Times New Roman"/>
                <w:b/>
                <w:sz w:val="20"/>
                <w:szCs w:val="20"/>
                <w:lang w:val="uk-UA" w:eastAsia="uk-UA"/>
              </w:rPr>
              <w:t>Назва проекту:</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CE5EA1" w:rsidP="00044C03">
            <w:pPr>
              <w:widowControl w:val="0"/>
              <w:ind w:left="57" w:right="57"/>
              <w:jc w:val="both"/>
              <w:rPr>
                <w:rFonts w:ascii="Times New Roman" w:hAnsi="Times New Roman" w:cs="Times New Roman"/>
                <w:b/>
                <w:sz w:val="20"/>
                <w:szCs w:val="20"/>
                <w:lang w:val="uk-UA" w:eastAsia="uk-UA"/>
              </w:rPr>
            </w:pPr>
            <w:r w:rsidRPr="00D95054">
              <w:rPr>
                <w:rFonts w:ascii="Times New Roman" w:hAnsi="Times New Roman" w:cs="Times New Roman"/>
                <w:b/>
                <w:sz w:val="20"/>
                <w:szCs w:val="20"/>
                <w:lang w:val="uk-UA" w:eastAsia="uk-UA"/>
              </w:rPr>
              <w:t>5</w:t>
            </w:r>
            <w:r w:rsidR="00F80FE4" w:rsidRPr="00D95054">
              <w:rPr>
                <w:rFonts w:ascii="Times New Roman" w:hAnsi="Times New Roman" w:cs="Times New Roman"/>
                <w:b/>
                <w:sz w:val="20"/>
                <w:szCs w:val="20"/>
                <w:lang w:val="uk-UA" w:eastAsia="uk-UA"/>
              </w:rPr>
              <w:t>. Екологічна реабілітація територій в зоні впливу підприємств гірничо-хімічної промисловості Львівщини з метою нового господарського використання</w:t>
            </w:r>
          </w:p>
        </w:tc>
      </w:tr>
      <w:tr w:rsidR="00F80FE4" w:rsidRPr="00D95054"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Територія, на яку проект матиме вплив:</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Дрогобицький, Жидачівський, Яворівський райони Львівської області</w:t>
            </w:r>
          </w:p>
        </w:tc>
      </w:tr>
      <w:tr w:rsidR="00F80FE4" w:rsidRPr="00D95054"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Орієнтовна кількість отримувачів вигод</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Мешканці Дрогобицького, Жидачівського, Яворівського районів Львівської області. Мешканці суміжних районів, областей та держав</w:t>
            </w:r>
          </w:p>
        </w:tc>
      </w:tr>
      <w:tr w:rsidR="00F80FE4" w:rsidRPr="00D95054"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Стислий опис проекту:</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Унаслідок довготривалої діяльності гірничо-хімічних підприємств Львівщини (Роздільського ДГХП «Сірка», Яворівського ДГХП «Сірка», ДП «Подорожненський рудник», Стебницьке ДГХП «Полімінерал») на території області утворено майже 100 млн. тонн різних відходів (фосфогіпс, відходи збагачення сірчаних руд та калійних солей, розсоли, закислені води, залишки сірки, кислот, каталізаторів та інших хімічних сполук, у тому числі завезені з інших країн (угорські гудрони), які забруднюють ґрунти та води басейну транскордонних річок Дністер та Сян. Окрім того, виникли техногенні явища, пов’язані з просадками та змінами гідрологічної ситуації, що загрожує екологічною катастрофою в регіоні. </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Не проведення робіт з підтримки екологічної рівноваги може призвести до переповнення водосховищ, руйнування дамб, затоплення території і населених пунктів</w:t>
            </w:r>
          </w:p>
        </w:tc>
      </w:tr>
      <w:tr w:rsidR="00F80FE4" w:rsidRPr="00D95054"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Очікувані результати:</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Попередження виникнення техногенно-екологічних катастроф в зоні впливу гірничо-хімічних підприємств Львівщини.</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Зменшення забруднення водних об’єктів. </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Розв’язання соціальних та екологічних проблем у зоні їхньої діяльності. </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Забезпечення дотримання вимог міжнародних конвенцій з екологічних проблем у прикордонному з Європейським Союзом регіоні.</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Отримання моніторингу в зоні діяльності гірничо-хімічних підприємств області.</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Розробка рекомендацій щодо раціонального використання розкривних порід та інших відходів, накопичених гірничо-хімічними підприємствами.</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Реалізація заходів з відновлення екологічної рівноваги. </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Нове господарське використання порушених територій</w:t>
            </w:r>
          </w:p>
        </w:tc>
      </w:tr>
      <w:tr w:rsidR="00F80FE4" w:rsidRPr="007B152F"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Ключові заходи проекту:</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моніторингу в зоні діяльності гірничо-хімічних підприємств області.</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Аналіз реального стану, видача рекомендацій, розробка комплексних проектів, державна експертиза.</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Розробка рекомендацій щодо раціонального використання розкривних порід та інших відходів, накопичених гірничо-хімічними підприємствами.</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Реалізація заходів з відновлення екологічної рівноваги</w:t>
            </w:r>
          </w:p>
        </w:tc>
      </w:tr>
      <w:tr w:rsidR="00F80FE4" w:rsidRPr="00D95054"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Період здійснення:</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Починаючи з 2016 року</w:t>
            </w:r>
          </w:p>
        </w:tc>
      </w:tr>
      <w:tr w:rsidR="005016F7" w:rsidRPr="00D95054" w:rsidTr="00C2244F">
        <w:trPr>
          <w:trHeight w:val="20"/>
        </w:trPr>
        <w:tc>
          <w:tcPr>
            <w:tcW w:w="1323" w:type="pct"/>
            <w:vMerge w:val="restart"/>
            <w:tcBorders>
              <w:top w:val="single" w:sz="4" w:space="0" w:color="000000"/>
              <w:left w:val="single" w:sz="4" w:space="0" w:color="000000"/>
              <w:right w:val="single" w:sz="4" w:space="0" w:color="000000"/>
            </w:tcBorders>
            <w:shd w:val="clear" w:color="auto" w:fill="auto"/>
          </w:tcPr>
          <w:p w:rsidR="005016F7" w:rsidRPr="00D95054" w:rsidRDefault="005016F7"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Орієнтовна вартість проекту, тис. грн.</w:t>
            </w:r>
          </w:p>
        </w:tc>
        <w:tc>
          <w:tcPr>
            <w:tcW w:w="8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5016F7" w:rsidRPr="00D95054" w:rsidRDefault="005016F7"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2016</w:t>
            </w:r>
          </w:p>
        </w:tc>
        <w:tc>
          <w:tcPr>
            <w:tcW w:w="92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016F7" w:rsidRPr="00D95054" w:rsidRDefault="005016F7"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2017</w:t>
            </w:r>
          </w:p>
        </w:tc>
        <w:tc>
          <w:tcPr>
            <w:tcW w:w="86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016F7" w:rsidRPr="00D95054" w:rsidRDefault="005016F7"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bCs/>
                <w:sz w:val="20"/>
                <w:szCs w:val="20"/>
                <w:lang w:val="uk-UA" w:eastAsia="uk-UA"/>
              </w:rPr>
              <w:t>2018</w:t>
            </w:r>
          </w:p>
        </w:tc>
        <w:tc>
          <w:tcPr>
            <w:tcW w:w="9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016F7" w:rsidRPr="00D95054" w:rsidRDefault="005016F7"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Разом</w:t>
            </w:r>
          </w:p>
        </w:tc>
      </w:tr>
      <w:tr w:rsidR="005016F7" w:rsidRPr="00D95054" w:rsidTr="00C2244F">
        <w:trPr>
          <w:trHeight w:val="20"/>
        </w:trPr>
        <w:tc>
          <w:tcPr>
            <w:tcW w:w="1323" w:type="pct"/>
            <w:vMerge/>
            <w:tcBorders>
              <w:left w:val="single" w:sz="4" w:space="0" w:color="000000"/>
              <w:right w:val="single" w:sz="4" w:space="0" w:color="000000"/>
            </w:tcBorders>
            <w:shd w:val="clear" w:color="auto" w:fill="auto"/>
          </w:tcPr>
          <w:p w:rsidR="005016F7" w:rsidRPr="00D95054" w:rsidRDefault="005016F7" w:rsidP="00044C03">
            <w:pPr>
              <w:widowControl w:val="0"/>
              <w:ind w:left="57" w:right="57"/>
              <w:jc w:val="both"/>
              <w:rPr>
                <w:rFonts w:ascii="Times New Roman" w:eastAsia="Calibri" w:hAnsi="Times New Roman" w:cs="Times New Roman"/>
                <w:sz w:val="20"/>
                <w:szCs w:val="20"/>
                <w:lang w:val="uk-UA" w:eastAsia="uk-UA"/>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tcPr>
          <w:p w:rsidR="005016F7" w:rsidRPr="00D95054" w:rsidRDefault="005016F7"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 </w:t>
            </w:r>
          </w:p>
        </w:tc>
        <w:tc>
          <w:tcPr>
            <w:tcW w:w="920" w:type="pct"/>
            <w:tcBorders>
              <w:top w:val="single" w:sz="4" w:space="0" w:color="000000"/>
              <w:left w:val="single" w:sz="4" w:space="0" w:color="000000"/>
              <w:bottom w:val="single" w:sz="4" w:space="0" w:color="000000"/>
              <w:right w:val="single" w:sz="4" w:space="0" w:color="000000"/>
            </w:tcBorders>
            <w:shd w:val="clear" w:color="auto" w:fill="auto"/>
          </w:tcPr>
          <w:p w:rsidR="005016F7" w:rsidRPr="00D95054" w:rsidRDefault="005016F7"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1000,0</w:t>
            </w:r>
          </w:p>
        </w:tc>
        <w:tc>
          <w:tcPr>
            <w:tcW w:w="866" w:type="pct"/>
            <w:tcBorders>
              <w:top w:val="single" w:sz="4" w:space="0" w:color="000000"/>
              <w:left w:val="single" w:sz="4" w:space="0" w:color="000000"/>
              <w:bottom w:val="single" w:sz="4" w:space="0" w:color="000000"/>
              <w:right w:val="single" w:sz="4" w:space="0" w:color="000000"/>
            </w:tcBorders>
            <w:shd w:val="clear" w:color="auto" w:fill="auto"/>
          </w:tcPr>
          <w:p w:rsidR="005016F7" w:rsidRPr="00D95054" w:rsidRDefault="005016F7"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1000,0</w:t>
            </w:r>
          </w:p>
        </w:tc>
        <w:tc>
          <w:tcPr>
            <w:tcW w:w="998" w:type="pct"/>
            <w:tcBorders>
              <w:top w:val="single" w:sz="4" w:space="0" w:color="000000"/>
              <w:left w:val="single" w:sz="4" w:space="0" w:color="000000"/>
              <w:bottom w:val="single" w:sz="4" w:space="0" w:color="000000"/>
              <w:right w:val="single" w:sz="4" w:space="0" w:color="000000"/>
            </w:tcBorders>
            <w:shd w:val="clear" w:color="auto" w:fill="auto"/>
          </w:tcPr>
          <w:p w:rsidR="005016F7" w:rsidRPr="00D95054" w:rsidRDefault="005016F7"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w:t>
            </w:r>
          </w:p>
        </w:tc>
      </w:tr>
      <w:tr w:rsidR="00F80FE4" w:rsidRPr="007B152F"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Джерела фінансування:</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Обласний, районний, місцеві бюджети, Державний фонд охорони довкілля, Державний фонд регіонального розвитку, залучені кошти МТД, кредитні та інвестиційні кошти</w:t>
            </w:r>
          </w:p>
        </w:tc>
      </w:tr>
      <w:tr w:rsidR="00F80FE4" w:rsidRPr="00D95054" w:rsidTr="00C2244F">
        <w:trPr>
          <w:trHeight w:val="20"/>
        </w:trPr>
        <w:tc>
          <w:tcPr>
            <w:tcW w:w="1323"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Ключові потенційні учасники реалізації проекту:</w:t>
            </w:r>
          </w:p>
        </w:tc>
        <w:tc>
          <w:tcPr>
            <w:tcW w:w="3677"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Органи державної влади.</w:t>
            </w:r>
            <w:r w:rsidR="00136816" w:rsidRPr="00D95054">
              <w:rPr>
                <w:rFonts w:ascii="Times New Roman" w:eastAsia="Calibri" w:hAnsi="Times New Roman" w:cs="Times New Roman"/>
                <w:sz w:val="20"/>
                <w:szCs w:val="20"/>
                <w:lang w:val="uk-UA" w:eastAsia="uk-UA"/>
              </w:rPr>
              <w:t xml:space="preserve"> </w:t>
            </w:r>
            <w:r w:rsidRPr="00D95054">
              <w:rPr>
                <w:rFonts w:ascii="Times New Roman" w:eastAsia="Calibri" w:hAnsi="Times New Roman" w:cs="Times New Roman"/>
                <w:sz w:val="20"/>
                <w:szCs w:val="20"/>
                <w:lang w:val="uk-UA" w:eastAsia="uk-UA"/>
              </w:rPr>
              <w:t>Державні підприємства.</w:t>
            </w:r>
            <w:r w:rsidR="00136816" w:rsidRPr="00D95054">
              <w:rPr>
                <w:rFonts w:ascii="Times New Roman" w:eastAsia="Calibri" w:hAnsi="Times New Roman" w:cs="Times New Roman"/>
                <w:sz w:val="20"/>
                <w:szCs w:val="20"/>
                <w:lang w:val="uk-UA" w:eastAsia="uk-UA"/>
              </w:rPr>
              <w:t xml:space="preserve"> </w:t>
            </w:r>
            <w:r w:rsidRPr="00D95054">
              <w:rPr>
                <w:rFonts w:ascii="Times New Roman" w:eastAsia="Calibri" w:hAnsi="Times New Roman" w:cs="Times New Roman"/>
                <w:sz w:val="20"/>
                <w:szCs w:val="20"/>
                <w:lang w:val="uk-UA" w:eastAsia="uk-UA"/>
              </w:rPr>
              <w:t>Наукові та проектні організації</w:t>
            </w:r>
          </w:p>
        </w:tc>
      </w:tr>
    </w:tbl>
    <w:p w:rsidR="00F80FE4" w:rsidRPr="00D95054" w:rsidRDefault="00F80FE4"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p w:rsidR="00C2244F" w:rsidRPr="00D95054" w:rsidRDefault="00C2244F">
      <w:pPr>
        <w:spacing w:after="200" w:line="276" w:lineRule="auto"/>
        <w:rPr>
          <w:rFonts w:ascii="Times New Roman" w:hAnsi="Times New Roman" w:cs="Times New Roman"/>
          <w:sz w:val="20"/>
          <w:szCs w:val="20"/>
          <w:lang w:val="uk-UA"/>
        </w:rPr>
      </w:pPr>
      <w:r w:rsidRPr="00D95054">
        <w:rPr>
          <w:rFonts w:ascii="Times New Roman" w:hAnsi="Times New Roman" w:cs="Times New Roman"/>
          <w:sz w:val="20"/>
          <w:szCs w:val="20"/>
          <w:lang w:val="uk-UA"/>
        </w:rPr>
        <w:br w:type="page"/>
      </w:r>
    </w:p>
    <w:tbl>
      <w:tblPr>
        <w:tblpPr w:leftFromText="180" w:rightFromText="180" w:horzAnchor="margin" w:tblpY="46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411"/>
        <w:gridCol w:w="1368"/>
        <w:gridCol w:w="1567"/>
        <w:gridCol w:w="1567"/>
      </w:tblGrid>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2.1.3. Ефективна система запобігання надзвичайним ситуаціям.</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2.4.2. Зменшення забруднення повітряного басейну та поліпшення стану водних об’єктів</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Назва проекту:</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6. Реалізація заходів Регіональної програми розвитку водного господарства та екологічного оздоровлення басейну річки Дніпро на період до 2021 року у Львівській області у 2016 – 2018 роках</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Захист сільських населених пунктів і сільськогосподарських угідь від шкідливої дії вод та комплексного протипаводкового захисту у басейнах річок Дністра, Пруту та Сірету.</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реконструкція та капітальний ремонт гідротехнічних споруд, захисних протиповеневих дамб, берегоукріплюючих споруд, розчищення та регулювання річок.</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та реконструкція акумулювальних протипаводкових ємкостей у рівнинних частинах річок.</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Відродження та підтримання сприятливого гідрологічного стану річок.</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централізованим водопостачанням сільських населених пунктів, що користуються неякісною питною водою</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Населення населених пунктів, у яких проводитимуться роботи згідно з програмою, суміжні райони та області</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Частина населених пунктів Львівської області потребує якісного водопостачання, також є необхідність проведення робіт з протипаводкового захисту та захисту від шкідливої дії вод сільських населених пунктів та сільськогосподарських угідь.</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 результаті реалізації проекту ряд населених пунктів буде забезпечено якісним водопостачанням та протипаводковим захистом житлових будівель, угідь та інфраструктури</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Захист територій та населення від шкідливої дії вод.</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централізованим водопостачанням населення, яке користується неякісною питною водою.</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Попередження можливих збитків, що спричиняються шкідливою дією вод.</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Покращення екологічного стану водних об'єктів та прибережних захисних смуг</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та реконструкція групових (очисних споруд, магістральних водоводів, розвідних мереж).</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та реконструкція локальних водопроводів.</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мереж водовідведення.</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паспортизації джерел водопостачання та об'єктів водовідведення.</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реконструкція та капітальний ремонт гідротехнічних та берегоукріплювальних споруд.</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реконструкція та капітальний ремонт захисних протипаводкових дамб.</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Розчищення та регулювання русел річок і водойм, відновлення і підтримання сприятливого гідрологічного режиму та санітарного стану річок і водойм.</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контурно-меліоративних систем на водозаборах, систем відведення води з урбанізованих сільських територій.</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Заліснення прибережних захисних смуг, здійснення агротехнічних, агролісомеліоративних, протиерозійних заходів.</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протипаводкових ємностей у рівнинних частинах річок.</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реконструкції протипаводкових водосховищ.</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контурної меліорації на водозаборах.</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Винесення в натуру (на місцевості) водоохоронних зон та прибережних захисних смуг.</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автоматизованої інформаційно-вимірювальної системи «Прикарпаття»</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Період здійснення:</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2016-2020 роки</w:t>
            </w:r>
          </w:p>
        </w:tc>
      </w:tr>
      <w:tr w:rsidR="00C2244F" w:rsidRPr="00D95054" w:rsidTr="008D3374">
        <w:tc>
          <w:tcPr>
            <w:tcW w:w="1493" w:type="pct"/>
            <w:vMerge w:val="restar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1223" w:type="pct"/>
            <w:shd w:val="clear" w:color="auto" w:fill="D9D9D9" w:themeFill="background1" w:themeFillShade="D9"/>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694" w:type="pct"/>
            <w:shd w:val="clear" w:color="auto" w:fill="D9D9D9" w:themeFill="background1" w:themeFillShade="D9"/>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795" w:type="pct"/>
            <w:shd w:val="clear" w:color="auto" w:fill="D9D9D9" w:themeFill="background1" w:themeFillShade="D9"/>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795" w:type="pct"/>
            <w:shd w:val="clear" w:color="auto" w:fill="D9D9D9" w:themeFill="background1" w:themeFillShade="D9"/>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C2244F" w:rsidRPr="00D95054" w:rsidTr="008D3374">
        <w:tc>
          <w:tcPr>
            <w:tcW w:w="1493" w:type="pct"/>
            <w:vMerge/>
            <w:shd w:val="clear" w:color="auto" w:fill="auto"/>
          </w:tcPr>
          <w:p w:rsidR="00C2244F" w:rsidRPr="00D95054" w:rsidRDefault="00C2244F" w:rsidP="008D3374">
            <w:pPr>
              <w:widowControl w:val="0"/>
              <w:jc w:val="both"/>
              <w:rPr>
                <w:rFonts w:ascii="Times New Roman" w:hAnsi="Times New Roman" w:cs="Times New Roman"/>
                <w:sz w:val="20"/>
                <w:szCs w:val="20"/>
                <w:lang w:val="uk-UA"/>
              </w:rPr>
            </w:pPr>
          </w:p>
        </w:tc>
        <w:tc>
          <w:tcPr>
            <w:tcW w:w="122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7172,0</w:t>
            </w:r>
          </w:p>
        </w:tc>
        <w:tc>
          <w:tcPr>
            <w:tcW w:w="694"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190775,592</w:t>
            </w:r>
          </w:p>
        </w:tc>
        <w:tc>
          <w:tcPr>
            <w:tcW w:w="795"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222843,260</w:t>
            </w:r>
          </w:p>
        </w:tc>
        <w:tc>
          <w:tcPr>
            <w:tcW w:w="795"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1114027,767</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бюджет, обласний бюджет, місцеві бюджети, інші джерела</w:t>
            </w:r>
          </w:p>
        </w:tc>
      </w:tr>
      <w:tr w:rsidR="00C2244F" w:rsidRPr="00D95054" w:rsidTr="008D3374">
        <w:tc>
          <w:tcPr>
            <w:tcW w:w="1493" w:type="pct"/>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07" w:type="pct"/>
            <w:gridSpan w:val="4"/>
            <w:shd w:val="clear" w:color="auto" w:fill="auto"/>
          </w:tcPr>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Львівське облводресурсів, Департамент екології та природних ресурсів, ДП «Прикарпатська РДВБ» – замовники; </w:t>
            </w:r>
          </w:p>
          <w:p w:rsidR="00C2244F" w:rsidRPr="00D95054" w:rsidRDefault="00C2244F" w:rsidP="008D3374">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Підрядні організації – виконавці робіт</w:t>
            </w:r>
          </w:p>
        </w:tc>
      </w:tr>
    </w:tbl>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5966EC" w:rsidRPr="00AF43AB" w:rsidTr="00774902">
        <w:trPr>
          <w:jc w:val="right"/>
        </w:trPr>
        <w:tc>
          <w:tcPr>
            <w:tcW w:w="2835" w:type="dxa"/>
          </w:tcPr>
          <w:p w:rsidR="005966EC" w:rsidRPr="00AF43AB" w:rsidRDefault="005966EC" w:rsidP="00774902">
            <w:pPr>
              <w:keepNext/>
              <w:keepLines/>
              <w:widowControl w:val="0"/>
              <w:outlineLvl w:val="5"/>
              <w:rPr>
                <w:rFonts w:ascii="Times New Roman" w:hAnsi="Times New Roman" w:cs="Times New Roman"/>
                <w:iCs/>
                <w:sz w:val="20"/>
                <w:szCs w:val="20"/>
                <w:lang w:val="uk-UA"/>
              </w:rPr>
            </w:pPr>
            <w:r w:rsidRPr="00AF43AB">
              <w:rPr>
                <w:rFonts w:ascii="Times New Roman" w:hAnsi="Times New Roman" w:cs="Times New Roman"/>
                <w:iCs/>
                <w:sz w:val="20"/>
                <w:szCs w:val="20"/>
                <w:lang w:val="uk-UA"/>
              </w:rPr>
              <w:t>Номер і назва завдання:</w:t>
            </w:r>
          </w:p>
        </w:tc>
        <w:tc>
          <w:tcPr>
            <w:tcW w:w="6873" w:type="dxa"/>
            <w:gridSpan w:val="4"/>
          </w:tcPr>
          <w:p w:rsidR="005966EC" w:rsidRPr="00AF43AB" w:rsidRDefault="005966EC" w:rsidP="00774902">
            <w:pPr>
              <w:widowControl w:val="0"/>
              <w:pBdr>
                <w:left w:val="single" w:sz="18" w:space="4" w:color="auto"/>
              </w:pBdr>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uk-UA"/>
              </w:rPr>
              <w:t>2.1.3. Ефективна система запобігання надзвичайним ситуаціям</w:t>
            </w:r>
          </w:p>
        </w:tc>
      </w:tr>
      <w:tr w:rsidR="005966EC" w:rsidRPr="00AF43AB" w:rsidTr="00774902">
        <w:trPr>
          <w:jc w:val="right"/>
        </w:trPr>
        <w:tc>
          <w:tcPr>
            <w:tcW w:w="2835" w:type="dxa"/>
            <w:shd w:val="clear" w:color="auto" w:fill="auto"/>
          </w:tcPr>
          <w:p w:rsidR="005966EC" w:rsidRPr="00AF43AB" w:rsidRDefault="005966EC" w:rsidP="00774902">
            <w:pPr>
              <w:widowControl w:val="0"/>
              <w:rPr>
                <w:rFonts w:ascii="Times New Roman" w:hAnsi="Times New Roman" w:cs="Times New Roman"/>
                <w:b/>
                <w:bCs/>
                <w:sz w:val="20"/>
                <w:szCs w:val="20"/>
                <w:lang w:val="uk-UA"/>
              </w:rPr>
            </w:pPr>
            <w:r w:rsidRPr="00AF43AB">
              <w:rPr>
                <w:rFonts w:ascii="Times New Roman" w:hAnsi="Times New Roman" w:cs="Times New Roman"/>
                <w:b/>
                <w:bCs/>
                <w:sz w:val="20"/>
                <w:szCs w:val="20"/>
                <w:lang w:val="uk-UA"/>
              </w:rPr>
              <w:t>Назва проекту:</w:t>
            </w:r>
          </w:p>
        </w:tc>
        <w:tc>
          <w:tcPr>
            <w:tcW w:w="6873" w:type="dxa"/>
            <w:gridSpan w:val="4"/>
            <w:tcBorders>
              <w:bottom w:val="single" w:sz="4" w:space="0" w:color="auto"/>
            </w:tcBorders>
            <w:shd w:val="clear" w:color="auto" w:fill="auto"/>
          </w:tcPr>
          <w:p w:rsidR="005966EC" w:rsidRPr="00AF43AB" w:rsidRDefault="00BC7AB9" w:rsidP="00774902">
            <w:pPr>
              <w:widowControl w:val="0"/>
              <w:rPr>
                <w:rFonts w:ascii="Times New Roman" w:hAnsi="Times New Roman" w:cs="Times New Roman"/>
                <w:b/>
                <w:sz w:val="20"/>
                <w:szCs w:val="20"/>
                <w:lang w:val="uk-UA"/>
              </w:rPr>
            </w:pPr>
            <w:r w:rsidRPr="00AF43AB">
              <w:rPr>
                <w:rFonts w:ascii="Times New Roman" w:hAnsi="Times New Roman" w:cs="Times New Roman"/>
                <w:b/>
                <w:sz w:val="20"/>
                <w:szCs w:val="20"/>
                <w:lang w:val="uk-UA"/>
              </w:rPr>
              <w:t>7</w:t>
            </w:r>
            <w:r w:rsidR="005966EC" w:rsidRPr="00AF43AB">
              <w:rPr>
                <w:rFonts w:ascii="Times New Roman" w:hAnsi="Times New Roman" w:cs="Times New Roman"/>
                <w:b/>
                <w:sz w:val="20"/>
                <w:szCs w:val="20"/>
                <w:lang w:val="uk-UA"/>
              </w:rPr>
              <w:t xml:space="preserve">. Запобігання і боротьба з загоряннями торфополів та підтопленнями земель області </w:t>
            </w:r>
          </w:p>
        </w:tc>
      </w:tr>
      <w:tr w:rsidR="005966EC" w:rsidRPr="00AF43AB" w:rsidTr="00774902">
        <w:trPr>
          <w:jc w:val="right"/>
        </w:trPr>
        <w:tc>
          <w:tcPr>
            <w:tcW w:w="2835" w:type="dxa"/>
          </w:tcPr>
          <w:p w:rsidR="005966EC" w:rsidRPr="00AF43AB" w:rsidRDefault="005966EC" w:rsidP="00774902">
            <w:pPr>
              <w:widowControl w:val="0"/>
              <w:rPr>
                <w:rFonts w:ascii="Times New Roman" w:hAnsi="Times New Roman" w:cs="Times New Roman"/>
                <w:bCs/>
                <w:sz w:val="20"/>
                <w:szCs w:val="20"/>
                <w:lang w:val="uk-UA"/>
              </w:rPr>
            </w:pPr>
            <w:r w:rsidRPr="00AF43AB">
              <w:rPr>
                <w:rFonts w:ascii="Times New Roman" w:hAnsi="Times New Roman" w:cs="Times New Roman"/>
                <w:bCs/>
                <w:sz w:val="20"/>
                <w:szCs w:val="20"/>
                <w:lang w:val="uk-UA"/>
              </w:rPr>
              <w:t>Цілі проекту:</w:t>
            </w:r>
          </w:p>
        </w:tc>
        <w:tc>
          <w:tcPr>
            <w:tcW w:w="6873" w:type="dxa"/>
            <w:gridSpan w:val="4"/>
            <w:tcBorders>
              <w:bottom w:val="single" w:sz="4" w:space="0" w:color="auto"/>
            </w:tcBorders>
          </w:tcPr>
          <w:p w:rsidR="005966EC" w:rsidRPr="00AF43AB" w:rsidRDefault="005966EC" w:rsidP="00774902">
            <w:pPr>
              <w:pStyle w:val="a3"/>
              <w:widowControl w:val="0"/>
              <w:numPr>
                <w:ilvl w:val="0"/>
                <w:numId w:val="117"/>
              </w:numPr>
              <w:suppressLineNumbers/>
              <w:suppressAutoHyphens/>
              <w:spacing w:line="240" w:lineRule="auto"/>
              <w:ind w:left="71" w:firstLine="284"/>
              <w:jc w:val="both"/>
              <w:outlineLvl w:val="0"/>
              <w:rPr>
                <w:sz w:val="20"/>
                <w:szCs w:val="20"/>
                <w:lang w:eastAsia="it-IT"/>
              </w:rPr>
            </w:pPr>
            <w:r w:rsidRPr="00AF43AB">
              <w:rPr>
                <w:sz w:val="20"/>
                <w:szCs w:val="20"/>
              </w:rPr>
              <w:t>забезпечення регульованого пропуску повеневих і паводкових вод на території області</w:t>
            </w:r>
            <w:r w:rsidRPr="00AF43AB">
              <w:rPr>
                <w:sz w:val="20"/>
                <w:szCs w:val="20"/>
                <w:lang w:eastAsia="it-IT"/>
              </w:rPr>
              <w:t xml:space="preserve">; </w:t>
            </w:r>
          </w:p>
          <w:p w:rsidR="005966EC" w:rsidRPr="00AF43AB" w:rsidRDefault="005966EC" w:rsidP="00774902">
            <w:pPr>
              <w:pStyle w:val="a3"/>
              <w:widowControl w:val="0"/>
              <w:numPr>
                <w:ilvl w:val="0"/>
                <w:numId w:val="117"/>
              </w:numPr>
              <w:suppressLineNumbers/>
              <w:suppressAutoHyphens/>
              <w:spacing w:line="240" w:lineRule="auto"/>
              <w:ind w:left="71" w:firstLine="284"/>
              <w:jc w:val="both"/>
              <w:outlineLvl w:val="0"/>
              <w:rPr>
                <w:sz w:val="20"/>
                <w:szCs w:val="20"/>
              </w:rPr>
            </w:pPr>
            <w:r w:rsidRPr="00AF43AB">
              <w:rPr>
                <w:sz w:val="20"/>
                <w:szCs w:val="20"/>
              </w:rPr>
              <w:t>відновлення ролі меліорації земель у продовольчому та ресурсному забезпеченні області;</w:t>
            </w:r>
          </w:p>
          <w:p w:rsidR="005966EC" w:rsidRPr="00AF43AB" w:rsidRDefault="005966EC" w:rsidP="00774902">
            <w:pPr>
              <w:pStyle w:val="a3"/>
              <w:widowControl w:val="0"/>
              <w:numPr>
                <w:ilvl w:val="0"/>
                <w:numId w:val="117"/>
              </w:numPr>
              <w:suppressLineNumbers/>
              <w:suppressAutoHyphens/>
              <w:spacing w:line="240" w:lineRule="auto"/>
              <w:ind w:left="71" w:firstLine="284"/>
              <w:jc w:val="both"/>
              <w:outlineLvl w:val="0"/>
              <w:rPr>
                <w:sz w:val="20"/>
                <w:szCs w:val="20"/>
              </w:rPr>
            </w:pPr>
            <w:r w:rsidRPr="00AF43AB">
              <w:rPr>
                <w:sz w:val="20"/>
                <w:szCs w:val="20"/>
              </w:rPr>
              <w:t>збереження і відтворення водних ресурсів;</w:t>
            </w:r>
          </w:p>
          <w:p w:rsidR="005966EC" w:rsidRPr="00AF43AB" w:rsidRDefault="005966EC" w:rsidP="00774902">
            <w:pPr>
              <w:pStyle w:val="a3"/>
              <w:widowControl w:val="0"/>
              <w:numPr>
                <w:ilvl w:val="0"/>
                <w:numId w:val="117"/>
              </w:numPr>
              <w:suppressLineNumbers/>
              <w:suppressAutoHyphens/>
              <w:spacing w:line="240" w:lineRule="auto"/>
              <w:ind w:left="71" w:firstLine="284"/>
              <w:jc w:val="both"/>
              <w:outlineLvl w:val="0"/>
              <w:rPr>
                <w:sz w:val="20"/>
                <w:szCs w:val="20"/>
              </w:rPr>
            </w:pPr>
            <w:r w:rsidRPr="00AF43AB">
              <w:rPr>
                <w:sz w:val="20"/>
                <w:szCs w:val="20"/>
              </w:rPr>
              <w:t>запобігання та ліквідація наслідків шкідливої дії вод;</w:t>
            </w:r>
          </w:p>
          <w:p w:rsidR="005966EC" w:rsidRPr="00AF43AB" w:rsidRDefault="005966EC" w:rsidP="00774902">
            <w:pPr>
              <w:pStyle w:val="a3"/>
              <w:widowControl w:val="0"/>
              <w:numPr>
                <w:ilvl w:val="0"/>
                <w:numId w:val="117"/>
              </w:numPr>
              <w:suppressLineNumbers/>
              <w:suppressAutoHyphens/>
              <w:spacing w:line="240" w:lineRule="auto"/>
              <w:ind w:left="71" w:firstLine="284"/>
              <w:jc w:val="both"/>
              <w:outlineLvl w:val="0"/>
              <w:rPr>
                <w:sz w:val="20"/>
                <w:szCs w:val="20"/>
                <w:lang w:eastAsia="it-IT"/>
              </w:rPr>
            </w:pPr>
            <w:r w:rsidRPr="00AF43AB">
              <w:rPr>
                <w:sz w:val="20"/>
                <w:szCs w:val="20"/>
              </w:rPr>
              <w:t>поліпшення екологічного стану навколо водних ресурсів та торфополів області</w:t>
            </w:r>
          </w:p>
        </w:tc>
      </w:tr>
      <w:tr w:rsidR="005966EC" w:rsidRPr="00AF43AB" w:rsidTr="00774902">
        <w:trPr>
          <w:jc w:val="right"/>
        </w:trPr>
        <w:tc>
          <w:tcPr>
            <w:tcW w:w="2835" w:type="dxa"/>
          </w:tcPr>
          <w:p w:rsidR="005966EC" w:rsidRPr="00AF43AB" w:rsidRDefault="005966EC" w:rsidP="00774902">
            <w:pPr>
              <w:widowControl w:val="0"/>
              <w:autoSpaceDE w:val="0"/>
              <w:autoSpaceDN w:val="0"/>
              <w:adjustRightInd w:val="0"/>
              <w:rPr>
                <w:rFonts w:ascii="Times New Roman" w:hAnsi="Times New Roman" w:cs="Times New Roman"/>
                <w:sz w:val="20"/>
                <w:szCs w:val="20"/>
                <w:lang w:val="uk-UA"/>
              </w:rPr>
            </w:pPr>
            <w:r w:rsidRPr="00AF43AB">
              <w:rPr>
                <w:rFonts w:ascii="Times New Roman" w:hAnsi="Times New Roman" w:cs="Times New Roman"/>
                <w:sz w:val="20"/>
                <w:szCs w:val="20"/>
                <w:lang w:val="uk-UA"/>
              </w:rPr>
              <w:t>Територія, на яку проект матиме вплив:</w:t>
            </w:r>
          </w:p>
        </w:tc>
        <w:tc>
          <w:tcPr>
            <w:tcW w:w="6873" w:type="dxa"/>
            <w:gridSpan w:val="4"/>
            <w:tcBorders>
              <w:top w:val="single" w:sz="4" w:space="0" w:color="auto"/>
            </w:tcBorders>
          </w:tcPr>
          <w:p w:rsidR="005966EC" w:rsidRPr="00AF43AB" w:rsidRDefault="005966EC" w:rsidP="00774902">
            <w:pPr>
              <w:widowControl w:val="0"/>
              <w:suppressLineNumbers/>
              <w:suppressAutoHyphens/>
              <w:ind w:firstLine="356"/>
              <w:jc w:val="both"/>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Львівська область</w:t>
            </w:r>
          </w:p>
        </w:tc>
      </w:tr>
      <w:tr w:rsidR="005966EC" w:rsidRPr="00AF43AB" w:rsidTr="00774902">
        <w:trPr>
          <w:jc w:val="right"/>
        </w:trPr>
        <w:tc>
          <w:tcPr>
            <w:tcW w:w="2835" w:type="dxa"/>
          </w:tcPr>
          <w:p w:rsidR="005966EC" w:rsidRPr="00AF43AB" w:rsidRDefault="005966EC" w:rsidP="00774902">
            <w:pPr>
              <w:widowControl w:val="0"/>
              <w:autoSpaceDE w:val="0"/>
              <w:autoSpaceDN w:val="0"/>
              <w:adjustRightInd w:val="0"/>
              <w:rPr>
                <w:rFonts w:ascii="Times New Roman" w:hAnsi="Times New Roman" w:cs="Times New Roman"/>
                <w:sz w:val="20"/>
                <w:szCs w:val="20"/>
                <w:lang w:val="uk-UA"/>
              </w:rPr>
            </w:pPr>
            <w:r w:rsidRPr="00AF43AB">
              <w:rPr>
                <w:rFonts w:ascii="Times New Roman" w:hAnsi="Times New Roman" w:cs="Times New Roman"/>
                <w:sz w:val="20"/>
                <w:szCs w:val="20"/>
                <w:lang w:val="uk-UA"/>
              </w:rPr>
              <w:t>Орієнтовна кількість отримувачів вигод</w:t>
            </w:r>
          </w:p>
        </w:tc>
        <w:tc>
          <w:tcPr>
            <w:tcW w:w="6873" w:type="dxa"/>
            <w:gridSpan w:val="4"/>
          </w:tcPr>
          <w:p w:rsidR="005966EC" w:rsidRPr="00AF43AB" w:rsidRDefault="005966EC" w:rsidP="00774902">
            <w:pPr>
              <w:widowControl w:val="0"/>
              <w:suppressLineNumbers/>
              <w:suppressAutoHyphens/>
              <w:ind w:firstLine="356"/>
              <w:jc w:val="both"/>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Населення району – 123,6 тис. людей</w:t>
            </w:r>
          </w:p>
        </w:tc>
      </w:tr>
      <w:tr w:rsidR="005966EC" w:rsidRPr="00AF43AB" w:rsidTr="00774902">
        <w:trPr>
          <w:jc w:val="right"/>
        </w:trPr>
        <w:tc>
          <w:tcPr>
            <w:tcW w:w="2835" w:type="dxa"/>
            <w:shd w:val="clear" w:color="auto" w:fill="FFFFFF"/>
          </w:tcPr>
          <w:p w:rsidR="005966EC" w:rsidRPr="00AF43AB" w:rsidRDefault="005966EC" w:rsidP="00774902">
            <w:pPr>
              <w:widowControl w:val="0"/>
              <w:rPr>
                <w:rFonts w:ascii="Times New Roman" w:hAnsi="Times New Roman" w:cs="Times New Roman"/>
                <w:bCs/>
                <w:sz w:val="20"/>
                <w:szCs w:val="20"/>
                <w:lang w:val="uk-UA"/>
              </w:rPr>
            </w:pPr>
            <w:r w:rsidRPr="00AF43AB">
              <w:rPr>
                <w:rFonts w:ascii="Times New Roman" w:hAnsi="Times New Roman" w:cs="Times New Roman"/>
                <w:bCs/>
                <w:sz w:val="20"/>
                <w:szCs w:val="20"/>
                <w:lang w:val="uk-UA"/>
              </w:rPr>
              <w:t>Стислий опис проекту:</w:t>
            </w:r>
          </w:p>
        </w:tc>
        <w:tc>
          <w:tcPr>
            <w:tcW w:w="6873" w:type="dxa"/>
            <w:gridSpan w:val="4"/>
          </w:tcPr>
          <w:p w:rsidR="005966EC" w:rsidRPr="00AF43AB" w:rsidRDefault="005966EC" w:rsidP="00774902">
            <w:pPr>
              <w:widowControl w:val="0"/>
              <w:ind w:firstLine="356"/>
              <w:rPr>
                <w:rFonts w:ascii="Times New Roman" w:hAnsi="Times New Roman" w:cs="Times New Roman"/>
                <w:sz w:val="20"/>
                <w:szCs w:val="20"/>
                <w:lang w:val="uk-UA"/>
              </w:rPr>
            </w:pPr>
            <w:r w:rsidRPr="00AF43AB">
              <w:rPr>
                <w:rFonts w:ascii="Times New Roman" w:hAnsi="Times New Roman" w:cs="Times New Roman"/>
                <w:sz w:val="20"/>
                <w:szCs w:val="20"/>
                <w:lang w:val="uk-UA"/>
              </w:rPr>
              <w:t>Режим рік області характеризується незначним формуванням весняної повені, льодоходу і ймовірністю формування дощових паводків.</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 xml:space="preserve">Весняна повінь може нанести суттєві збитки народному господарству тільки після холодної та багатосніжної зими, при умовах дружньої і вологої весни. При підйомах рівня спостерігається підтоплення житлових будинків,с/г угідь, пасовищ в населених пунктах місцями можливий прорив дамб. </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 xml:space="preserve">Затори льоду, які формуються на ділянках з порушеною пропускною здатністю русла, можуть призвести до додаткового підйому і розливу води у ріках, затопленню прилеглої території. </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 xml:space="preserve">Дощові паводки формуються на річках району цілий рік, основним чинником дощового паводку є сильні зливи, або дуже затяжні дощі. </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На територіях області розташовані торфовища, які внаслідок необережного поводження з вогнем, спалювання сухої рослинності загоряються та створюють суттєвий дискомфорт для місцевого населення та завдають значної шкоди флорі та фауні</w:t>
            </w:r>
          </w:p>
        </w:tc>
      </w:tr>
      <w:tr w:rsidR="005966EC" w:rsidRPr="00AF43AB" w:rsidTr="00774902">
        <w:trPr>
          <w:jc w:val="right"/>
        </w:trPr>
        <w:tc>
          <w:tcPr>
            <w:tcW w:w="2835" w:type="dxa"/>
            <w:shd w:val="clear" w:color="auto" w:fill="FFFFFF"/>
          </w:tcPr>
          <w:p w:rsidR="005966EC" w:rsidRPr="00AF43AB" w:rsidRDefault="005966EC" w:rsidP="00774902">
            <w:pPr>
              <w:widowControl w:val="0"/>
              <w:rPr>
                <w:rFonts w:ascii="Times New Roman" w:hAnsi="Times New Roman" w:cs="Times New Roman"/>
                <w:bCs/>
                <w:sz w:val="20"/>
                <w:szCs w:val="20"/>
                <w:lang w:val="uk-UA"/>
              </w:rPr>
            </w:pPr>
            <w:r w:rsidRPr="00AF43AB">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5966EC" w:rsidRPr="00AF43AB" w:rsidRDefault="005966EC" w:rsidP="00774902">
            <w:pPr>
              <w:pStyle w:val="a3"/>
              <w:widowControl w:val="0"/>
              <w:numPr>
                <w:ilvl w:val="0"/>
                <w:numId w:val="118"/>
              </w:numPr>
              <w:spacing w:line="240" w:lineRule="auto"/>
              <w:ind w:left="0" w:firstLine="355"/>
              <w:jc w:val="both"/>
              <w:rPr>
                <w:sz w:val="20"/>
                <w:szCs w:val="20"/>
              </w:rPr>
            </w:pPr>
            <w:r w:rsidRPr="00AF43AB">
              <w:rPr>
                <w:sz w:val="20"/>
                <w:szCs w:val="20"/>
              </w:rPr>
              <w:t>забезпечується ефективний захист територій та населення від шкідливої дії вод;</w:t>
            </w:r>
          </w:p>
          <w:p w:rsidR="005966EC" w:rsidRPr="00AF43AB" w:rsidRDefault="005966EC" w:rsidP="00774902">
            <w:pPr>
              <w:pStyle w:val="a3"/>
              <w:widowControl w:val="0"/>
              <w:numPr>
                <w:ilvl w:val="0"/>
                <w:numId w:val="118"/>
              </w:numPr>
              <w:spacing w:line="240" w:lineRule="auto"/>
              <w:ind w:left="0" w:firstLine="355"/>
              <w:jc w:val="both"/>
              <w:rPr>
                <w:sz w:val="20"/>
                <w:szCs w:val="20"/>
              </w:rPr>
            </w:pPr>
            <w:r w:rsidRPr="00AF43AB">
              <w:rPr>
                <w:sz w:val="20"/>
                <w:szCs w:val="20"/>
              </w:rPr>
              <w:t>забезпечується функціонування меліоративних систем і поліпшення екологічного стану осушених угідь;</w:t>
            </w:r>
          </w:p>
          <w:p w:rsidR="005966EC" w:rsidRPr="00AF43AB" w:rsidRDefault="005966EC" w:rsidP="00774902">
            <w:pPr>
              <w:pStyle w:val="a3"/>
              <w:widowControl w:val="0"/>
              <w:numPr>
                <w:ilvl w:val="0"/>
                <w:numId w:val="118"/>
              </w:numPr>
              <w:spacing w:line="240" w:lineRule="auto"/>
              <w:ind w:left="0" w:firstLine="355"/>
              <w:jc w:val="both"/>
              <w:rPr>
                <w:sz w:val="20"/>
                <w:szCs w:val="20"/>
              </w:rPr>
            </w:pPr>
            <w:r w:rsidRPr="00AF43AB">
              <w:rPr>
                <w:sz w:val="20"/>
                <w:szCs w:val="20"/>
              </w:rPr>
              <w:t>мінімізація можливих збитків, що спричиняються шкідливою дією вод;</w:t>
            </w:r>
          </w:p>
          <w:p w:rsidR="005966EC" w:rsidRPr="00AF43AB" w:rsidRDefault="005966EC" w:rsidP="00774902">
            <w:pPr>
              <w:pStyle w:val="a3"/>
              <w:widowControl w:val="0"/>
              <w:numPr>
                <w:ilvl w:val="0"/>
                <w:numId w:val="118"/>
              </w:numPr>
              <w:spacing w:line="240" w:lineRule="auto"/>
              <w:ind w:left="0" w:firstLine="355"/>
              <w:jc w:val="both"/>
              <w:rPr>
                <w:sz w:val="20"/>
                <w:szCs w:val="20"/>
              </w:rPr>
            </w:pPr>
            <w:r w:rsidRPr="00AF43AB">
              <w:rPr>
                <w:sz w:val="20"/>
                <w:szCs w:val="20"/>
              </w:rPr>
              <w:t>покращення екологічного стану в районі торфополів, водних об’єктів та прибережних захисних смуг</w:t>
            </w:r>
          </w:p>
        </w:tc>
      </w:tr>
      <w:tr w:rsidR="005966EC" w:rsidRPr="00AF43AB" w:rsidTr="00774902">
        <w:trPr>
          <w:jc w:val="right"/>
        </w:trPr>
        <w:tc>
          <w:tcPr>
            <w:tcW w:w="2835" w:type="dxa"/>
            <w:shd w:val="clear" w:color="auto" w:fill="FFFFFF"/>
          </w:tcPr>
          <w:p w:rsidR="005966EC" w:rsidRPr="00AF43AB" w:rsidRDefault="005966EC" w:rsidP="00774902">
            <w:pPr>
              <w:widowControl w:val="0"/>
              <w:rPr>
                <w:rFonts w:ascii="Times New Roman" w:hAnsi="Times New Roman" w:cs="Times New Roman"/>
                <w:bCs/>
                <w:sz w:val="20"/>
                <w:szCs w:val="20"/>
                <w:lang w:val="uk-UA"/>
              </w:rPr>
            </w:pPr>
            <w:r w:rsidRPr="00AF43AB">
              <w:rPr>
                <w:rFonts w:ascii="Times New Roman" w:hAnsi="Times New Roman" w:cs="Times New Roman"/>
                <w:bCs/>
                <w:sz w:val="20"/>
                <w:szCs w:val="20"/>
                <w:lang w:val="uk-UA"/>
              </w:rPr>
              <w:t>Ключові заходи проекту:</w:t>
            </w:r>
          </w:p>
        </w:tc>
        <w:tc>
          <w:tcPr>
            <w:tcW w:w="6873" w:type="dxa"/>
            <w:gridSpan w:val="4"/>
          </w:tcPr>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1.Розроблення проектно-кошторисної документації на встановлення прибережних захисних смуг на водних об’єктах та виконання заходів по проектах;</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2. Здійснення першочергових заходів щодо:</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 xml:space="preserve">- відновлення і підтримання сприятливого гідрологічного режиму та екологічного стану річок; </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 ліквідації наслідків шкідливої дії вод, захисту населених пунктів, виробничих об’єктів та сільськогосподарських угідь;</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 відновлення функціонування меліоративних систем, поліпшення екологічного стану осушених земель;</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 xml:space="preserve">- поліпшення екологічного стану в області розташування торфополів; </w:t>
            </w:r>
          </w:p>
          <w:p w:rsidR="005966EC" w:rsidRPr="00AF43AB" w:rsidRDefault="005966EC" w:rsidP="00774902">
            <w:pPr>
              <w:widowControl w:val="0"/>
              <w:numPr>
                <w:ilvl w:val="0"/>
                <w:numId w:val="116"/>
              </w:numPr>
              <w:autoSpaceDE w:val="0"/>
              <w:autoSpaceDN w:val="0"/>
              <w:adjustRightInd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забезпечення експлуатації внутрішньогосподарських меліоративних систем;</w:t>
            </w:r>
          </w:p>
          <w:p w:rsidR="005966EC" w:rsidRPr="00AF43AB" w:rsidRDefault="005966EC" w:rsidP="00774902">
            <w:pPr>
              <w:widowControl w:val="0"/>
              <w:numPr>
                <w:ilvl w:val="0"/>
                <w:numId w:val="116"/>
              </w:numPr>
              <w:autoSpaceDE w:val="0"/>
              <w:autoSpaceDN w:val="0"/>
              <w:adjustRightInd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виготовлення проектів та винесення в натуру на місцевості прибережні захисні смуги;</w:t>
            </w:r>
          </w:p>
          <w:p w:rsidR="005966EC" w:rsidRPr="00AF43AB" w:rsidRDefault="005966EC" w:rsidP="00774902">
            <w:pPr>
              <w:widowControl w:val="0"/>
              <w:ind w:firstLine="356"/>
              <w:jc w:val="both"/>
              <w:rPr>
                <w:rFonts w:ascii="Times New Roman" w:hAnsi="Times New Roman" w:cs="Times New Roman"/>
                <w:sz w:val="20"/>
                <w:szCs w:val="20"/>
                <w:lang w:val="uk-UA"/>
              </w:rPr>
            </w:pPr>
            <w:r w:rsidRPr="00AF43AB">
              <w:rPr>
                <w:rFonts w:ascii="Times New Roman" w:hAnsi="Times New Roman" w:cs="Times New Roman"/>
                <w:sz w:val="20"/>
                <w:szCs w:val="20"/>
                <w:lang w:val="uk-UA"/>
              </w:rPr>
              <w:t>- будівництва водорегулюючої споруди на р. Шкло між селами Наконечне ІІ і Роснівка, для перенаправлення (в разі необхідності) частини води з р. Шкло на торфополе, з метою попередження його загоряння та безпечної експлуатації газотранспортної системи ГПУ «Львівгазвидобування» Хідновицького ЦВНГК, яка проходить через дане торфополе</w:t>
            </w:r>
          </w:p>
        </w:tc>
      </w:tr>
      <w:tr w:rsidR="005966EC" w:rsidRPr="00AF43AB" w:rsidTr="00774902">
        <w:trPr>
          <w:jc w:val="right"/>
        </w:trPr>
        <w:tc>
          <w:tcPr>
            <w:tcW w:w="2835" w:type="dxa"/>
            <w:shd w:val="clear" w:color="auto" w:fill="FFFFFF"/>
          </w:tcPr>
          <w:p w:rsidR="005966EC" w:rsidRPr="00AF43AB" w:rsidRDefault="005966EC" w:rsidP="00774902">
            <w:pPr>
              <w:widowControl w:val="0"/>
              <w:rPr>
                <w:rFonts w:ascii="Times New Roman" w:hAnsi="Times New Roman" w:cs="Times New Roman"/>
                <w:sz w:val="20"/>
                <w:szCs w:val="20"/>
                <w:lang w:val="uk-UA"/>
              </w:rPr>
            </w:pPr>
            <w:r w:rsidRPr="00AF43AB">
              <w:rPr>
                <w:rFonts w:ascii="Times New Roman" w:hAnsi="Times New Roman" w:cs="Times New Roman"/>
                <w:sz w:val="20"/>
                <w:szCs w:val="20"/>
                <w:lang w:val="uk-UA"/>
              </w:rPr>
              <w:t xml:space="preserve">Період здійснення: </w:t>
            </w:r>
          </w:p>
        </w:tc>
        <w:tc>
          <w:tcPr>
            <w:tcW w:w="6873" w:type="dxa"/>
            <w:gridSpan w:val="4"/>
          </w:tcPr>
          <w:p w:rsidR="005966EC" w:rsidRPr="00AF43AB" w:rsidRDefault="005966EC" w:rsidP="00774902">
            <w:pPr>
              <w:widowControl w:val="0"/>
              <w:ind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rPr>
              <w:t>2016-2018</w:t>
            </w:r>
          </w:p>
        </w:tc>
      </w:tr>
      <w:tr w:rsidR="005966EC" w:rsidRPr="00AF43AB" w:rsidTr="00774902">
        <w:trPr>
          <w:jc w:val="right"/>
        </w:trPr>
        <w:tc>
          <w:tcPr>
            <w:tcW w:w="2835" w:type="dxa"/>
            <w:vMerge w:val="restart"/>
            <w:shd w:val="clear" w:color="auto" w:fill="FFFFFF"/>
          </w:tcPr>
          <w:p w:rsidR="005966EC" w:rsidRPr="00AF43AB" w:rsidRDefault="005966EC" w:rsidP="00774902">
            <w:pPr>
              <w:widowControl w:val="0"/>
              <w:rPr>
                <w:rFonts w:ascii="Times New Roman" w:hAnsi="Times New Roman" w:cs="Times New Roman"/>
                <w:bCs/>
                <w:sz w:val="20"/>
                <w:szCs w:val="20"/>
                <w:lang w:val="uk-UA"/>
              </w:rPr>
            </w:pPr>
            <w:r w:rsidRPr="00AF43AB">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5966EC" w:rsidRPr="00AF43AB" w:rsidRDefault="005966EC" w:rsidP="00774902">
            <w:pPr>
              <w:widowControl w:val="0"/>
              <w:ind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2016</w:t>
            </w:r>
          </w:p>
        </w:tc>
        <w:tc>
          <w:tcPr>
            <w:tcW w:w="1701" w:type="dxa"/>
            <w:shd w:val="clear" w:color="auto" w:fill="E6E6E6"/>
          </w:tcPr>
          <w:p w:rsidR="005966EC" w:rsidRPr="00AF43AB" w:rsidRDefault="005966EC" w:rsidP="00774902">
            <w:pPr>
              <w:widowControl w:val="0"/>
              <w:ind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2017</w:t>
            </w:r>
          </w:p>
        </w:tc>
        <w:tc>
          <w:tcPr>
            <w:tcW w:w="1584" w:type="dxa"/>
            <w:shd w:val="clear" w:color="auto" w:fill="E6E6E6"/>
          </w:tcPr>
          <w:p w:rsidR="005966EC" w:rsidRPr="00AF43AB" w:rsidRDefault="005966EC" w:rsidP="00774902">
            <w:pPr>
              <w:widowControl w:val="0"/>
              <w:ind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2018</w:t>
            </w:r>
          </w:p>
        </w:tc>
        <w:tc>
          <w:tcPr>
            <w:tcW w:w="2028" w:type="dxa"/>
            <w:shd w:val="clear" w:color="auto" w:fill="E6E6E6"/>
          </w:tcPr>
          <w:p w:rsidR="005966EC" w:rsidRPr="00AF43AB" w:rsidRDefault="005966EC" w:rsidP="00774902">
            <w:pPr>
              <w:widowControl w:val="0"/>
              <w:ind w:left="-104"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Разом</w:t>
            </w:r>
          </w:p>
        </w:tc>
      </w:tr>
      <w:tr w:rsidR="005966EC" w:rsidRPr="00AF43AB" w:rsidTr="00774902">
        <w:trPr>
          <w:jc w:val="right"/>
        </w:trPr>
        <w:tc>
          <w:tcPr>
            <w:tcW w:w="2835" w:type="dxa"/>
            <w:vMerge/>
            <w:shd w:val="clear" w:color="auto" w:fill="FFFFFF"/>
          </w:tcPr>
          <w:p w:rsidR="005966EC" w:rsidRPr="00AF43AB" w:rsidRDefault="005966EC" w:rsidP="00774902">
            <w:pPr>
              <w:widowControl w:val="0"/>
              <w:rPr>
                <w:rFonts w:ascii="Times New Roman" w:hAnsi="Times New Roman" w:cs="Times New Roman"/>
                <w:bCs/>
                <w:sz w:val="20"/>
                <w:szCs w:val="20"/>
                <w:lang w:val="uk-UA"/>
              </w:rPr>
            </w:pPr>
          </w:p>
        </w:tc>
        <w:tc>
          <w:tcPr>
            <w:tcW w:w="1560" w:type="dxa"/>
            <w:shd w:val="clear" w:color="auto" w:fill="auto"/>
          </w:tcPr>
          <w:p w:rsidR="005966EC" w:rsidRPr="00AF43AB" w:rsidRDefault="005966EC" w:rsidP="00774902">
            <w:pPr>
              <w:widowControl w:val="0"/>
              <w:ind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880,0</w:t>
            </w:r>
          </w:p>
        </w:tc>
        <w:tc>
          <w:tcPr>
            <w:tcW w:w="1701" w:type="dxa"/>
            <w:shd w:val="clear" w:color="auto" w:fill="FFFFFF"/>
          </w:tcPr>
          <w:p w:rsidR="005966EC" w:rsidRPr="00AF43AB" w:rsidRDefault="005966EC" w:rsidP="00774902">
            <w:pPr>
              <w:widowControl w:val="0"/>
              <w:ind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1140,0</w:t>
            </w:r>
          </w:p>
        </w:tc>
        <w:tc>
          <w:tcPr>
            <w:tcW w:w="1584" w:type="dxa"/>
            <w:shd w:val="clear" w:color="auto" w:fill="FFFFFF"/>
          </w:tcPr>
          <w:p w:rsidR="005966EC" w:rsidRPr="00AF43AB" w:rsidRDefault="005966EC" w:rsidP="00774902">
            <w:pPr>
              <w:widowControl w:val="0"/>
              <w:ind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1140,0</w:t>
            </w:r>
          </w:p>
        </w:tc>
        <w:tc>
          <w:tcPr>
            <w:tcW w:w="2028" w:type="dxa"/>
            <w:shd w:val="clear" w:color="auto" w:fill="FFFFFF"/>
          </w:tcPr>
          <w:p w:rsidR="005966EC" w:rsidRPr="00AF43AB" w:rsidRDefault="005966EC" w:rsidP="00774902">
            <w:pPr>
              <w:widowControl w:val="0"/>
              <w:ind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3160,0</w:t>
            </w:r>
          </w:p>
        </w:tc>
      </w:tr>
      <w:tr w:rsidR="005966EC" w:rsidRPr="00AF43AB" w:rsidTr="00774902">
        <w:trPr>
          <w:jc w:val="right"/>
        </w:trPr>
        <w:tc>
          <w:tcPr>
            <w:tcW w:w="2835" w:type="dxa"/>
            <w:shd w:val="clear" w:color="auto" w:fill="FFFFFF"/>
          </w:tcPr>
          <w:p w:rsidR="005966EC" w:rsidRPr="00AF43AB" w:rsidRDefault="005966EC" w:rsidP="00774902">
            <w:pPr>
              <w:widowControl w:val="0"/>
              <w:rPr>
                <w:rFonts w:ascii="Times New Roman" w:hAnsi="Times New Roman" w:cs="Times New Roman"/>
                <w:bCs/>
                <w:sz w:val="20"/>
                <w:szCs w:val="20"/>
                <w:lang w:val="uk-UA"/>
              </w:rPr>
            </w:pPr>
            <w:r w:rsidRPr="00AF43AB">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5966EC" w:rsidRPr="00AF43AB" w:rsidRDefault="005966EC" w:rsidP="00774902">
            <w:pPr>
              <w:widowControl w:val="0"/>
              <w:ind w:firstLine="356"/>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Державний бюджет, обласний бюджет, районний бюджет, кошти МТД</w:t>
            </w:r>
          </w:p>
        </w:tc>
      </w:tr>
      <w:tr w:rsidR="005966EC" w:rsidRPr="007B152F" w:rsidTr="00774902">
        <w:trPr>
          <w:jc w:val="right"/>
        </w:trPr>
        <w:tc>
          <w:tcPr>
            <w:tcW w:w="2835" w:type="dxa"/>
            <w:shd w:val="clear" w:color="auto" w:fill="FFFFFF"/>
          </w:tcPr>
          <w:p w:rsidR="005966EC" w:rsidRPr="00AF43AB" w:rsidRDefault="005966EC" w:rsidP="00774902">
            <w:pPr>
              <w:widowControl w:val="0"/>
              <w:rPr>
                <w:rFonts w:ascii="Times New Roman" w:hAnsi="Times New Roman" w:cs="Times New Roman"/>
                <w:bCs/>
                <w:sz w:val="20"/>
                <w:szCs w:val="20"/>
                <w:lang w:val="uk-UA"/>
              </w:rPr>
            </w:pPr>
            <w:r w:rsidRPr="00AF43AB">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5966EC" w:rsidRPr="00D95054" w:rsidRDefault="005966EC" w:rsidP="00774902">
            <w:pPr>
              <w:widowControl w:val="0"/>
              <w:ind w:firstLine="356"/>
              <w:jc w:val="both"/>
              <w:rPr>
                <w:rFonts w:ascii="Times New Roman" w:hAnsi="Times New Roman" w:cs="Times New Roman"/>
                <w:sz w:val="20"/>
                <w:szCs w:val="20"/>
                <w:lang w:val="uk-UA" w:eastAsia="it-IT"/>
              </w:rPr>
            </w:pPr>
            <w:r w:rsidRPr="00AF43AB">
              <w:rPr>
                <w:rFonts w:ascii="Times New Roman" w:hAnsi="Times New Roman" w:cs="Times New Roman"/>
                <w:sz w:val="20"/>
                <w:szCs w:val="20"/>
                <w:lang w:val="uk-UA" w:eastAsia="it-IT"/>
              </w:rPr>
              <w:t xml:space="preserve">Яворівська районна державна адміністрація, органи місцевого самоврядування, Жовківське управління водного господарства </w:t>
            </w:r>
            <w:r w:rsidRPr="00AF43AB">
              <w:rPr>
                <w:rFonts w:ascii="Times New Roman" w:hAnsi="Times New Roman" w:cs="Times New Roman"/>
                <w:bCs/>
                <w:sz w:val="20"/>
                <w:lang w:val="uk-UA"/>
              </w:rPr>
              <w:t>Львівського обласного управління водних ресурсів «Львівське облводресурсів»,</w:t>
            </w:r>
            <w:r w:rsidRPr="00AF43AB">
              <w:rPr>
                <w:rFonts w:ascii="Times New Roman" w:hAnsi="Times New Roman" w:cs="Times New Roman"/>
                <w:b/>
                <w:bCs/>
                <w:sz w:val="20"/>
                <w:lang w:val="uk-UA"/>
              </w:rPr>
              <w:t xml:space="preserve"> </w:t>
            </w:r>
            <w:r w:rsidRPr="00AF43AB">
              <w:rPr>
                <w:rFonts w:ascii="Times New Roman" w:hAnsi="Times New Roman" w:cs="Times New Roman"/>
                <w:sz w:val="20"/>
                <w:szCs w:val="20"/>
                <w:lang w:val="uk-UA"/>
              </w:rPr>
              <w:t>Департамент екології та природних ресурсів Львівської облдержадміністрації</w:t>
            </w:r>
          </w:p>
        </w:tc>
      </w:tr>
    </w:tbl>
    <w:p w:rsidR="009B3CF0" w:rsidRPr="00D95054" w:rsidRDefault="009B3CF0"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2.1.4. Вдосконалення системи соціального забезпечення</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BC7AB9" w:rsidP="00044C03">
            <w:pPr>
              <w:widowControl w:val="0"/>
              <w:jc w:val="both"/>
              <w:rPr>
                <w:rFonts w:ascii="Times New Roman" w:hAnsi="Times New Roman" w:cs="Times New Roman"/>
                <w:b/>
                <w:sz w:val="20"/>
                <w:szCs w:val="20"/>
                <w:lang w:val="uk-UA" w:eastAsia="it-IT"/>
              </w:rPr>
            </w:pPr>
            <w:r>
              <w:rPr>
                <w:rFonts w:ascii="Times New Roman" w:hAnsi="Times New Roman" w:cs="Times New Roman"/>
                <w:b/>
                <w:sz w:val="20"/>
                <w:szCs w:val="20"/>
                <w:lang w:val="uk-UA" w:eastAsia="it-IT"/>
              </w:rPr>
              <w:t>8</w:t>
            </w:r>
            <w:r w:rsidR="00F80FE4" w:rsidRPr="00D95054">
              <w:rPr>
                <w:rFonts w:ascii="Times New Roman" w:hAnsi="Times New Roman" w:cs="Times New Roman"/>
                <w:b/>
                <w:sz w:val="20"/>
                <w:szCs w:val="20"/>
                <w:lang w:val="uk-UA" w:eastAsia="it-IT"/>
              </w:rPr>
              <w:t xml:space="preserve">. Створення обласної мережі хоспісів різних форм власності </w:t>
            </w:r>
          </w:p>
        </w:tc>
      </w:tr>
      <w:tr w:rsidR="00F80FE4" w:rsidRPr="007B152F"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та забезпечення діяльності хоспісів.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Надання якісних соціальних послуг особам, які проживають у хоспісах.</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механізму створення хоспісів різних форм власності</w:t>
            </w:r>
          </w:p>
          <w:p w:rsidR="009B3CF0" w:rsidRPr="00D95054" w:rsidRDefault="009B3CF0" w:rsidP="00044C03">
            <w:pPr>
              <w:widowControl w:val="0"/>
              <w:tabs>
                <w:tab w:val="left" w:pos="376"/>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медико-психологічної і соціальної допомоги дітям з важкими формами вроджених, спадкових та набутих хвороб, зокрема онкозахворювань.</w:t>
            </w:r>
          </w:p>
          <w:p w:rsidR="009B3CF0" w:rsidRPr="00D95054" w:rsidRDefault="009B3CF0" w:rsidP="00044C03">
            <w:pPr>
              <w:widowControl w:val="0"/>
              <w:tabs>
                <w:tab w:val="left" w:pos="376"/>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Полегшення страждання невиліковно хворих дітей у термінальній стадії захворювання.</w:t>
            </w:r>
          </w:p>
          <w:p w:rsidR="009B3CF0" w:rsidRPr="00D95054" w:rsidRDefault="009B3CF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Створити систему надання різних видів допомоги невиліковно хворим дітям і їх родинам, включаючи поєднання медичної допомоги, фізичного догляду, психологічної підтримки, соціальної допомоги і духовної підтримки</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Всі райони Львівської області</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851A59"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 осіб, які будуть проживати в хоспісах.</w:t>
            </w:r>
            <w:r w:rsidR="00851A59" w:rsidRPr="00D95054">
              <w:rPr>
                <w:rFonts w:ascii="Times New Roman" w:hAnsi="Times New Roman" w:cs="Times New Roman"/>
                <w:sz w:val="20"/>
                <w:szCs w:val="20"/>
                <w:lang w:val="uk-UA" w:eastAsia="it-IT"/>
              </w:rPr>
              <w:t xml:space="preserve"> </w:t>
            </w:r>
          </w:p>
          <w:p w:rsidR="00F80FE4"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Діти з важкими формами вроджених, спадкових та набутих хвороб, зокрема онкозахворювань, а також члени їх родин - щорічно біля 500 осіб</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 новостворених робочих місць, 200 фахівців залучених для надання послуг</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Допомога соціально незахищеним верствам населення в Україні стає дедалі більш потрібною, особлива верства населення соціальної категорії - це люди похилого віку, інваліди, люди, які постраждали від АТО. В умовах, коли відбувається інфляція, знецінюються пенсії, піднімаються ціни на енергоносії, ліки, продукти харчування, люди стають безпомічні - не можуть достатньо фахово оформити субсидію, не вистачає фізичної сили для підробітку, люди панікують, хворіють,відчувають себе безпорадними. Особливо люди похилого віку (пенсіонери) без сторонньої допомоги не можуть самі вижити. Їм потрібна допомога через фізичну неміч, створення відповідного кола спілкування, комфортного середовища проживання, фахової медичної допомоги.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 сучасних умовах реформування не все може взяти на себе держава, місцева громада і доцільно було б шукати нові форми створення хоспісів. Це може бути як державна форма власності так і державно-приватна форма, приватна, під опікою благодійних фондів або релігійних громад тощо. В кожному конкретному обґрунтування доцільності створення і подальшої діяльності хоспісу має бути експертне обґрунтування відповідних фахівців. У час реформування медичної сфери буде часткове вивільнення площ лікарень, які можуть бути часткою держави в новоствореній установі. Діяльність даних закладів повин</w:t>
            </w:r>
            <w:r w:rsidR="00851A59" w:rsidRPr="00D95054">
              <w:rPr>
                <w:rFonts w:ascii="Times New Roman" w:hAnsi="Times New Roman" w:cs="Times New Roman"/>
                <w:sz w:val="20"/>
                <w:szCs w:val="20"/>
                <w:lang w:val="uk-UA" w:eastAsia="it-IT"/>
              </w:rPr>
              <w:t xml:space="preserve">на бути під опікою і контролем </w:t>
            </w:r>
            <w:r w:rsidRPr="00D95054">
              <w:rPr>
                <w:rFonts w:ascii="Times New Roman" w:hAnsi="Times New Roman" w:cs="Times New Roman"/>
                <w:sz w:val="20"/>
                <w:szCs w:val="20"/>
                <w:lang w:val="uk-UA" w:eastAsia="it-IT"/>
              </w:rPr>
              <w:t>держави, але із можливістю створення гнучких форм діяльності та із залученням додаткового фінансування. Одним із можливих варіантів діяльності хоспісів може бути створення на базі державної власності за участю благодійних фондів соціальних підприємств</w:t>
            </w:r>
            <w:r w:rsidR="00851A59" w:rsidRPr="00D95054">
              <w:rPr>
                <w:rFonts w:ascii="Times New Roman" w:hAnsi="Times New Roman" w:cs="Times New Roman"/>
                <w:sz w:val="20"/>
                <w:szCs w:val="20"/>
                <w:lang w:val="uk-UA" w:eastAsia="it-IT"/>
              </w:rPr>
              <w:t>.</w:t>
            </w:r>
          </w:p>
          <w:p w:rsidR="00851A59"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Зараз в області на обліку більше тисячі діток із невиліковними хворобами, органічними ураженнями центральної нервової системи, біля півтори сотні дітей з онкохворобами. Значна частина цих діток не потребують спеціалізованого лікування. Їм паліативна допомога може надаватися в домашніх умовах. Однак, поліклініка має свої завдання, дільничні лікарі не мають відповідних знань і навиків для опіки за такими дітьми. Ця категорія пацієнтів і члени їх родин також потребують професійної психологічної підтримки, спеціалізованого навчання по догляду за дітьми. </w:t>
            </w:r>
          </w:p>
          <w:p w:rsidR="00851A59"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Такі хоспіси успішно працюють не тільки в Америці і Європі, але й у Білорусі, Грузії, країнах Прибалтики. В Україні є лише один дитячий хоспіс. Розвиток хоспісної допомоги потребує адекватного фінансування програм паліативної допомоги.</w:t>
            </w:r>
          </w:p>
          <w:p w:rsidR="00851A59"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Одним з центрів, котрий опікується невиліковними важкохворими дітьми, є ЗУСДМЦ. На даний час під опікою працівників лікарні в домашніх умовах на волонтерських засадах знаходяться 25 дітей з різними вродженими та набутими патологіями, 14 з яких потребують портативної допоміжної штучної вентиляції легень. Кожному з цих пацієнтів проводиться планова заміна трахеостоми, назогастральних зондів, корекція симптоматичного лікування та дієтотерапії.</w:t>
            </w:r>
          </w:p>
          <w:p w:rsidR="00851A59"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На базі ЗУСДМЦ планується створити додаткові стаціонарні ліжка дитячого  хоспісу (в окремому приміщенні) для необхідного стаціонарного лікування при загостренні хвороби та потреби постійного знеболення, для проведення необхідних маніпуляцій - заміна трахеостоми, консультації вузькими спеціалістами, навчання батьків та підготовка до виписки додому. Через відсутність відповідного приміщення планується проведення добудови. </w:t>
            </w:r>
          </w:p>
          <w:p w:rsidR="00851A59"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Хоспіс має бути оснащений власним спеціалізованим транспортом та відповідною медичною апаратурою, також має мати право давати в оренду потрібне медичне устаткування</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9B3CF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1</w:t>
            </w:r>
            <w:r w:rsidR="00851A59" w:rsidRPr="00D95054">
              <w:rPr>
                <w:rFonts w:ascii="Times New Roman" w:hAnsi="Times New Roman" w:cs="Times New Roman"/>
                <w:sz w:val="20"/>
                <w:szCs w:val="20"/>
                <w:lang w:val="uk-UA" w:eastAsia="it-IT"/>
              </w:rPr>
              <w:t>6</w:t>
            </w:r>
            <w:r w:rsidRPr="00D95054">
              <w:rPr>
                <w:rFonts w:ascii="Times New Roman" w:hAnsi="Times New Roman" w:cs="Times New Roman"/>
                <w:sz w:val="20"/>
                <w:szCs w:val="20"/>
                <w:lang w:val="uk-UA" w:eastAsia="it-IT"/>
              </w:rPr>
              <w:t xml:space="preserve"> </w:t>
            </w:r>
            <w:r w:rsidR="00F80FE4" w:rsidRPr="00D95054">
              <w:rPr>
                <w:rFonts w:ascii="Times New Roman" w:hAnsi="Times New Roman" w:cs="Times New Roman"/>
                <w:sz w:val="20"/>
                <w:szCs w:val="20"/>
                <w:lang w:val="uk-UA" w:eastAsia="it-IT"/>
              </w:rPr>
              <w:t>хоспісів у районах та обласних містах Львівщини.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інтерактивної бази людей потребуючих опіки.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Розширено доступ до соціальних замовлень благодійним фондам та громадським організаціям.</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10 промоційних заходів по залученню спонсорів та партнерів.</w:t>
            </w:r>
          </w:p>
          <w:p w:rsidR="00851A59"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Створення мобільного хоспісу для дітей. </w:t>
            </w:r>
          </w:p>
          <w:p w:rsidR="00851A59"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психологічної і соціальної підтримки родин, що мають невиліковно хворих дітей.</w:t>
            </w:r>
          </w:p>
          <w:p w:rsidR="00851A59"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 якості життя дітей з вродженими і спадковими хворобами та полегшення страждання невиліковно хворих дітей у термінальній стадії захворювання.</w:t>
            </w:r>
          </w:p>
          <w:p w:rsidR="00851A59" w:rsidRPr="00D95054" w:rsidRDefault="00851A5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Збереження родин, у яких є важкохворі діти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Моніторинг та інвентаризація будівель, площ потенційних для створення хоспісів.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Формування експертних груп для розробки ТЕО, а в подальшому бізнес планів.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Навчання потенційних партнерів щодо створення та діяльності хоспісів.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та організація системної роботи хоспісів</w:t>
            </w:r>
            <w:r w:rsidR="006C2BB0" w:rsidRPr="00D95054">
              <w:rPr>
                <w:rFonts w:ascii="Times New Roman" w:hAnsi="Times New Roman" w:cs="Times New Roman"/>
                <w:sz w:val="20"/>
                <w:szCs w:val="20"/>
                <w:lang w:val="uk-UA" w:eastAsia="it-IT"/>
              </w:rPr>
              <w:t>.</w:t>
            </w:r>
          </w:p>
          <w:p w:rsidR="006C2BB0" w:rsidRPr="00D95054" w:rsidRDefault="006C2BB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обласного дитячого хоспісу в КЗ Львівської обласної ради «Західноукраїнський спеціалізований дитячий медичний центр» (ЗУСДМЦ):</w:t>
            </w:r>
          </w:p>
          <w:p w:rsidR="006C2BB0" w:rsidRPr="00D95054" w:rsidRDefault="006C2BB0" w:rsidP="00044C03">
            <w:pPr>
              <w:pStyle w:val="a3"/>
              <w:widowControl w:val="0"/>
              <w:numPr>
                <w:ilvl w:val="0"/>
                <w:numId w:val="128"/>
              </w:numPr>
              <w:tabs>
                <w:tab w:val="left" w:pos="301"/>
              </w:tabs>
              <w:spacing w:line="240" w:lineRule="auto"/>
              <w:ind w:left="0" w:firstLine="122"/>
              <w:jc w:val="both"/>
              <w:rPr>
                <w:sz w:val="20"/>
                <w:szCs w:val="20"/>
                <w:lang w:eastAsia="it-IT"/>
              </w:rPr>
            </w:pPr>
            <w:r w:rsidRPr="00D95054">
              <w:rPr>
                <w:sz w:val="20"/>
                <w:szCs w:val="20"/>
                <w:lang w:eastAsia="it-IT"/>
              </w:rPr>
              <w:t>Створення реєстру пацієнтів.</w:t>
            </w:r>
          </w:p>
          <w:p w:rsidR="006C2BB0" w:rsidRPr="00D95054" w:rsidRDefault="006C2BB0" w:rsidP="00044C03">
            <w:pPr>
              <w:pStyle w:val="a3"/>
              <w:widowControl w:val="0"/>
              <w:numPr>
                <w:ilvl w:val="0"/>
                <w:numId w:val="128"/>
              </w:numPr>
              <w:tabs>
                <w:tab w:val="left" w:pos="301"/>
              </w:tabs>
              <w:spacing w:line="240" w:lineRule="auto"/>
              <w:ind w:left="0" w:firstLine="122"/>
              <w:jc w:val="both"/>
              <w:rPr>
                <w:sz w:val="20"/>
                <w:szCs w:val="20"/>
                <w:lang w:eastAsia="it-IT"/>
              </w:rPr>
            </w:pPr>
            <w:r w:rsidRPr="00D95054">
              <w:rPr>
                <w:sz w:val="20"/>
                <w:szCs w:val="20"/>
                <w:lang w:eastAsia="it-IT"/>
              </w:rPr>
              <w:t>Виготовлення проектно-кошторисної документації в ЗУСДМЦ і облаштування приміщення дитячого хоспісу.</w:t>
            </w:r>
          </w:p>
          <w:p w:rsidR="006C2BB0" w:rsidRPr="00D95054" w:rsidRDefault="006C2BB0" w:rsidP="00044C03">
            <w:pPr>
              <w:pStyle w:val="a3"/>
              <w:widowControl w:val="0"/>
              <w:numPr>
                <w:ilvl w:val="0"/>
                <w:numId w:val="128"/>
              </w:numPr>
              <w:tabs>
                <w:tab w:val="left" w:pos="301"/>
              </w:tabs>
              <w:spacing w:line="240" w:lineRule="auto"/>
              <w:ind w:left="0" w:firstLine="122"/>
              <w:jc w:val="both"/>
              <w:rPr>
                <w:sz w:val="20"/>
                <w:szCs w:val="20"/>
                <w:lang w:eastAsia="it-IT"/>
              </w:rPr>
            </w:pPr>
            <w:r w:rsidRPr="00D95054">
              <w:rPr>
                <w:sz w:val="20"/>
                <w:szCs w:val="20"/>
                <w:lang w:eastAsia="it-IT"/>
              </w:rPr>
              <w:t>Відкриття відділення виїзної консультативної паліативної допомоги дітям з необхідною штатною чисельністю працівників і фонду заробітної плати.</w:t>
            </w:r>
          </w:p>
          <w:p w:rsidR="006C2BB0" w:rsidRPr="00D95054" w:rsidRDefault="006C2BB0" w:rsidP="00044C03">
            <w:pPr>
              <w:pStyle w:val="a3"/>
              <w:widowControl w:val="0"/>
              <w:numPr>
                <w:ilvl w:val="0"/>
                <w:numId w:val="128"/>
              </w:numPr>
              <w:tabs>
                <w:tab w:val="left" w:pos="301"/>
              </w:tabs>
              <w:spacing w:line="240" w:lineRule="auto"/>
              <w:ind w:left="0" w:firstLine="122"/>
              <w:jc w:val="both"/>
              <w:rPr>
                <w:sz w:val="20"/>
                <w:szCs w:val="20"/>
                <w:lang w:eastAsia="it-IT"/>
              </w:rPr>
            </w:pPr>
            <w:r w:rsidRPr="00D95054">
              <w:rPr>
                <w:sz w:val="20"/>
                <w:szCs w:val="20"/>
                <w:lang w:eastAsia="it-IT"/>
              </w:rPr>
              <w:t xml:space="preserve">Придбання санітарного транспорту, медичного обладнання і необхідних виробів медичного призначення для забезпечення роботи виїзної консультативної паліативної допомоги дітям і домашнього хоспісу. </w:t>
            </w:r>
          </w:p>
          <w:p w:rsidR="006C2BB0" w:rsidRPr="00D95054" w:rsidRDefault="006C2BB0" w:rsidP="00044C03">
            <w:pPr>
              <w:pStyle w:val="a3"/>
              <w:widowControl w:val="0"/>
              <w:numPr>
                <w:ilvl w:val="0"/>
                <w:numId w:val="128"/>
              </w:numPr>
              <w:tabs>
                <w:tab w:val="left" w:pos="301"/>
              </w:tabs>
              <w:spacing w:line="240" w:lineRule="auto"/>
              <w:ind w:left="0" w:firstLine="122"/>
              <w:jc w:val="both"/>
              <w:rPr>
                <w:sz w:val="20"/>
                <w:szCs w:val="20"/>
                <w:lang w:eastAsia="it-IT"/>
              </w:rPr>
            </w:pPr>
            <w:r w:rsidRPr="00D95054">
              <w:rPr>
                <w:sz w:val="20"/>
                <w:szCs w:val="20"/>
                <w:lang w:eastAsia="it-IT"/>
              </w:rPr>
              <w:t>Будівництво і облаштування стаціонарного відділення паліативної допомоги дітям (дитячого хоспісу) в складі ЗУСДМЦ.</w:t>
            </w:r>
          </w:p>
          <w:p w:rsidR="006C2BB0" w:rsidRPr="00D95054" w:rsidRDefault="006C2BB0" w:rsidP="00044C03">
            <w:pPr>
              <w:pStyle w:val="a3"/>
              <w:widowControl w:val="0"/>
              <w:numPr>
                <w:ilvl w:val="0"/>
                <w:numId w:val="128"/>
              </w:numPr>
              <w:tabs>
                <w:tab w:val="left" w:pos="301"/>
              </w:tabs>
              <w:spacing w:line="240" w:lineRule="auto"/>
              <w:ind w:left="0" w:firstLine="122"/>
              <w:jc w:val="both"/>
              <w:rPr>
                <w:sz w:val="20"/>
                <w:szCs w:val="20"/>
                <w:lang w:eastAsia="it-IT"/>
              </w:rPr>
            </w:pPr>
            <w:r w:rsidRPr="00D95054">
              <w:rPr>
                <w:sz w:val="20"/>
                <w:szCs w:val="20"/>
                <w:lang w:eastAsia="it-IT"/>
              </w:rPr>
              <w:t>Навчання медперсоналу і батьків.</w:t>
            </w:r>
          </w:p>
          <w:p w:rsidR="006C2BB0" w:rsidRPr="00D95054" w:rsidRDefault="006C2BB0" w:rsidP="00044C03">
            <w:pPr>
              <w:pStyle w:val="a3"/>
              <w:widowControl w:val="0"/>
              <w:numPr>
                <w:ilvl w:val="0"/>
                <w:numId w:val="128"/>
              </w:numPr>
              <w:tabs>
                <w:tab w:val="left" w:pos="301"/>
              </w:tabs>
              <w:spacing w:line="240" w:lineRule="auto"/>
              <w:ind w:left="0" w:firstLine="122"/>
              <w:jc w:val="both"/>
              <w:rPr>
                <w:sz w:val="20"/>
                <w:szCs w:val="20"/>
                <w:lang w:eastAsia="it-IT"/>
              </w:rPr>
            </w:pPr>
            <w:r w:rsidRPr="00D95054">
              <w:rPr>
                <w:sz w:val="20"/>
                <w:szCs w:val="20"/>
                <w:lang w:eastAsia="it-IT"/>
              </w:rPr>
              <w:t>Інформаційно-просвітницька кампанія</w:t>
            </w:r>
          </w:p>
          <w:p w:rsidR="0078624B" w:rsidRPr="00D95054" w:rsidRDefault="007266EE" w:rsidP="00044C03">
            <w:pPr>
              <w:widowControl w:val="0"/>
              <w:contextualSpacing/>
              <w:jc w:val="both"/>
              <w:rPr>
                <w:rFonts w:ascii="Times New Roman" w:eastAsiaTheme="minorHAnsi" w:hAnsi="Times New Roman" w:cs="Times New Roman"/>
                <w:b/>
                <w:sz w:val="20"/>
                <w:szCs w:val="20"/>
                <w:lang w:val="uk-UA" w:eastAsia="en-US"/>
              </w:rPr>
            </w:pPr>
            <w:r w:rsidRPr="00D95054">
              <w:rPr>
                <w:rFonts w:ascii="Times New Roman" w:eastAsiaTheme="minorHAnsi" w:hAnsi="Times New Roman" w:cs="Times New Roman"/>
                <w:sz w:val="20"/>
                <w:szCs w:val="20"/>
                <w:lang w:val="uk-UA" w:eastAsia="en-US"/>
              </w:rPr>
              <w:t>Реконструкція приміщення під стаціонарне відділення з паліативною та хоспісною опікою для постійного або тимчасового проживання одиноких непрацездатних громадян по вул. Січових Стрільців, 222 в м. Турка Львівської області:</w:t>
            </w:r>
            <w:r w:rsidRPr="00D95054">
              <w:rPr>
                <w:rFonts w:ascii="Times New Roman" w:eastAsiaTheme="minorHAnsi" w:hAnsi="Times New Roman" w:cs="Times New Roman"/>
                <w:b/>
                <w:sz w:val="20"/>
                <w:szCs w:val="20"/>
                <w:lang w:val="uk-UA" w:eastAsia="en-US"/>
              </w:rPr>
              <w:t xml:space="preserve"> </w:t>
            </w:r>
          </w:p>
          <w:p w:rsidR="007266EE" w:rsidRPr="00D95054" w:rsidRDefault="007266EE" w:rsidP="00044C03">
            <w:pPr>
              <w:pStyle w:val="a3"/>
              <w:widowControl w:val="0"/>
              <w:numPr>
                <w:ilvl w:val="0"/>
                <w:numId w:val="129"/>
              </w:numPr>
              <w:tabs>
                <w:tab w:val="clear" w:pos="720"/>
                <w:tab w:val="num" w:pos="0"/>
                <w:tab w:val="left" w:pos="301"/>
              </w:tabs>
              <w:spacing w:line="240" w:lineRule="auto"/>
              <w:ind w:left="0" w:firstLine="122"/>
              <w:jc w:val="both"/>
              <w:rPr>
                <w:rFonts w:eastAsiaTheme="minorHAnsi"/>
                <w:sz w:val="20"/>
                <w:szCs w:val="20"/>
                <w:lang w:eastAsia="it-IT"/>
              </w:rPr>
            </w:pPr>
            <w:r w:rsidRPr="00D95054">
              <w:rPr>
                <w:rFonts w:eastAsiaTheme="minorHAnsi"/>
                <w:sz w:val="20"/>
                <w:szCs w:val="20"/>
                <w:lang w:eastAsia="it-IT"/>
              </w:rPr>
              <w:t>Завершення ремонтно-будівельних робіт.</w:t>
            </w:r>
          </w:p>
          <w:p w:rsidR="007266EE" w:rsidRPr="00D95054" w:rsidRDefault="007266EE" w:rsidP="00044C03">
            <w:pPr>
              <w:pStyle w:val="a3"/>
              <w:widowControl w:val="0"/>
              <w:numPr>
                <w:ilvl w:val="0"/>
                <w:numId w:val="129"/>
              </w:numPr>
              <w:tabs>
                <w:tab w:val="clear" w:pos="720"/>
                <w:tab w:val="num" w:pos="0"/>
                <w:tab w:val="left" w:pos="301"/>
              </w:tabs>
              <w:spacing w:line="240" w:lineRule="auto"/>
              <w:ind w:left="0" w:firstLine="122"/>
              <w:jc w:val="both"/>
              <w:rPr>
                <w:sz w:val="20"/>
                <w:szCs w:val="20"/>
              </w:rPr>
            </w:pPr>
            <w:r w:rsidRPr="00D95054">
              <w:rPr>
                <w:rFonts w:eastAsiaTheme="minorHAnsi"/>
                <w:sz w:val="20"/>
                <w:szCs w:val="20"/>
                <w:lang w:eastAsia="it-IT"/>
              </w:rPr>
              <w:t>Влаштування покрівлі, металопластикових вікон, дверей.</w:t>
            </w:r>
          </w:p>
          <w:p w:rsidR="007266EE" w:rsidRPr="00D95054" w:rsidRDefault="007266EE" w:rsidP="00044C03">
            <w:pPr>
              <w:pStyle w:val="a3"/>
              <w:widowControl w:val="0"/>
              <w:numPr>
                <w:ilvl w:val="0"/>
                <w:numId w:val="129"/>
              </w:numPr>
              <w:tabs>
                <w:tab w:val="clear" w:pos="720"/>
                <w:tab w:val="num" w:pos="0"/>
                <w:tab w:val="left" w:pos="301"/>
              </w:tabs>
              <w:spacing w:line="240" w:lineRule="auto"/>
              <w:ind w:left="0" w:firstLine="122"/>
              <w:jc w:val="both"/>
              <w:rPr>
                <w:sz w:val="20"/>
                <w:szCs w:val="20"/>
              </w:rPr>
            </w:pPr>
            <w:r w:rsidRPr="00D95054">
              <w:rPr>
                <w:rFonts w:eastAsiaTheme="minorHAnsi"/>
                <w:sz w:val="20"/>
                <w:szCs w:val="20"/>
                <w:lang w:eastAsia="it-IT"/>
              </w:rPr>
              <w:t>Встановлення системи електроопалення, електроосвітлення, виконання внутрішніх оздоблювальних робіт.</w:t>
            </w:r>
          </w:p>
          <w:p w:rsidR="007266EE" w:rsidRPr="00D95054" w:rsidRDefault="007266EE" w:rsidP="00044C03">
            <w:pPr>
              <w:pStyle w:val="a3"/>
              <w:widowControl w:val="0"/>
              <w:numPr>
                <w:ilvl w:val="0"/>
                <w:numId w:val="129"/>
              </w:numPr>
              <w:tabs>
                <w:tab w:val="clear" w:pos="720"/>
                <w:tab w:val="num" w:pos="0"/>
                <w:tab w:val="left" w:pos="301"/>
              </w:tabs>
              <w:spacing w:line="240" w:lineRule="auto"/>
              <w:ind w:left="0" w:firstLine="122"/>
              <w:jc w:val="both"/>
              <w:rPr>
                <w:sz w:val="20"/>
                <w:szCs w:val="20"/>
              </w:rPr>
            </w:pPr>
            <w:r w:rsidRPr="00D95054">
              <w:rPr>
                <w:rFonts w:eastAsiaTheme="minorHAnsi"/>
                <w:sz w:val="20"/>
                <w:szCs w:val="20"/>
                <w:lang w:eastAsia="it-IT"/>
              </w:rPr>
              <w:t>Водопостачання, водовідведення.</w:t>
            </w:r>
          </w:p>
          <w:p w:rsidR="007266EE" w:rsidRPr="00D95054" w:rsidRDefault="007266EE" w:rsidP="00044C03">
            <w:pPr>
              <w:pStyle w:val="a3"/>
              <w:widowControl w:val="0"/>
              <w:numPr>
                <w:ilvl w:val="0"/>
                <w:numId w:val="129"/>
              </w:numPr>
              <w:tabs>
                <w:tab w:val="clear" w:pos="720"/>
                <w:tab w:val="num" w:pos="0"/>
                <w:tab w:val="left" w:pos="301"/>
              </w:tabs>
              <w:spacing w:line="240" w:lineRule="auto"/>
              <w:ind w:left="0" w:firstLine="122"/>
              <w:jc w:val="both"/>
              <w:rPr>
                <w:sz w:val="20"/>
                <w:szCs w:val="20"/>
                <w:lang w:eastAsia="it-IT"/>
              </w:rPr>
            </w:pPr>
            <w:r w:rsidRPr="00D95054">
              <w:rPr>
                <w:sz w:val="20"/>
                <w:szCs w:val="20"/>
                <w:lang w:eastAsia="it-IT"/>
              </w:rPr>
              <w:t>Закупівля устаткування</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C37731">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7266E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w:t>
            </w:r>
            <w:r w:rsidR="00F80FE4" w:rsidRPr="00D95054">
              <w:rPr>
                <w:rFonts w:ascii="Times New Roman" w:hAnsi="Times New Roman" w:cs="Times New Roman"/>
                <w:sz w:val="20"/>
                <w:szCs w:val="20"/>
                <w:lang w:val="uk-UA" w:eastAsia="it-IT"/>
              </w:rPr>
              <w:t>000,0</w:t>
            </w:r>
          </w:p>
        </w:tc>
        <w:tc>
          <w:tcPr>
            <w:tcW w:w="876" w:type="pct"/>
            <w:shd w:val="clear" w:color="auto" w:fill="FFFFFF"/>
          </w:tcPr>
          <w:p w:rsidR="00F80FE4" w:rsidRPr="00D95054" w:rsidRDefault="000C7E3D" w:rsidP="000C7E3D">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20000</w:t>
            </w:r>
            <w:r w:rsidR="00F80FE4" w:rsidRPr="00D95054">
              <w:rPr>
                <w:rFonts w:ascii="Times New Roman" w:hAnsi="Times New Roman" w:cs="Times New Roman"/>
                <w:sz w:val="20"/>
                <w:szCs w:val="20"/>
                <w:lang w:val="uk-UA" w:eastAsia="it-IT"/>
              </w:rPr>
              <w:t>,0</w:t>
            </w:r>
          </w:p>
        </w:tc>
        <w:tc>
          <w:tcPr>
            <w:tcW w:w="816" w:type="pct"/>
            <w:shd w:val="clear" w:color="auto" w:fill="FFFFFF"/>
          </w:tcPr>
          <w:p w:rsidR="00F80FE4" w:rsidRPr="00D95054" w:rsidRDefault="006C2BB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w:t>
            </w:r>
            <w:r w:rsidR="000C7E3D">
              <w:rPr>
                <w:rFonts w:ascii="Times New Roman" w:hAnsi="Times New Roman" w:cs="Times New Roman"/>
                <w:sz w:val="20"/>
                <w:szCs w:val="20"/>
                <w:lang w:val="uk-UA" w:eastAsia="it-IT"/>
              </w:rPr>
              <w:t>000</w:t>
            </w:r>
            <w:r w:rsidR="00F80FE4" w:rsidRPr="00D95054">
              <w:rPr>
                <w:rFonts w:ascii="Times New Roman" w:hAnsi="Times New Roman" w:cs="Times New Roman"/>
                <w:sz w:val="20"/>
                <w:szCs w:val="20"/>
                <w:lang w:val="uk-UA" w:eastAsia="it-IT"/>
              </w:rPr>
              <w:t>,0</w:t>
            </w:r>
          </w:p>
        </w:tc>
        <w:tc>
          <w:tcPr>
            <w:tcW w:w="1045" w:type="pct"/>
            <w:shd w:val="clear" w:color="auto" w:fill="FFFFFF"/>
          </w:tcPr>
          <w:p w:rsidR="00F80FE4" w:rsidRPr="00D95054" w:rsidRDefault="000C7E3D" w:rsidP="00044C03">
            <w:pPr>
              <w:widowControl w:val="0"/>
              <w:jc w:val="both"/>
              <w:rPr>
                <w:rFonts w:ascii="Times New Roman" w:hAnsi="Times New Roman" w:cs="Times New Roman"/>
                <w:sz w:val="20"/>
                <w:szCs w:val="20"/>
                <w:lang w:val="uk-UA" w:eastAsia="it-IT"/>
              </w:rPr>
            </w:pPr>
            <w:r>
              <w:rPr>
                <w:rFonts w:ascii="Times New Roman" w:hAnsi="Times New Roman" w:cs="Times New Roman"/>
                <w:sz w:val="20"/>
                <w:szCs w:val="20"/>
                <w:lang w:val="uk-UA" w:eastAsia="it-IT"/>
              </w:rPr>
              <w:t>53000</w:t>
            </w:r>
            <w:r w:rsidR="00F80FE4" w:rsidRPr="00D95054">
              <w:rPr>
                <w:rFonts w:ascii="Times New Roman" w:hAnsi="Times New Roman" w:cs="Times New Roman"/>
                <w:sz w:val="20"/>
                <w:szCs w:val="20"/>
                <w:lang w:val="uk-UA" w:eastAsia="it-IT"/>
              </w:rPr>
              <w:t>,0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6C2BB0"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державний, місцевий бюджети, міжнародний донор, власні кошти, благодійні фонди, спонсори</w:t>
            </w:r>
          </w:p>
        </w:tc>
      </w:tr>
      <w:tr w:rsidR="00F80FE4" w:rsidRPr="007B152F" w:rsidTr="00CD198B">
        <w:trPr>
          <w:trHeight w:val="566"/>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проекту можуть бути залучені наступні партнери із дольовою участю фінансування, реалізації та партнерства: ЛОДА, РДА, ЛОЦЗ, навчальні заклади, приватні інвестори, банки, благодійні фонди, громадські організації</w:t>
            </w:r>
          </w:p>
        </w:tc>
      </w:tr>
    </w:tbl>
    <w:p w:rsidR="007266EE" w:rsidRDefault="007266EE" w:rsidP="00044C03">
      <w:pPr>
        <w:widowControl w:val="0"/>
        <w:jc w:val="both"/>
        <w:rPr>
          <w:rFonts w:ascii="Times New Roman" w:hAnsi="Times New Roman" w:cs="Times New Roman"/>
          <w:sz w:val="20"/>
          <w:szCs w:val="20"/>
          <w:lang w:val="uk-UA"/>
        </w:rPr>
      </w:pPr>
    </w:p>
    <w:tbl>
      <w:tblPr>
        <w:tblW w:w="9718" w:type="dxa"/>
        <w:tblInd w:w="70" w:type="dxa"/>
        <w:tblLayout w:type="fixed"/>
        <w:tblCellMar>
          <w:left w:w="70" w:type="dxa"/>
          <w:right w:w="70" w:type="dxa"/>
        </w:tblCellMar>
        <w:tblLook w:val="0000" w:firstRow="0" w:lastRow="0" w:firstColumn="0" w:lastColumn="0" w:noHBand="0" w:noVBand="0"/>
      </w:tblPr>
      <w:tblGrid>
        <w:gridCol w:w="2835"/>
        <w:gridCol w:w="3045"/>
        <w:gridCol w:w="3838"/>
      </w:tblGrid>
      <w:tr w:rsidR="00521C1B" w:rsidRPr="00545FE5" w:rsidTr="00521C1B">
        <w:tc>
          <w:tcPr>
            <w:tcW w:w="2835" w:type="dxa"/>
            <w:tcBorders>
              <w:top w:val="single" w:sz="4" w:space="0" w:color="000000"/>
              <w:left w:val="single" w:sz="4" w:space="0" w:color="000000"/>
              <w:bottom w:val="single" w:sz="4" w:space="0" w:color="000000"/>
            </w:tcBorders>
          </w:tcPr>
          <w:p w:rsidR="00521C1B" w:rsidRPr="005966EC" w:rsidRDefault="00521C1B" w:rsidP="00C37731">
            <w:pPr>
              <w:widowControl w:val="0"/>
              <w:jc w:val="both"/>
              <w:rPr>
                <w:rFonts w:ascii="Times New Roman" w:hAnsi="Times New Roman" w:cs="Times New Roman"/>
                <w:sz w:val="20"/>
                <w:szCs w:val="20"/>
                <w:lang w:val="uk-UA"/>
              </w:rPr>
            </w:pPr>
            <w:r w:rsidRPr="005966EC">
              <w:rPr>
                <w:rFonts w:ascii="Times New Roman" w:hAnsi="Times New Roman" w:cs="Times New Roman"/>
                <w:bCs/>
                <w:sz w:val="20"/>
                <w:szCs w:val="20"/>
                <w:lang w:val="uk-UA"/>
              </w:rPr>
              <w:t>Номер і назва завдання:</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45FE5" w:rsidRDefault="005966EC" w:rsidP="00C37731">
            <w:pPr>
              <w:widowControl w:val="0"/>
              <w:jc w:val="both"/>
              <w:rPr>
                <w:rFonts w:ascii="Times New Roman" w:hAnsi="Times New Roman" w:cs="Times New Roman"/>
                <w:b/>
                <w:sz w:val="20"/>
                <w:szCs w:val="20"/>
                <w:lang w:val="uk-UA"/>
              </w:rPr>
            </w:pPr>
            <w:r w:rsidRPr="005966EC">
              <w:rPr>
                <w:rFonts w:ascii="Times New Roman" w:hAnsi="Times New Roman" w:cs="Times New Roman"/>
                <w:sz w:val="20"/>
                <w:szCs w:val="20"/>
                <w:lang w:val="uk-UA"/>
              </w:rPr>
              <w:t>2.1.4. Вдосконалення системи соціального забезпечення</w:t>
            </w:r>
          </w:p>
        </w:tc>
      </w:tr>
      <w:tr w:rsidR="00521C1B" w:rsidRPr="00545FE5" w:rsidTr="00521C1B">
        <w:tc>
          <w:tcPr>
            <w:tcW w:w="2835" w:type="dxa"/>
            <w:tcBorders>
              <w:top w:val="single" w:sz="4" w:space="0" w:color="000000"/>
              <w:left w:val="single" w:sz="4" w:space="0" w:color="000000"/>
              <w:bottom w:val="single" w:sz="4" w:space="0" w:color="000000"/>
            </w:tcBorders>
          </w:tcPr>
          <w:p w:rsidR="00521C1B" w:rsidRPr="00545FE5" w:rsidRDefault="00521C1B" w:rsidP="00545FE5">
            <w:pPr>
              <w:widowControl w:val="0"/>
              <w:rPr>
                <w:rFonts w:ascii="Times New Roman" w:hAnsi="Times New Roman" w:cs="Times New Roman"/>
                <w:sz w:val="20"/>
                <w:szCs w:val="20"/>
                <w:lang w:val="uk-UA"/>
              </w:rPr>
            </w:pPr>
            <w:r w:rsidRPr="00545FE5">
              <w:rPr>
                <w:rFonts w:ascii="Times New Roman" w:hAnsi="Times New Roman" w:cs="Times New Roman"/>
                <w:b/>
                <w:bCs/>
                <w:sz w:val="20"/>
                <w:szCs w:val="20"/>
                <w:lang w:val="uk-UA"/>
              </w:rPr>
              <w:t>Назва проекту</w:t>
            </w:r>
            <w:r w:rsidR="00545FE5" w:rsidRPr="00545FE5">
              <w:rPr>
                <w:rFonts w:ascii="Times New Roman" w:hAnsi="Times New Roman" w:cs="Times New Roman"/>
                <w:b/>
                <w:bCs/>
                <w:sz w:val="20"/>
                <w:szCs w:val="20"/>
                <w:lang w:val="uk-UA"/>
              </w:rPr>
              <w:t>:</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45FE5" w:rsidRDefault="00BC7AB9" w:rsidP="00C37731">
            <w:pPr>
              <w:widowControl w:val="0"/>
              <w:jc w:val="both"/>
              <w:rPr>
                <w:rFonts w:ascii="Times New Roman" w:hAnsi="Times New Roman" w:cs="Times New Roman"/>
                <w:sz w:val="20"/>
                <w:szCs w:val="20"/>
                <w:lang w:val="uk-UA"/>
              </w:rPr>
            </w:pPr>
            <w:r>
              <w:rPr>
                <w:rFonts w:ascii="Times New Roman" w:hAnsi="Times New Roman" w:cs="Times New Roman"/>
                <w:b/>
                <w:sz w:val="20"/>
                <w:szCs w:val="20"/>
                <w:lang w:val="uk-UA" w:eastAsia="it-IT"/>
              </w:rPr>
              <w:t>9</w:t>
            </w:r>
            <w:r w:rsidR="00C37731" w:rsidRPr="00545FE5">
              <w:rPr>
                <w:rFonts w:ascii="Times New Roman" w:hAnsi="Times New Roman" w:cs="Times New Roman"/>
                <w:b/>
                <w:sz w:val="20"/>
                <w:szCs w:val="20"/>
                <w:lang w:val="uk-UA" w:eastAsia="it-IT"/>
              </w:rPr>
              <w:t xml:space="preserve">. </w:t>
            </w:r>
            <w:r w:rsidR="00521C1B" w:rsidRPr="00545FE5">
              <w:rPr>
                <w:rFonts w:ascii="Times New Roman" w:hAnsi="Times New Roman" w:cs="Times New Roman"/>
                <w:b/>
                <w:sz w:val="20"/>
                <w:szCs w:val="20"/>
                <w:lang w:val="uk-UA" w:eastAsia="it-IT"/>
              </w:rPr>
              <w:t>Вдосконалення системи надання соціальних послуг шляхом реконструкції будівлі міського територіального центру соціального обслуговування (надання соціальних послуг) на вул. А. Міцкевича, 3</w:t>
            </w:r>
            <w:r w:rsidR="00C37731" w:rsidRPr="00545FE5">
              <w:rPr>
                <w:rFonts w:ascii="Times New Roman" w:hAnsi="Times New Roman" w:cs="Times New Roman"/>
                <w:b/>
                <w:sz w:val="20"/>
                <w:szCs w:val="20"/>
                <w:lang w:val="uk-UA" w:eastAsia="it-IT"/>
              </w:rPr>
              <w:t xml:space="preserve"> в м. Дрогобичі Львівської області</w:t>
            </w:r>
          </w:p>
        </w:tc>
      </w:tr>
      <w:tr w:rsidR="00545FE5" w:rsidRPr="00545FE5" w:rsidTr="00521C1B">
        <w:tc>
          <w:tcPr>
            <w:tcW w:w="2835" w:type="dxa"/>
            <w:tcBorders>
              <w:top w:val="single" w:sz="4" w:space="0" w:color="000000"/>
              <w:left w:val="single" w:sz="4" w:space="0" w:color="000000"/>
              <w:bottom w:val="single" w:sz="4" w:space="0" w:color="000000"/>
            </w:tcBorders>
          </w:tcPr>
          <w:p w:rsidR="00521C1B" w:rsidRPr="00545FE5" w:rsidRDefault="00521C1B" w:rsidP="00545FE5">
            <w:pPr>
              <w:widowControl w:val="0"/>
              <w:rPr>
                <w:rFonts w:ascii="Times New Roman" w:hAnsi="Times New Roman" w:cs="Times New Roman"/>
                <w:sz w:val="20"/>
                <w:szCs w:val="20"/>
                <w:lang w:val="uk-UA"/>
              </w:rPr>
            </w:pPr>
            <w:r w:rsidRPr="00545FE5">
              <w:rPr>
                <w:rFonts w:ascii="Times New Roman" w:hAnsi="Times New Roman" w:cs="Times New Roman"/>
                <w:bCs/>
                <w:sz w:val="20"/>
                <w:szCs w:val="20"/>
                <w:lang w:val="uk-UA"/>
              </w:rPr>
              <w:t>Цілі проекту:</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45FE5" w:rsidRDefault="00521C1B" w:rsidP="00545FE5">
            <w:pPr>
              <w:widowControl w:val="0"/>
              <w:ind w:firstLine="356"/>
              <w:jc w:val="both"/>
              <w:rPr>
                <w:rFonts w:ascii="Times New Roman" w:hAnsi="Times New Roman" w:cs="Times New Roman"/>
                <w:sz w:val="20"/>
                <w:szCs w:val="20"/>
                <w:lang w:val="uk-UA"/>
              </w:rPr>
            </w:pPr>
            <w:r w:rsidRPr="00545FE5">
              <w:rPr>
                <w:rFonts w:ascii="Times New Roman" w:hAnsi="Times New Roman" w:cs="Times New Roman"/>
                <w:sz w:val="20"/>
                <w:szCs w:val="20"/>
                <w:lang w:val="uk-UA"/>
              </w:rPr>
              <w:t>Люди похилого віку міст Дрогобича та Стебника будуть забезпеченні різноманітними видами знань в «університеті третього віку», а саме пізнання комп’ютера, що забезпечить доступ людям похилого віку до сучасних знань та інформації, зокрема сприяти їх адаптації до сучасних технологічних змін, знання по застосуванню навичок здорового способу життя.</w:t>
            </w:r>
          </w:p>
          <w:p w:rsidR="00521C1B" w:rsidRPr="00545FE5" w:rsidRDefault="00521C1B" w:rsidP="00545FE5">
            <w:pPr>
              <w:widowControl w:val="0"/>
              <w:ind w:firstLine="356"/>
              <w:jc w:val="both"/>
              <w:rPr>
                <w:rFonts w:ascii="Times New Roman" w:hAnsi="Times New Roman" w:cs="Times New Roman"/>
                <w:sz w:val="20"/>
                <w:szCs w:val="20"/>
                <w:lang w:val="uk-UA"/>
              </w:rPr>
            </w:pPr>
            <w:r w:rsidRPr="00545FE5">
              <w:rPr>
                <w:rFonts w:ascii="Times New Roman" w:hAnsi="Times New Roman" w:cs="Times New Roman"/>
                <w:sz w:val="20"/>
                <w:szCs w:val="20"/>
                <w:lang w:val="uk-UA"/>
              </w:rPr>
              <w:t>Отримають знання про основні засади законодавства, щодо людей похилого віку та процедури його застосування, допоможе їм набути навички активного життя в старості, покращить якість життя людей, адже більша кількість людей буде мати можливість скористатися послугами перука</w:t>
            </w:r>
            <w:r w:rsidR="00545FE5">
              <w:rPr>
                <w:rFonts w:ascii="Times New Roman" w:hAnsi="Times New Roman" w:cs="Times New Roman"/>
                <w:sz w:val="20"/>
                <w:szCs w:val="20"/>
                <w:lang w:val="uk-UA"/>
              </w:rPr>
              <w:t>ря, масажиста та прання білизни</w:t>
            </w:r>
          </w:p>
        </w:tc>
      </w:tr>
      <w:tr w:rsidR="00545FE5" w:rsidRPr="00545FE5" w:rsidTr="00521C1B">
        <w:tc>
          <w:tcPr>
            <w:tcW w:w="2835" w:type="dxa"/>
            <w:tcBorders>
              <w:top w:val="single" w:sz="4" w:space="0" w:color="000000"/>
              <w:left w:val="single" w:sz="4" w:space="0" w:color="000000"/>
              <w:bottom w:val="single" w:sz="4" w:space="0" w:color="000000"/>
            </w:tcBorders>
          </w:tcPr>
          <w:p w:rsidR="00521C1B" w:rsidRPr="00545FE5" w:rsidRDefault="00521C1B" w:rsidP="00545FE5">
            <w:pPr>
              <w:widowControl w:val="0"/>
              <w:autoSpaceDE w:val="0"/>
              <w:autoSpaceDN w:val="0"/>
              <w:adjustRightInd w:val="0"/>
              <w:rPr>
                <w:rFonts w:ascii="Times New Roman" w:hAnsi="Times New Roman" w:cs="Times New Roman"/>
                <w:sz w:val="20"/>
                <w:szCs w:val="20"/>
                <w:lang w:val="uk-UA"/>
              </w:rPr>
            </w:pPr>
            <w:r w:rsidRPr="00545FE5">
              <w:rPr>
                <w:rFonts w:ascii="Times New Roman" w:hAnsi="Times New Roman" w:cs="Times New Roman"/>
                <w:sz w:val="20"/>
                <w:szCs w:val="20"/>
                <w:lang w:val="uk-UA"/>
              </w:rPr>
              <w:t>Територія</w:t>
            </w:r>
            <w:r w:rsidR="00545FE5" w:rsidRPr="00545FE5">
              <w:rPr>
                <w:rFonts w:ascii="Times New Roman" w:hAnsi="Times New Roman" w:cs="Times New Roman"/>
                <w:sz w:val="20"/>
                <w:szCs w:val="20"/>
                <w:lang w:val="uk-UA"/>
              </w:rPr>
              <w:t>,</w:t>
            </w:r>
            <w:r w:rsidRPr="00545FE5">
              <w:rPr>
                <w:rFonts w:ascii="Times New Roman" w:hAnsi="Times New Roman" w:cs="Times New Roman"/>
                <w:sz w:val="20"/>
                <w:szCs w:val="20"/>
                <w:lang w:val="uk-UA"/>
              </w:rPr>
              <w:t xml:space="preserve"> на яку проект матиме вплив:</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45FE5" w:rsidRDefault="00521C1B" w:rsidP="00545FE5">
            <w:pPr>
              <w:widowControl w:val="0"/>
              <w:ind w:firstLine="356"/>
              <w:jc w:val="both"/>
              <w:rPr>
                <w:rFonts w:ascii="Times New Roman" w:hAnsi="Times New Roman" w:cs="Times New Roman"/>
                <w:sz w:val="20"/>
                <w:szCs w:val="20"/>
                <w:lang w:val="uk-UA"/>
              </w:rPr>
            </w:pPr>
            <w:r w:rsidRPr="00545FE5">
              <w:rPr>
                <w:rFonts w:ascii="Times New Roman" w:hAnsi="Times New Roman" w:cs="Times New Roman"/>
                <w:sz w:val="20"/>
                <w:szCs w:val="20"/>
                <w:lang w:val="uk-UA"/>
              </w:rPr>
              <w:t>м.Дрогобич, м.Стебник, непрацездатні гром</w:t>
            </w:r>
            <w:r w:rsidR="00545FE5">
              <w:rPr>
                <w:rFonts w:ascii="Times New Roman" w:hAnsi="Times New Roman" w:cs="Times New Roman"/>
                <w:sz w:val="20"/>
                <w:szCs w:val="20"/>
                <w:lang w:val="uk-UA"/>
              </w:rPr>
              <w:t>адяни похилого віку та інваліди</w:t>
            </w:r>
          </w:p>
        </w:tc>
      </w:tr>
      <w:tr w:rsidR="00545FE5" w:rsidRPr="00545FE5" w:rsidTr="00521C1B">
        <w:tc>
          <w:tcPr>
            <w:tcW w:w="2835" w:type="dxa"/>
            <w:tcBorders>
              <w:top w:val="single" w:sz="4" w:space="0" w:color="000000"/>
              <w:left w:val="single" w:sz="4" w:space="0" w:color="000000"/>
              <w:bottom w:val="single" w:sz="4" w:space="0" w:color="000000"/>
            </w:tcBorders>
          </w:tcPr>
          <w:p w:rsidR="00521C1B" w:rsidRPr="00545FE5" w:rsidRDefault="00521C1B" w:rsidP="00545FE5">
            <w:pPr>
              <w:widowControl w:val="0"/>
              <w:autoSpaceDE w:val="0"/>
              <w:autoSpaceDN w:val="0"/>
              <w:adjustRightInd w:val="0"/>
              <w:rPr>
                <w:rFonts w:ascii="Times New Roman" w:hAnsi="Times New Roman" w:cs="Times New Roman"/>
                <w:sz w:val="20"/>
                <w:szCs w:val="20"/>
                <w:lang w:val="uk-UA"/>
              </w:rPr>
            </w:pPr>
            <w:r w:rsidRPr="00545FE5">
              <w:rPr>
                <w:rFonts w:ascii="Times New Roman" w:hAnsi="Times New Roman" w:cs="Times New Roman"/>
                <w:sz w:val="20"/>
                <w:szCs w:val="20"/>
                <w:lang w:val="uk-UA"/>
              </w:rPr>
              <w:t>Орієнтовна кількість отримувачів вигод</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45FE5" w:rsidRDefault="00545FE5" w:rsidP="00545FE5">
            <w:pPr>
              <w:widowControl w:val="0"/>
              <w:suppressLineNumbers/>
              <w:suppressAutoHyphens/>
              <w:ind w:firstLine="356"/>
              <w:jc w:val="both"/>
              <w:rPr>
                <w:rFonts w:ascii="Times New Roman" w:hAnsi="Times New Roman" w:cs="Times New Roman"/>
                <w:sz w:val="20"/>
                <w:szCs w:val="20"/>
                <w:lang w:val="uk-UA"/>
              </w:rPr>
            </w:pPr>
            <w:r>
              <w:rPr>
                <w:rFonts w:ascii="Times New Roman" w:hAnsi="Times New Roman" w:cs="Times New Roman"/>
                <w:sz w:val="20"/>
                <w:szCs w:val="20"/>
                <w:lang w:val="uk-UA" w:eastAsia="it-IT"/>
              </w:rPr>
              <w:t>Жителі м. Дрогобича та м. </w:t>
            </w:r>
            <w:r w:rsidR="00521C1B" w:rsidRPr="00545FE5">
              <w:rPr>
                <w:rFonts w:ascii="Times New Roman" w:hAnsi="Times New Roman" w:cs="Times New Roman"/>
                <w:sz w:val="20"/>
                <w:szCs w:val="20"/>
                <w:lang w:val="uk-UA" w:eastAsia="it-IT"/>
              </w:rPr>
              <w:t xml:space="preserve">Стебника </w:t>
            </w:r>
            <w:r>
              <w:rPr>
                <w:rFonts w:ascii="Times New Roman" w:hAnsi="Times New Roman" w:cs="Times New Roman"/>
                <w:sz w:val="20"/>
                <w:szCs w:val="20"/>
                <w:lang w:val="uk-UA" w:eastAsia="it-IT"/>
              </w:rPr>
              <w:t>–</w:t>
            </w:r>
            <w:r w:rsidR="00521C1B" w:rsidRPr="00545FE5">
              <w:rPr>
                <w:rFonts w:ascii="Times New Roman" w:hAnsi="Times New Roman" w:cs="Times New Roman"/>
                <w:sz w:val="20"/>
                <w:szCs w:val="20"/>
                <w:lang w:val="uk-UA" w:eastAsia="it-IT"/>
              </w:rPr>
              <w:t xml:space="preserve"> 25</w:t>
            </w:r>
            <w:r>
              <w:rPr>
                <w:rFonts w:ascii="Times New Roman" w:hAnsi="Times New Roman" w:cs="Times New Roman"/>
                <w:sz w:val="20"/>
                <w:szCs w:val="20"/>
                <w:lang w:val="uk-UA" w:eastAsia="it-IT"/>
              </w:rPr>
              <w:t> </w:t>
            </w:r>
            <w:r w:rsidR="00521C1B" w:rsidRPr="00545FE5">
              <w:rPr>
                <w:rFonts w:ascii="Times New Roman" w:hAnsi="Times New Roman" w:cs="Times New Roman"/>
                <w:sz w:val="20"/>
                <w:szCs w:val="20"/>
                <w:lang w:val="uk-UA" w:eastAsia="it-IT"/>
              </w:rPr>
              <w:t>тис.</w:t>
            </w:r>
            <w:r>
              <w:rPr>
                <w:rFonts w:ascii="Times New Roman" w:hAnsi="Times New Roman" w:cs="Times New Roman"/>
                <w:sz w:val="20"/>
                <w:szCs w:val="20"/>
                <w:lang w:val="uk-UA" w:eastAsia="it-IT"/>
              </w:rPr>
              <w:t xml:space="preserve"> чол. </w:t>
            </w:r>
            <w:r w:rsidR="00521C1B" w:rsidRPr="00545FE5">
              <w:rPr>
                <w:rFonts w:ascii="Times New Roman" w:hAnsi="Times New Roman" w:cs="Times New Roman"/>
                <w:sz w:val="20"/>
                <w:szCs w:val="20"/>
                <w:lang w:val="uk-UA" w:eastAsia="it-IT"/>
              </w:rPr>
              <w:t>непрацездатні громадяни похилого віку та інваліди</w:t>
            </w:r>
          </w:p>
        </w:tc>
      </w:tr>
      <w:tr w:rsidR="00545FE5" w:rsidRPr="00545FE5" w:rsidTr="00521C1B">
        <w:tc>
          <w:tcPr>
            <w:tcW w:w="2835" w:type="dxa"/>
            <w:tcBorders>
              <w:top w:val="single" w:sz="4" w:space="0" w:color="000000"/>
              <w:left w:val="single" w:sz="4" w:space="0" w:color="000000"/>
              <w:bottom w:val="single" w:sz="4" w:space="0" w:color="000000"/>
            </w:tcBorders>
          </w:tcPr>
          <w:p w:rsidR="00521C1B" w:rsidRPr="00545FE5" w:rsidRDefault="00521C1B" w:rsidP="00545FE5">
            <w:pPr>
              <w:widowControl w:val="0"/>
              <w:rPr>
                <w:rFonts w:ascii="Times New Roman" w:hAnsi="Times New Roman" w:cs="Times New Roman"/>
                <w:sz w:val="20"/>
                <w:szCs w:val="20"/>
                <w:lang w:val="uk-UA"/>
              </w:rPr>
            </w:pPr>
            <w:r w:rsidRPr="00545FE5">
              <w:rPr>
                <w:rFonts w:ascii="Times New Roman" w:hAnsi="Times New Roman" w:cs="Times New Roman"/>
                <w:bCs/>
                <w:sz w:val="20"/>
                <w:szCs w:val="20"/>
                <w:lang w:val="uk-UA"/>
              </w:rPr>
              <w:t>Стислий опис проекту</w:t>
            </w:r>
            <w:r w:rsidR="00545FE5" w:rsidRPr="00545FE5">
              <w:rPr>
                <w:rFonts w:ascii="Times New Roman" w:hAnsi="Times New Roman" w:cs="Times New Roman"/>
                <w:bCs/>
                <w:sz w:val="20"/>
                <w:szCs w:val="20"/>
                <w:lang w:val="uk-UA"/>
              </w:rPr>
              <w:t>:</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45FE5" w:rsidRDefault="00521C1B" w:rsidP="00545FE5">
            <w:pPr>
              <w:widowControl w:val="0"/>
              <w:ind w:firstLine="356"/>
              <w:jc w:val="both"/>
              <w:rPr>
                <w:rFonts w:ascii="Times New Roman" w:hAnsi="Times New Roman" w:cs="Times New Roman"/>
                <w:sz w:val="20"/>
                <w:szCs w:val="20"/>
                <w:lang w:val="uk-UA"/>
              </w:rPr>
            </w:pPr>
            <w:r w:rsidRPr="00545FE5">
              <w:rPr>
                <w:rFonts w:ascii="Times New Roman" w:hAnsi="Times New Roman" w:cs="Times New Roman"/>
                <w:sz w:val="20"/>
                <w:szCs w:val="20"/>
                <w:lang w:val="uk-UA"/>
              </w:rPr>
              <w:t>У 1917 році збудована споруда</w:t>
            </w:r>
            <w:r w:rsidR="00545FE5">
              <w:rPr>
                <w:rFonts w:ascii="Times New Roman" w:hAnsi="Times New Roman" w:cs="Times New Roman"/>
                <w:sz w:val="20"/>
                <w:szCs w:val="20"/>
                <w:lang w:val="uk-UA"/>
              </w:rPr>
              <w:t>,</w:t>
            </w:r>
            <w:r w:rsidRPr="00545FE5">
              <w:rPr>
                <w:rFonts w:ascii="Times New Roman" w:hAnsi="Times New Roman" w:cs="Times New Roman"/>
                <w:sz w:val="20"/>
                <w:szCs w:val="20"/>
                <w:lang w:val="uk-UA"/>
              </w:rPr>
              <w:t xml:space="preserve"> в як</w:t>
            </w:r>
            <w:r w:rsidR="00545FE5">
              <w:rPr>
                <w:rFonts w:ascii="Times New Roman" w:hAnsi="Times New Roman" w:cs="Times New Roman"/>
                <w:sz w:val="20"/>
                <w:szCs w:val="20"/>
                <w:lang w:val="uk-UA"/>
              </w:rPr>
              <w:t>ій</w:t>
            </w:r>
            <w:r w:rsidRPr="00545FE5">
              <w:rPr>
                <w:rFonts w:ascii="Times New Roman" w:hAnsi="Times New Roman" w:cs="Times New Roman"/>
                <w:sz w:val="20"/>
                <w:szCs w:val="20"/>
                <w:lang w:val="uk-UA"/>
              </w:rPr>
              <w:t xml:space="preserve"> з 2000 року функціонує Дрогобицький міський територіальний центр соціального обслуговування (надання соціальних послуг).</w:t>
            </w:r>
          </w:p>
          <w:p w:rsidR="00521C1B" w:rsidRPr="00545FE5" w:rsidRDefault="00521C1B" w:rsidP="00545FE5">
            <w:pPr>
              <w:widowControl w:val="0"/>
              <w:ind w:firstLine="356"/>
              <w:jc w:val="both"/>
              <w:rPr>
                <w:rFonts w:ascii="Times New Roman" w:hAnsi="Times New Roman" w:cs="Times New Roman"/>
                <w:sz w:val="20"/>
                <w:szCs w:val="20"/>
                <w:lang w:val="uk-UA"/>
              </w:rPr>
            </w:pPr>
            <w:r w:rsidRPr="00545FE5">
              <w:rPr>
                <w:rFonts w:ascii="Times New Roman" w:hAnsi="Times New Roman" w:cs="Times New Roman"/>
                <w:sz w:val="20"/>
                <w:szCs w:val="20"/>
                <w:lang w:val="uk-UA"/>
              </w:rPr>
              <w:t xml:space="preserve">Будинок одноповерховий. На той час на обліку у терцентрі знаходилося 790 осіб, на даний час 1700 осіб, що утруднює якісно надавати послуги. Для покращення надання соціальних послуг </w:t>
            </w:r>
            <w:r w:rsidR="00545FE5">
              <w:rPr>
                <w:rFonts w:ascii="Times New Roman" w:hAnsi="Times New Roman" w:cs="Times New Roman"/>
                <w:sz w:val="20"/>
                <w:szCs w:val="20"/>
                <w:lang w:val="uk-UA"/>
              </w:rPr>
              <w:t>(</w:t>
            </w:r>
            <w:r w:rsidRPr="00545FE5">
              <w:rPr>
                <w:rFonts w:ascii="Times New Roman" w:hAnsi="Times New Roman" w:cs="Times New Roman"/>
                <w:sz w:val="20"/>
                <w:szCs w:val="20"/>
                <w:lang w:val="uk-UA"/>
              </w:rPr>
              <w:t>облаштування кабінетів для навчання в «університеті третього віку», спортивно-оздоровчої секції, перукаря, масажиста, прання та сушки білизни) необхідно провести реконструкцію приміщення 1 – го поверху та влаштування мансардного поверху в об’ємі горища над при</w:t>
            </w:r>
            <w:r w:rsidR="00545FE5">
              <w:rPr>
                <w:rFonts w:ascii="Times New Roman" w:hAnsi="Times New Roman" w:cs="Times New Roman"/>
                <w:sz w:val="20"/>
                <w:szCs w:val="20"/>
                <w:lang w:val="uk-UA"/>
              </w:rPr>
              <w:t>міщенням територіального центру</w:t>
            </w:r>
          </w:p>
        </w:tc>
      </w:tr>
      <w:tr w:rsidR="00545FE5" w:rsidRPr="00545FE5" w:rsidTr="00521C1B">
        <w:tc>
          <w:tcPr>
            <w:tcW w:w="2835" w:type="dxa"/>
            <w:tcBorders>
              <w:top w:val="single" w:sz="4" w:space="0" w:color="000000"/>
              <w:left w:val="single" w:sz="4" w:space="0" w:color="000000"/>
              <w:bottom w:val="single" w:sz="4" w:space="0" w:color="000000"/>
            </w:tcBorders>
          </w:tcPr>
          <w:p w:rsidR="00521C1B" w:rsidRPr="00545FE5" w:rsidRDefault="00521C1B" w:rsidP="00545FE5">
            <w:pPr>
              <w:widowControl w:val="0"/>
              <w:rPr>
                <w:rFonts w:ascii="Times New Roman" w:hAnsi="Times New Roman" w:cs="Times New Roman"/>
                <w:sz w:val="20"/>
                <w:szCs w:val="20"/>
                <w:lang w:val="uk-UA"/>
              </w:rPr>
            </w:pPr>
            <w:r w:rsidRPr="00545FE5">
              <w:rPr>
                <w:rFonts w:ascii="Times New Roman" w:hAnsi="Times New Roman" w:cs="Times New Roman"/>
                <w:bCs/>
                <w:sz w:val="20"/>
                <w:szCs w:val="20"/>
                <w:lang w:val="uk-UA"/>
              </w:rPr>
              <w:t>Очікувані результати</w:t>
            </w:r>
            <w:r w:rsidR="00545FE5" w:rsidRPr="00545FE5">
              <w:rPr>
                <w:rFonts w:ascii="Times New Roman" w:hAnsi="Times New Roman" w:cs="Times New Roman"/>
                <w:bCs/>
                <w:sz w:val="20"/>
                <w:szCs w:val="20"/>
                <w:lang w:val="uk-UA"/>
              </w:rPr>
              <w:t>:</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45FE5" w:rsidRDefault="00521C1B" w:rsidP="00545FE5">
            <w:pPr>
              <w:widowControl w:val="0"/>
              <w:ind w:firstLine="356"/>
              <w:jc w:val="both"/>
              <w:rPr>
                <w:rFonts w:ascii="Times New Roman" w:hAnsi="Times New Roman" w:cs="Times New Roman"/>
                <w:b/>
                <w:sz w:val="20"/>
                <w:szCs w:val="20"/>
                <w:lang w:val="uk-UA" w:eastAsia="it-IT"/>
              </w:rPr>
            </w:pPr>
            <w:r w:rsidRPr="00545FE5">
              <w:rPr>
                <w:rFonts w:ascii="Times New Roman" w:hAnsi="Times New Roman" w:cs="Times New Roman"/>
                <w:sz w:val="20"/>
                <w:szCs w:val="20"/>
                <w:lang w:val="uk-UA"/>
              </w:rPr>
              <w:t>Вдосконалення си</w:t>
            </w:r>
            <w:r w:rsidR="00545FE5">
              <w:rPr>
                <w:rFonts w:ascii="Times New Roman" w:hAnsi="Times New Roman" w:cs="Times New Roman"/>
                <w:sz w:val="20"/>
                <w:szCs w:val="20"/>
                <w:lang w:val="uk-UA"/>
              </w:rPr>
              <w:t>стеми надання соціальних послуг</w:t>
            </w:r>
            <w:r w:rsidRPr="00545FE5">
              <w:rPr>
                <w:rFonts w:ascii="Times New Roman" w:hAnsi="Times New Roman" w:cs="Times New Roman"/>
                <w:sz w:val="20"/>
                <w:szCs w:val="20"/>
                <w:lang w:val="uk-UA"/>
              </w:rPr>
              <w:t xml:space="preserve"> в терцентрі дасть можливість в перспективі щорічно навчити 120 одиноких громадян похилого віку, інвалідів комп’ютерній грамотності, 200 осіб – підтримки фізичної здатності шляхом відвідування спортивно-оздоровчої секції, навчити 200 осіб основам медицини і здорового способу життя. Важливим для задоволення потреб в матеріальних, соціальних благах буде відкриття перукарні</w:t>
            </w:r>
            <w:r w:rsidR="005966EC">
              <w:rPr>
                <w:rFonts w:ascii="Times New Roman" w:hAnsi="Times New Roman" w:cs="Times New Roman"/>
                <w:sz w:val="20"/>
                <w:szCs w:val="20"/>
                <w:lang w:val="uk-UA"/>
              </w:rPr>
              <w:t>,</w:t>
            </w:r>
            <w:r w:rsidRPr="00545FE5">
              <w:rPr>
                <w:rFonts w:ascii="Times New Roman" w:hAnsi="Times New Roman" w:cs="Times New Roman"/>
                <w:sz w:val="20"/>
                <w:szCs w:val="20"/>
                <w:lang w:val="uk-UA"/>
              </w:rPr>
              <w:t xml:space="preserve"> якою</w:t>
            </w:r>
            <w:r w:rsidR="00545FE5" w:rsidRPr="00545FE5">
              <w:rPr>
                <w:rFonts w:ascii="Times New Roman" w:hAnsi="Times New Roman" w:cs="Times New Roman"/>
                <w:sz w:val="20"/>
                <w:szCs w:val="20"/>
                <w:lang w:val="uk-UA"/>
              </w:rPr>
              <w:t xml:space="preserve"> зможуть скористатися 1700 осіб</w:t>
            </w:r>
          </w:p>
        </w:tc>
      </w:tr>
      <w:tr w:rsidR="005966EC" w:rsidRPr="005966EC" w:rsidTr="00521C1B">
        <w:tc>
          <w:tcPr>
            <w:tcW w:w="2835" w:type="dxa"/>
            <w:tcBorders>
              <w:top w:val="single" w:sz="4" w:space="0" w:color="000000"/>
              <w:left w:val="single" w:sz="4" w:space="0" w:color="000000"/>
              <w:bottom w:val="single" w:sz="4" w:space="0" w:color="000000"/>
            </w:tcBorders>
          </w:tcPr>
          <w:p w:rsidR="00521C1B" w:rsidRPr="005966EC" w:rsidRDefault="00521C1B" w:rsidP="005966EC">
            <w:pPr>
              <w:widowControl w:val="0"/>
              <w:rPr>
                <w:rFonts w:ascii="Times New Roman" w:hAnsi="Times New Roman" w:cs="Times New Roman"/>
                <w:sz w:val="20"/>
                <w:szCs w:val="20"/>
                <w:lang w:val="uk-UA"/>
              </w:rPr>
            </w:pPr>
            <w:r w:rsidRPr="005966EC">
              <w:rPr>
                <w:rFonts w:ascii="Times New Roman" w:hAnsi="Times New Roman" w:cs="Times New Roman"/>
                <w:bCs/>
                <w:sz w:val="20"/>
                <w:szCs w:val="20"/>
                <w:lang w:val="uk-UA"/>
              </w:rPr>
              <w:t>Ключові заходи проекту</w:t>
            </w:r>
            <w:r w:rsidR="005966EC" w:rsidRPr="005966EC">
              <w:rPr>
                <w:rFonts w:ascii="Times New Roman" w:hAnsi="Times New Roman" w:cs="Times New Roman"/>
                <w:bCs/>
                <w:sz w:val="20"/>
                <w:szCs w:val="20"/>
                <w:lang w:val="uk-UA"/>
              </w:rPr>
              <w:t>:</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966EC" w:rsidRDefault="00521C1B" w:rsidP="005966EC">
            <w:pPr>
              <w:widowControl w:val="0"/>
              <w:ind w:firstLine="356"/>
              <w:jc w:val="both"/>
              <w:rPr>
                <w:rFonts w:ascii="Times New Roman" w:hAnsi="Times New Roman" w:cs="Times New Roman"/>
                <w:sz w:val="20"/>
                <w:szCs w:val="20"/>
                <w:lang w:val="uk-UA"/>
              </w:rPr>
            </w:pPr>
            <w:r w:rsidRPr="005966EC">
              <w:rPr>
                <w:rFonts w:ascii="Times New Roman" w:hAnsi="Times New Roman" w:cs="Times New Roman"/>
                <w:sz w:val="20"/>
                <w:szCs w:val="20"/>
                <w:lang w:val="uk-UA"/>
              </w:rPr>
              <w:t xml:space="preserve">Підготовка до проведення будівельних робіт, проведення тендеру, здійснення закупівлі необхідного обладнання, здійснення електромонтажних робіт, влаштування системи електричного обладнання, влаштування системи загальнообмінної припливно-витяжної вентиляції, монтаж віконних та дверних блоків, будівельні роботи на 1-му </w:t>
            </w:r>
            <w:r w:rsidR="005966EC" w:rsidRPr="005966EC">
              <w:rPr>
                <w:rFonts w:ascii="Times New Roman" w:hAnsi="Times New Roman" w:cs="Times New Roman"/>
                <w:sz w:val="20"/>
                <w:szCs w:val="20"/>
                <w:lang w:val="uk-UA"/>
              </w:rPr>
              <w:t>та 2-му (мансардному) поверхах</w:t>
            </w:r>
          </w:p>
        </w:tc>
      </w:tr>
      <w:tr w:rsidR="00521C1B" w:rsidRPr="005966EC" w:rsidTr="00521C1B">
        <w:tc>
          <w:tcPr>
            <w:tcW w:w="2835" w:type="dxa"/>
            <w:tcBorders>
              <w:top w:val="single" w:sz="4" w:space="0" w:color="000000"/>
              <w:left w:val="single" w:sz="4" w:space="0" w:color="000000"/>
              <w:bottom w:val="single" w:sz="4" w:space="0" w:color="000000"/>
            </w:tcBorders>
            <w:shd w:val="clear" w:color="auto" w:fill="FFFFFF"/>
          </w:tcPr>
          <w:p w:rsidR="00521C1B" w:rsidRPr="005966EC" w:rsidRDefault="00521C1B" w:rsidP="005966EC">
            <w:pPr>
              <w:widowControl w:val="0"/>
              <w:rPr>
                <w:rFonts w:ascii="Times New Roman" w:hAnsi="Times New Roman" w:cs="Times New Roman"/>
                <w:sz w:val="20"/>
                <w:szCs w:val="20"/>
                <w:lang w:val="uk-UA"/>
              </w:rPr>
            </w:pPr>
            <w:r w:rsidRPr="005966EC">
              <w:rPr>
                <w:rFonts w:ascii="Times New Roman" w:hAnsi="Times New Roman" w:cs="Times New Roman"/>
                <w:sz w:val="20"/>
                <w:szCs w:val="20"/>
                <w:lang w:val="uk-UA"/>
              </w:rPr>
              <w:t>Період здійснення:</w:t>
            </w:r>
            <w:r w:rsidRPr="005966EC">
              <w:rPr>
                <w:rFonts w:ascii="Times New Roman" w:hAnsi="Times New Roman" w:cs="Times New Roman"/>
                <w:b/>
                <w:sz w:val="20"/>
                <w:szCs w:val="20"/>
                <w:lang w:val="uk-UA"/>
              </w:rPr>
              <w:t xml:space="preserve"> </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966EC" w:rsidRDefault="005966EC" w:rsidP="00521C1B">
            <w:pPr>
              <w:spacing w:before="40"/>
              <w:rPr>
                <w:rFonts w:ascii="Times New Roman" w:hAnsi="Times New Roman" w:cs="Times New Roman"/>
                <w:sz w:val="20"/>
                <w:szCs w:val="20"/>
                <w:lang w:val="uk-UA"/>
              </w:rPr>
            </w:pPr>
            <w:r w:rsidRPr="005966EC">
              <w:rPr>
                <w:rFonts w:ascii="Times New Roman" w:hAnsi="Times New Roman" w:cs="Times New Roman"/>
                <w:sz w:val="20"/>
                <w:szCs w:val="20"/>
                <w:lang w:val="uk-UA"/>
              </w:rPr>
              <w:t xml:space="preserve">з квітня 2017року - до грудня </w:t>
            </w:r>
            <w:r w:rsidR="00521C1B" w:rsidRPr="005966EC">
              <w:rPr>
                <w:rFonts w:ascii="Times New Roman" w:hAnsi="Times New Roman" w:cs="Times New Roman"/>
                <w:sz w:val="20"/>
                <w:szCs w:val="20"/>
                <w:lang w:val="uk-UA"/>
              </w:rPr>
              <w:t>2017 року:</w:t>
            </w:r>
          </w:p>
        </w:tc>
      </w:tr>
      <w:tr w:rsidR="005966EC" w:rsidRPr="005966EC" w:rsidTr="00521C1B">
        <w:trPr>
          <w:cantSplit/>
          <w:trHeight w:val="338"/>
        </w:trPr>
        <w:tc>
          <w:tcPr>
            <w:tcW w:w="2835" w:type="dxa"/>
            <w:vMerge w:val="restart"/>
            <w:tcBorders>
              <w:top w:val="single" w:sz="4" w:space="0" w:color="000000"/>
              <w:left w:val="single" w:sz="4" w:space="0" w:color="000000"/>
            </w:tcBorders>
            <w:shd w:val="clear" w:color="auto" w:fill="FFFFFF"/>
          </w:tcPr>
          <w:p w:rsidR="00521C1B" w:rsidRPr="005966EC" w:rsidRDefault="00521C1B" w:rsidP="005966EC">
            <w:pPr>
              <w:widowControl w:val="0"/>
              <w:rPr>
                <w:rFonts w:ascii="Times New Roman" w:hAnsi="Times New Roman" w:cs="Times New Roman"/>
                <w:sz w:val="20"/>
                <w:szCs w:val="20"/>
                <w:lang w:val="uk-UA"/>
              </w:rPr>
            </w:pPr>
            <w:r w:rsidRPr="005966EC">
              <w:rPr>
                <w:rFonts w:ascii="Times New Roman" w:hAnsi="Times New Roman" w:cs="Times New Roman"/>
                <w:bCs/>
                <w:sz w:val="20"/>
                <w:szCs w:val="20"/>
                <w:lang w:val="uk-UA"/>
              </w:rPr>
              <w:t>Орієнтована вартість проекту, тис. грн.</w:t>
            </w:r>
          </w:p>
        </w:tc>
        <w:tc>
          <w:tcPr>
            <w:tcW w:w="3045" w:type="dxa"/>
            <w:tcBorders>
              <w:top w:val="single" w:sz="4" w:space="0" w:color="000000"/>
              <w:left w:val="single" w:sz="4" w:space="0" w:color="000000"/>
              <w:right w:val="single" w:sz="4" w:space="0" w:color="auto"/>
            </w:tcBorders>
          </w:tcPr>
          <w:p w:rsidR="00521C1B" w:rsidRPr="005966EC" w:rsidRDefault="00521C1B" w:rsidP="005966EC">
            <w:pPr>
              <w:widowControl w:val="0"/>
              <w:ind w:firstLine="356"/>
              <w:rPr>
                <w:rFonts w:ascii="Times New Roman" w:hAnsi="Times New Roman" w:cs="Times New Roman"/>
                <w:sz w:val="20"/>
                <w:szCs w:val="20"/>
                <w:lang w:val="uk-UA" w:eastAsia="it-IT"/>
              </w:rPr>
            </w:pPr>
            <w:r w:rsidRPr="005966EC">
              <w:rPr>
                <w:rFonts w:ascii="Times New Roman" w:hAnsi="Times New Roman" w:cs="Times New Roman"/>
                <w:sz w:val="20"/>
                <w:szCs w:val="20"/>
                <w:lang w:val="uk-UA" w:eastAsia="it-IT"/>
              </w:rPr>
              <w:t>2017 рік</w:t>
            </w:r>
          </w:p>
        </w:tc>
        <w:tc>
          <w:tcPr>
            <w:tcW w:w="3838" w:type="dxa"/>
            <w:tcBorders>
              <w:top w:val="single" w:sz="4" w:space="0" w:color="000000"/>
              <w:left w:val="single" w:sz="4" w:space="0" w:color="auto"/>
              <w:right w:val="single" w:sz="4" w:space="0" w:color="000000"/>
            </w:tcBorders>
          </w:tcPr>
          <w:p w:rsidR="00521C1B" w:rsidRPr="005966EC" w:rsidRDefault="00521C1B" w:rsidP="005966EC">
            <w:pPr>
              <w:widowControl w:val="0"/>
              <w:ind w:firstLine="356"/>
              <w:rPr>
                <w:rFonts w:ascii="Times New Roman" w:hAnsi="Times New Roman" w:cs="Times New Roman"/>
                <w:sz w:val="20"/>
                <w:szCs w:val="20"/>
                <w:lang w:val="uk-UA" w:eastAsia="it-IT"/>
              </w:rPr>
            </w:pPr>
            <w:r w:rsidRPr="005966EC">
              <w:rPr>
                <w:rFonts w:ascii="Times New Roman" w:hAnsi="Times New Roman" w:cs="Times New Roman"/>
                <w:sz w:val="20"/>
                <w:szCs w:val="20"/>
                <w:lang w:val="uk-UA" w:eastAsia="it-IT"/>
              </w:rPr>
              <w:t>Разом</w:t>
            </w:r>
          </w:p>
        </w:tc>
      </w:tr>
      <w:tr w:rsidR="00521C1B" w:rsidRPr="00C37731" w:rsidTr="00521C1B">
        <w:trPr>
          <w:cantSplit/>
          <w:trHeight w:val="337"/>
        </w:trPr>
        <w:tc>
          <w:tcPr>
            <w:tcW w:w="2835" w:type="dxa"/>
            <w:vMerge/>
            <w:tcBorders>
              <w:left w:val="single" w:sz="4" w:space="0" w:color="000000"/>
              <w:bottom w:val="single" w:sz="4" w:space="0" w:color="000000"/>
            </w:tcBorders>
            <w:shd w:val="clear" w:color="auto" w:fill="FFFFFF"/>
          </w:tcPr>
          <w:p w:rsidR="00521C1B" w:rsidRPr="00C37731" w:rsidRDefault="00521C1B" w:rsidP="00521C1B">
            <w:pPr>
              <w:spacing w:before="40"/>
              <w:rPr>
                <w:rFonts w:ascii="Times New Roman" w:hAnsi="Times New Roman" w:cs="Times New Roman"/>
                <w:b/>
                <w:bCs/>
                <w:color w:val="FF0000"/>
                <w:sz w:val="20"/>
                <w:szCs w:val="20"/>
                <w:lang w:val="uk-UA"/>
              </w:rPr>
            </w:pPr>
          </w:p>
        </w:tc>
        <w:tc>
          <w:tcPr>
            <w:tcW w:w="3045" w:type="dxa"/>
            <w:tcBorders>
              <w:top w:val="single" w:sz="4" w:space="0" w:color="000000"/>
              <w:left w:val="single" w:sz="4" w:space="0" w:color="000000"/>
              <w:right w:val="single" w:sz="4" w:space="0" w:color="auto"/>
            </w:tcBorders>
          </w:tcPr>
          <w:p w:rsidR="00521C1B" w:rsidRPr="005966EC" w:rsidRDefault="005966EC" w:rsidP="005966EC">
            <w:pPr>
              <w:widowControl w:val="0"/>
              <w:ind w:firstLine="356"/>
              <w:rPr>
                <w:rFonts w:ascii="Times New Roman" w:hAnsi="Times New Roman" w:cs="Times New Roman"/>
                <w:sz w:val="20"/>
                <w:szCs w:val="20"/>
                <w:lang w:val="uk-UA" w:eastAsia="it-IT"/>
              </w:rPr>
            </w:pPr>
            <w:r>
              <w:rPr>
                <w:rFonts w:ascii="Times New Roman" w:hAnsi="Times New Roman" w:cs="Times New Roman"/>
                <w:sz w:val="20"/>
                <w:szCs w:val="20"/>
                <w:lang w:val="uk-UA" w:eastAsia="it-IT"/>
              </w:rPr>
              <w:t>1539,51</w:t>
            </w:r>
          </w:p>
        </w:tc>
        <w:tc>
          <w:tcPr>
            <w:tcW w:w="3838" w:type="dxa"/>
            <w:tcBorders>
              <w:top w:val="single" w:sz="4" w:space="0" w:color="000000"/>
              <w:left w:val="single" w:sz="4" w:space="0" w:color="auto"/>
              <w:right w:val="single" w:sz="4" w:space="0" w:color="000000"/>
            </w:tcBorders>
          </w:tcPr>
          <w:p w:rsidR="00521C1B" w:rsidRPr="005966EC" w:rsidRDefault="005966EC" w:rsidP="005966EC">
            <w:pPr>
              <w:widowControl w:val="0"/>
              <w:ind w:firstLine="356"/>
              <w:rPr>
                <w:rFonts w:ascii="Times New Roman" w:hAnsi="Times New Roman" w:cs="Times New Roman"/>
                <w:sz w:val="20"/>
                <w:szCs w:val="20"/>
                <w:lang w:val="uk-UA" w:eastAsia="it-IT"/>
              </w:rPr>
            </w:pPr>
            <w:r>
              <w:rPr>
                <w:rFonts w:ascii="Times New Roman" w:hAnsi="Times New Roman" w:cs="Times New Roman"/>
                <w:sz w:val="20"/>
                <w:szCs w:val="20"/>
                <w:lang w:val="uk-UA" w:eastAsia="it-IT"/>
              </w:rPr>
              <w:t>1539,51</w:t>
            </w:r>
          </w:p>
        </w:tc>
      </w:tr>
      <w:tr w:rsidR="00521C1B" w:rsidRPr="005966EC" w:rsidTr="00521C1B">
        <w:tc>
          <w:tcPr>
            <w:tcW w:w="2835" w:type="dxa"/>
            <w:tcBorders>
              <w:top w:val="single" w:sz="4" w:space="0" w:color="000000"/>
              <w:left w:val="single" w:sz="4" w:space="0" w:color="000000"/>
              <w:bottom w:val="single" w:sz="4" w:space="0" w:color="000000"/>
            </w:tcBorders>
            <w:shd w:val="clear" w:color="auto" w:fill="FFFFFF"/>
          </w:tcPr>
          <w:p w:rsidR="00521C1B" w:rsidRPr="005966EC" w:rsidRDefault="00521C1B" w:rsidP="005966EC">
            <w:pPr>
              <w:widowControl w:val="0"/>
              <w:rPr>
                <w:rFonts w:ascii="Times New Roman" w:hAnsi="Times New Roman" w:cs="Times New Roman"/>
                <w:sz w:val="20"/>
                <w:szCs w:val="20"/>
                <w:lang w:val="uk-UA"/>
              </w:rPr>
            </w:pPr>
            <w:r w:rsidRPr="005966EC">
              <w:rPr>
                <w:rFonts w:ascii="Times New Roman" w:hAnsi="Times New Roman" w:cs="Times New Roman"/>
                <w:bCs/>
                <w:sz w:val="20"/>
                <w:szCs w:val="20"/>
                <w:lang w:val="uk-UA"/>
              </w:rPr>
              <w:t>Джерела фінансування</w:t>
            </w:r>
            <w:r w:rsidR="005966EC" w:rsidRPr="005966EC">
              <w:rPr>
                <w:rFonts w:ascii="Times New Roman" w:hAnsi="Times New Roman" w:cs="Times New Roman"/>
                <w:bCs/>
                <w:sz w:val="20"/>
                <w:szCs w:val="20"/>
                <w:lang w:val="uk-UA"/>
              </w:rPr>
              <w:t>:</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966EC" w:rsidRDefault="00521C1B" w:rsidP="00521C1B">
            <w:pPr>
              <w:spacing w:before="40"/>
              <w:rPr>
                <w:rFonts w:ascii="Times New Roman" w:hAnsi="Times New Roman" w:cs="Times New Roman"/>
                <w:sz w:val="20"/>
                <w:szCs w:val="20"/>
                <w:lang w:val="uk-UA" w:eastAsia="it-IT"/>
              </w:rPr>
            </w:pPr>
            <w:r w:rsidRPr="005966EC">
              <w:rPr>
                <w:rFonts w:ascii="Times New Roman" w:hAnsi="Times New Roman" w:cs="Times New Roman"/>
                <w:sz w:val="20"/>
                <w:szCs w:val="20"/>
                <w:lang w:val="uk-UA" w:eastAsia="it-IT"/>
              </w:rPr>
              <w:t>Держав</w:t>
            </w:r>
            <w:r w:rsidR="005966EC" w:rsidRPr="005966EC">
              <w:rPr>
                <w:rFonts w:ascii="Times New Roman" w:hAnsi="Times New Roman" w:cs="Times New Roman"/>
                <w:sz w:val="20"/>
                <w:szCs w:val="20"/>
                <w:lang w:val="uk-UA" w:eastAsia="it-IT"/>
              </w:rPr>
              <w:t>ний бюджет – 1385,559</w:t>
            </w:r>
            <w:r w:rsidR="005966EC">
              <w:rPr>
                <w:rFonts w:ascii="Times New Roman" w:hAnsi="Times New Roman" w:cs="Times New Roman"/>
                <w:sz w:val="20"/>
                <w:szCs w:val="20"/>
                <w:lang w:val="uk-UA" w:eastAsia="it-IT"/>
              </w:rPr>
              <w:t xml:space="preserve"> </w:t>
            </w:r>
            <w:r w:rsidR="005966EC" w:rsidRPr="005966EC">
              <w:rPr>
                <w:rFonts w:ascii="Times New Roman" w:hAnsi="Times New Roman" w:cs="Times New Roman"/>
                <w:sz w:val="20"/>
                <w:szCs w:val="20"/>
                <w:lang w:val="uk-UA" w:eastAsia="it-IT"/>
              </w:rPr>
              <w:t>тис. грн.;</w:t>
            </w:r>
          </w:p>
          <w:p w:rsidR="00521C1B" w:rsidRPr="005966EC" w:rsidRDefault="00521C1B" w:rsidP="00521C1B">
            <w:pPr>
              <w:spacing w:before="40"/>
              <w:rPr>
                <w:rFonts w:ascii="Times New Roman" w:hAnsi="Times New Roman" w:cs="Times New Roman"/>
                <w:sz w:val="20"/>
                <w:szCs w:val="20"/>
                <w:lang w:val="uk-UA"/>
              </w:rPr>
            </w:pPr>
            <w:r w:rsidRPr="005966EC">
              <w:rPr>
                <w:rFonts w:ascii="Times New Roman" w:hAnsi="Times New Roman" w:cs="Times New Roman"/>
                <w:sz w:val="20"/>
                <w:szCs w:val="20"/>
                <w:lang w:val="uk-UA" w:eastAsia="it-IT"/>
              </w:rPr>
              <w:t>місцевий бюджет – 153,951 тис. грн.</w:t>
            </w:r>
          </w:p>
        </w:tc>
      </w:tr>
      <w:tr w:rsidR="005966EC" w:rsidRPr="005966EC" w:rsidTr="00521C1B">
        <w:tc>
          <w:tcPr>
            <w:tcW w:w="2835" w:type="dxa"/>
            <w:tcBorders>
              <w:top w:val="single" w:sz="4" w:space="0" w:color="000000"/>
              <w:left w:val="single" w:sz="4" w:space="0" w:color="000000"/>
              <w:bottom w:val="single" w:sz="4" w:space="0" w:color="000000"/>
            </w:tcBorders>
            <w:shd w:val="clear" w:color="auto" w:fill="FFFFFF"/>
          </w:tcPr>
          <w:p w:rsidR="00521C1B" w:rsidRPr="005966EC" w:rsidRDefault="00521C1B" w:rsidP="005966EC">
            <w:pPr>
              <w:widowControl w:val="0"/>
              <w:jc w:val="both"/>
              <w:rPr>
                <w:rFonts w:ascii="Times New Roman" w:hAnsi="Times New Roman" w:cs="Times New Roman"/>
                <w:sz w:val="20"/>
                <w:szCs w:val="20"/>
                <w:lang w:val="uk-UA"/>
              </w:rPr>
            </w:pPr>
            <w:r w:rsidRPr="005966EC">
              <w:rPr>
                <w:rFonts w:ascii="Times New Roman" w:hAnsi="Times New Roman" w:cs="Times New Roman"/>
                <w:sz w:val="20"/>
                <w:szCs w:val="20"/>
                <w:lang w:val="uk-UA"/>
              </w:rPr>
              <w:t>Ключові потенційні учасники  реалізації проекту</w:t>
            </w:r>
            <w:r w:rsidR="005966EC" w:rsidRPr="005966EC">
              <w:rPr>
                <w:rFonts w:ascii="Times New Roman" w:hAnsi="Times New Roman" w:cs="Times New Roman"/>
                <w:sz w:val="20"/>
                <w:szCs w:val="20"/>
                <w:lang w:val="uk-UA"/>
              </w:rPr>
              <w:t>:</w:t>
            </w:r>
          </w:p>
        </w:tc>
        <w:tc>
          <w:tcPr>
            <w:tcW w:w="6883" w:type="dxa"/>
            <w:gridSpan w:val="2"/>
            <w:tcBorders>
              <w:top w:val="single" w:sz="4" w:space="0" w:color="000000"/>
              <w:left w:val="single" w:sz="4" w:space="0" w:color="000000"/>
              <w:bottom w:val="single" w:sz="4" w:space="0" w:color="000000"/>
              <w:right w:val="single" w:sz="4" w:space="0" w:color="000000"/>
            </w:tcBorders>
          </w:tcPr>
          <w:p w:rsidR="00521C1B" w:rsidRPr="005966EC" w:rsidRDefault="00521C1B" w:rsidP="005966EC">
            <w:pPr>
              <w:widowControl w:val="0"/>
              <w:ind w:firstLine="356"/>
              <w:jc w:val="both"/>
              <w:rPr>
                <w:rFonts w:ascii="Times New Roman" w:hAnsi="Times New Roman" w:cs="Times New Roman"/>
                <w:sz w:val="20"/>
                <w:szCs w:val="20"/>
                <w:lang w:val="uk-UA"/>
              </w:rPr>
            </w:pPr>
            <w:r w:rsidRPr="005966EC">
              <w:rPr>
                <w:rFonts w:ascii="Times New Roman" w:hAnsi="Times New Roman" w:cs="Times New Roman"/>
                <w:sz w:val="20"/>
                <w:szCs w:val="20"/>
                <w:lang w:val="uk-UA"/>
              </w:rPr>
              <w:t xml:space="preserve">Дрогобицька міська рада – співфінансування, Державний Фонд регіонального розвитку – фінансування, комунальна установа «Інститут міста Дрогобича» </w:t>
            </w:r>
            <w:r w:rsidR="005966EC" w:rsidRPr="005966EC">
              <w:rPr>
                <w:rFonts w:ascii="Times New Roman" w:hAnsi="Times New Roman" w:cs="Times New Roman"/>
                <w:sz w:val="20"/>
                <w:szCs w:val="20"/>
                <w:lang w:val="uk-UA"/>
              </w:rPr>
              <w:t>–</w:t>
            </w:r>
            <w:r w:rsidRPr="005966EC">
              <w:rPr>
                <w:rFonts w:ascii="Times New Roman" w:hAnsi="Times New Roman" w:cs="Times New Roman"/>
                <w:sz w:val="20"/>
                <w:szCs w:val="20"/>
                <w:lang w:val="uk-UA"/>
              </w:rPr>
              <w:t xml:space="preserve"> подання</w:t>
            </w:r>
            <w:r w:rsidR="005966EC">
              <w:rPr>
                <w:rFonts w:ascii="Times New Roman" w:hAnsi="Times New Roman" w:cs="Times New Roman"/>
                <w:sz w:val="20"/>
                <w:szCs w:val="20"/>
                <w:lang w:val="uk-UA"/>
              </w:rPr>
              <w:t xml:space="preserve"> </w:t>
            </w:r>
            <w:r w:rsidRPr="005966EC">
              <w:rPr>
                <w:rFonts w:ascii="Times New Roman" w:hAnsi="Times New Roman" w:cs="Times New Roman"/>
                <w:sz w:val="20"/>
                <w:szCs w:val="20"/>
                <w:lang w:val="uk-UA"/>
              </w:rPr>
              <w:t>проекту на конкурс, Дрогобицький міський територіальний центр соціального обслуговування (надання соціальних послуг) – розробка, реалізац</w:t>
            </w:r>
            <w:r w:rsidR="005966EC" w:rsidRPr="005966EC">
              <w:rPr>
                <w:rFonts w:ascii="Times New Roman" w:hAnsi="Times New Roman" w:cs="Times New Roman"/>
                <w:sz w:val="20"/>
                <w:szCs w:val="20"/>
                <w:lang w:val="uk-UA"/>
              </w:rPr>
              <w:t>ія проекту, розпорядник коштів</w:t>
            </w:r>
          </w:p>
        </w:tc>
      </w:tr>
    </w:tbl>
    <w:p w:rsidR="00F80FE4" w:rsidRPr="00D95054" w:rsidRDefault="00F80FE4" w:rsidP="00044C03">
      <w:pPr>
        <w:widowControl w:val="0"/>
        <w:jc w:val="both"/>
        <w:rPr>
          <w:rFonts w:ascii="Times New Roman" w:hAnsi="Times New Roman" w:cs="Times New Roman"/>
          <w:sz w:val="20"/>
          <w:szCs w:val="20"/>
          <w:lang w:val="uk-UA"/>
        </w:rPr>
      </w:pPr>
    </w:p>
    <w:p w:rsidR="003D5C58" w:rsidRPr="00D95054" w:rsidRDefault="003D5C58" w:rsidP="00044C03">
      <w:pPr>
        <w:widowControl w:val="0"/>
        <w:jc w:val="both"/>
        <w:rPr>
          <w:rFonts w:ascii="Times New Roman" w:hAnsi="Times New Roman" w:cs="Times New Roman"/>
          <w:sz w:val="20"/>
          <w:szCs w:val="20"/>
          <w:lang w:val="uk-UA"/>
        </w:rPr>
      </w:pPr>
    </w:p>
    <w:p w:rsidR="000277F1" w:rsidRPr="00D95054" w:rsidRDefault="00973BA9" w:rsidP="00044C03">
      <w:pPr>
        <w:widowControl w:val="0"/>
        <w:jc w:val="center"/>
        <w:outlineLvl w:val="2"/>
        <w:rPr>
          <w:rFonts w:ascii="Times New Roman" w:eastAsia="Calibri" w:hAnsi="Times New Roman" w:cs="Times New Roman"/>
          <w:b/>
          <w:bCs/>
          <w:sz w:val="28"/>
          <w:szCs w:val="20"/>
          <w:lang w:val="uk-UA" w:eastAsia="uk-UA"/>
        </w:rPr>
      </w:pPr>
      <w:r w:rsidRPr="00D95054">
        <w:rPr>
          <w:rFonts w:ascii="Times New Roman" w:eastAsia="Calibri" w:hAnsi="Times New Roman" w:cs="Times New Roman"/>
          <w:b/>
          <w:bCs/>
          <w:sz w:val="28"/>
          <w:szCs w:val="20"/>
          <w:lang w:val="uk-UA" w:eastAsia="uk-UA"/>
        </w:rPr>
        <w:t>Напрям</w:t>
      </w:r>
      <w:r w:rsidR="00F80FE4" w:rsidRPr="00D95054">
        <w:rPr>
          <w:rFonts w:ascii="Times New Roman" w:eastAsia="Calibri" w:hAnsi="Times New Roman" w:cs="Times New Roman"/>
          <w:b/>
          <w:bCs/>
          <w:sz w:val="28"/>
          <w:szCs w:val="20"/>
          <w:lang w:val="uk-UA" w:eastAsia="uk-UA"/>
        </w:rPr>
        <w:t xml:space="preserve"> 2.2.</w:t>
      </w:r>
      <w:r w:rsidRPr="00D95054">
        <w:rPr>
          <w:rFonts w:ascii="Times New Roman" w:eastAsia="Calibri" w:hAnsi="Times New Roman" w:cs="Times New Roman"/>
          <w:b/>
          <w:bCs/>
          <w:sz w:val="28"/>
          <w:szCs w:val="20"/>
          <w:lang w:val="uk-UA" w:eastAsia="uk-UA"/>
        </w:rPr>
        <w:t>:</w:t>
      </w:r>
      <w:r w:rsidR="00F80FE4" w:rsidRPr="00D95054">
        <w:rPr>
          <w:rFonts w:ascii="Times New Roman" w:eastAsia="Calibri" w:hAnsi="Times New Roman" w:cs="Times New Roman"/>
          <w:b/>
          <w:bCs/>
          <w:sz w:val="28"/>
          <w:szCs w:val="20"/>
          <w:lang w:val="uk-UA" w:eastAsia="uk-UA"/>
        </w:rPr>
        <w:t xml:space="preserve"> Комфортне середовище</w:t>
      </w:r>
    </w:p>
    <w:p w:rsidR="000277F1" w:rsidRPr="00D95054" w:rsidRDefault="000277F1"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2.2.1. Транспортна доступність.</w:t>
            </w:r>
          </w:p>
          <w:p w:rsidR="00F80FE4" w:rsidRPr="00D95054" w:rsidRDefault="002F2EAE" w:rsidP="00044C03">
            <w:pPr>
              <w:widowControl w:val="0"/>
              <w:pBdr>
                <w:left w:val="single" w:sz="18" w:space="4" w:color="auto"/>
              </w:pBdr>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 xml:space="preserve">2.2.3. </w:t>
            </w:r>
            <w:r w:rsidR="00F80FE4" w:rsidRPr="00D95054">
              <w:rPr>
                <w:rFonts w:ascii="Times New Roman" w:hAnsi="Times New Roman" w:cs="Times New Roman"/>
                <w:bCs/>
                <w:sz w:val="20"/>
                <w:szCs w:val="20"/>
                <w:lang w:val="uk-UA" w:eastAsia="uk-UA"/>
              </w:rPr>
              <w:t>Підвищення якості житлово-комунальних послуг.</w:t>
            </w:r>
          </w:p>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uk-UA"/>
              </w:rPr>
              <w:t>2.2.4. Відповідність соціальної інфраструктури потребам населення</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78624B" w:rsidRPr="00D95054" w:rsidRDefault="008C2374" w:rsidP="00044C03">
            <w:pPr>
              <w:widowControl w:val="0"/>
              <w:jc w:val="both"/>
              <w:rPr>
                <w:rFonts w:ascii="Times New Roman" w:eastAsia="Calibri" w:hAnsi="Times New Roman" w:cs="Times New Roman"/>
                <w:b/>
                <w:sz w:val="20"/>
                <w:szCs w:val="20"/>
                <w:lang w:val="uk-UA" w:eastAsia="en-US"/>
              </w:rPr>
            </w:pPr>
            <w:r>
              <w:rPr>
                <w:rFonts w:ascii="Times New Roman" w:hAnsi="Times New Roman" w:cs="Times New Roman"/>
                <w:b/>
                <w:sz w:val="20"/>
                <w:szCs w:val="20"/>
                <w:lang w:val="uk-UA"/>
              </w:rPr>
              <w:t>10</w:t>
            </w:r>
            <w:r w:rsidR="00F80FE4" w:rsidRPr="00D95054">
              <w:rPr>
                <w:rFonts w:ascii="Times New Roman" w:hAnsi="Times New Roman" w:cs="Times New Roman"/>
                <w:b/>
                <w:sz w:val="20"/>
                <w:szCs w:val="20"/>
                <w:lang w:val="uk-UA"/>
              </w:rPr>
              <w:t xml:space="preserve">. </w:t>
            </w:r>
            <w:r w:rsidR="000277F1" w:rsidRPr="00D95054">
              <w:rPr>
                <w:rFonts w:ascii="Times New Roman" w:eastAsia="Calibri" w:hAnsi="Times New Roman" w:cs="Times New Roman"/>
                <w:b/>
                <w:sz w:val="20"/>
                <w:szCs w:val="20"/>
                <w:lang w:val="uk-UA" w:eastAsia="en-US"/>
              </w:rPr>
              <w:t xml:space="preserve">Комунальна служба – дзеркало громад. </w:t>
            </w:r>
          </w:p>
          <w:p w:rsidR="00F80FE4" w:rsidRPr="00D95054" w:rsidRDefault="00F80FE4"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rPr>
              <w:t xml:space="preserve">Закупівля спецтехніки для забезпечення діяльності </w:t>
            </w:r>
            <w:r w:rsidR="007C13C4" w:rsidRPr="00D95054">
              <w:rPr>
                <w:rFonts w:ascii="Times New Roman" w:hAnsi="Times New Roman" w:cs="Times New Roman"/>
                <w:b/>
                <w:sz w:val="20"/>
                <w:szCs w:val="20"/>
                <w:lang w:val="uk-UA"/>
              </w:rPr>
              <w:t>к</w:t>
            </w:r>
            <w:r w:rsidRPr="00D95054">
              <w:rPr>
                <w:rFonts w:ascii="Times New Roman" w:hAnsi="Times New Roman" w:cs="Times New Roman"/>
                <w:b/>
                <w:sz w:val="20"/>
                <w:szCs w:val="20"/>
                <w:lang w:val="uk-UA"/>
              </w:rPr>
              <w:t>омунальн</w:t>
            </w:r>
            <w:r w:rsidR="007C13C4" w:rsidRPr="00D95054">
              <w:rPr>
                <w:rFonts w:ascii="Times New Roman" w:hAnsi="Times New Roman" w:cs="Times New Roman"/>
                <w:b/>
                <w:sz w:val="20"/>
                <w:szCs w:val="20"/>
                <w:lang w:val="uk-UA"/>
              </w:rPr>
              <w:t>их</w:t>
            </w:r>
            <w:r w:rsidRPr="00D95054">
              <w:rPr>
                <w:rFonts w:ascii="Times New Roman" w:hAnsi="Times New Roman" w:cs="Times New Roman"/>
                <w:b/>
                <w:sz w:val="20"/>
                <w:szCs w:val="20"/>
                <w:lang w:val="uk-UA"/>
              </w:rPr>
              <w:t xml:space="preserve"> підприємства </w:t>
            </w:r>
            <w:r w:rsidR="007C13C4" w:rsidRPr="00D95054">
              <w:rPr>
                <w:rFonts w:ascii="Times New Roman" w:hAnsi="Times New Roman" w:cs="Times New Roman"/>
                <w:b/>
                <w:sz w:val="20"/>
                <w:szCs w:val="20"/>
                <w:lang w:val="uk-UA"/>
              </w:rPr>
              <w:t>об’єднаних територіальних громад</w:t>
            </w:r>
            <w:r w:rsidR="00293ED3" w:rsidRPr="00D95054">
              <w:rPr>
                <w:rFonts w:ascii="Times New Roman" w:hAnsi="Times New Roman" w:cs="Times New Roman"/>
                <w:b/>
                <w:sz w:val="20"/>
                <w:szCs w:val="20"/>
                <w:lang w:val="uk-UA"/>
              </w:rPr>
              <w:t xml:space="preserve"> </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Забезпечення ефективної діяльності </w:t>
            </w:r>
            <w:r w:rsidR="007C13C4" w:rsidRPr="00D95054">
              <w:rPr>
                <w:rFonts w:ascii="Times New Roman" w:hAnsi="Times New Roman" w:cs="Times New Roman"/>
                <w:sz w:val="20"/>
                <w:szCs w:val="20"/>
                <w:lang w:val="uk-UA"/>
              </w:rPr>
              <w:t>к</w:t>
            </w:r>
            <w:r w:rsidRPr="00D95054">
              <w:rPr>
                <w:rFonts w:ascii="Times New Roman" w:hAnsi="Times New Roman" w:cs="Times New Roman"/>
                <w:sz w:val="20"/>
                <w:szCs w:val="20"/>
                <w:lang w:val="uk-UA"/>
              </w:rPr>
              <w:t>омунальн</w:t>
            </w:r>
            <w:r w:rsidR="007C13C4" w:rsidRPr="00D95054">
              <w:rPr>
                <w:rFonts w:ascii="Times New Roman" w:hAnsi="Times New Roman" w:cs="Times New Roman"/>
                <w:sz w:val="20"/>
                <w:szCs w:val="20"/>
                <w:lang w:val="uk-UA"/>
              </w:rPr>
              <w:t>их підприємств об’єднаних територіальних громад</w:t>
            </w:r>
          </w:p>
          <w:p w:rsidR="000277F1" w:rsidRPr="00D95054" w:rsidRDefault="000277F1"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Забезпечити надання якісних комунальних послуг.</w:t>
            </w:r>
          </w:p>
          <w:p w:rsidR="000277F1" w:rsidRPr="00D95054" w:rsidRDefault="000277F1"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Зміцнити технічну базу</w:t>
            </w:r>
            <w:r w:rsidRPr="00D95054">
              <w:rPr>
                <w:rFonts w:ascii="Times New Roman" w:hAnsi="Times New Roman" w:cs="Times New Roman"/>
                <w:sz w:val="20"/>
                <w:szCs w:val="20"/>
                <w:lang w:val="uk-UA"/>
              </w:rPr>
              <w:t xml:space="preserve"> комунальних підприємств</w:t>
            </w:r>
            <w:r w:rsidRPr="00D95054">
              <w:rPr>
                <w:rFonts w:ascii="Times New Roman" w:eastAsia="Calibri" w:hAnsi="Times New Roman" w:cs="Times New Roman"/>
                <w:sz w:val="20"/>
                <w:szCs w:val="20"/>
                <w:lang w:val="uk-UA" w:eastAsia="it-IT"/>
              </w:rPr>
              <w:t>.</w:t>
            </w:r>
          </w:p>
          <w:p w:rsidR="000277F1" w:rsidRPr="00D95054" w:rsidRDefault="000277F1"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Розширити сферу надання комунальних послуг</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7C13C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С</w:t>
            </w:r>
            <w:r w:rsidR="00F80FE4" w:rsidRPr="00D95054">
              <w:rPr>
                <w:rFonts w:ascii="Times New Roman" w:hAnsi="Times New Roman" w:cs="Times New Roman"/>
                <w:sz w:val="20"/>
                <w:szCs w:val="20"/>
                <w:lang w:val="uk-UA"/>
              </w:rPr>
              <w:t>ільськ</w:t>
            </w:r>
            <w:r w:rsidRPr="00D95054">
              <w:rPr>
                <w:rFonts w:ascii="Times New Roman" w:hAnsi="Times New Roman" w:cs="Times New Roman"/>
                <w:sz w:val="20"/>
                <w:szCs w:val="20"/>
                <w:lang w:val="uk-UA"/>
              </w:rPr>
              <w:t>і</w:t>
            </w:r>
            <w:r w:rsidR="00F80FE4" w:rsidRPr="00D95054">
              <w:rPr>
                <w:rFonts w:ascii="Times New Roman" w:hAnsi="Times New Roman" w:cs="Times New Roman"/>
                <w:sz w:val="20"/>
                <w:szCs w:val="20"/>
                <w:lang w:val="uk-UA"/>
              </w:rPr>
              <w:t xml:space="preserve"> ОТГ</w:t>
            </w:r>
            <w:r w:rsidRPr="00D95054">
              <w:rPr>
                <w:rFonts w:ascii="Times New Roman" w:hAnsi="Times New Roman" w:cs="Times New Roman"/>
                <w:sz w:val="20"/>
                <w:szCs w:val="20"/>
                <w:lang w:val="uk-UA"/>
              </w:rPr>
              <w:t xml:space="preserve"> області</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7C13C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Населення сільських ОТГ</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Проблеми:</w:t>
            </w:r>
          </w:p>
          <w:p w:rsidR="00F80FE4" w:rsidRPr="00D95054" w:rsidRDefault="00F80FE4" w:rsidP="00044C03">
            <w:pPr>
              <w:widowControl w:val="0"/>
              <w:numPr>
                <w:ilvl w:val="0"/>
                <w:numId w:val="49"/>
              </w:numPr>
              <w:ind w:left="357" w:hanging="357"/>
              <w:contextualSpacing/>
              <w:jc w:val="both"/>
              <w:textAlignment w:val="baseline"/>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відсутність зручних маршрутів та автобусів для паса</w:t>
            </w:r>
            <w:r w:rsidR="00610BA6" w:rsidRPr="00D95054">
              <w:rPr>
                <w:rFonts w:ascii="Times New Roman" w:eastAsia="Calibri" w:hAnsi="Times New Roman" w:cs="Times New Roman"/>
                <w:sz w:val="20"/>
                <w:szCs w:val="20"/>
                <w:lang w:val="uk-UA" w:eastAsia="en-US"/>
              </w:rPr>
              <w:t>жирських перевезень на територіях</w:t>
            </w:r>
            <w:r w:rsidRPr="00D95054">
              <w:rPr>
                <w:rFonts w:ascii="Times New Roman" w:eastAsia="Calibri" w:hAnsi="Times New Roman" w:cs="Times New Roman"/>
                <w:sz w:val="20"/>
                <w:szCs w:val="20"/>
                <w:lang w:val="uk-UA" w:eastAsia="en-US"/>
              </w:rPr>
              <w:t xml:space="preserve"> ОТГ;</w:t>
            </w:r>
          </w:p>
          <w:p w:rsidR="00F80FE4" w:rsidRPr="00D95054" w:rsidRDefault="00F80FE4" w:rsidP="00044C03">
            <w:pPr>
              <w:widowControl w:val="0"/>
              <w:numPr>
                <w:ilvl w:val="0"/>
                <w:numId w:val="49"/>
              </w:numPr>
              <w:ind w:left="357" w:hanging="357"/>
              <w:contextualSpacing/>
              <w:jc w:val="both"/>
              <w:textAlignment w:val="baseline"/>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відсутність технічних з</w:t>
            </w:r>
            <w:r w:rsidR="000277F1" w:rsidRPr="00D95054">
              <w:rPr>
                <w:rFonts w:ascii="Times New Roman" w:eastAsia="Calibri" w:hAnsi="Times New Roman" w:cs="Times New Roman"/>
                <w:sz w:val="20"/>
                <w:szCs w:val="20"/>
                <w:lang w:val="uk-UA" w:eastAsia="en-US"/>
              </w:rPr>
              <w:t>асобів для благоустрою території</w:t>
            </w:r>
            <w:r w:rsidRPr="00D95054">
              <w:rPr>
                <w:rFonts w:ascii="Times New Roman" w:eastAsia="Calibri" w:hAnsi="Times New Roman" w:cs="Times New Roman"/>
                <w:sz w:val="20"/>
                <w:szCs w:val="20"/>
                <w:lang w:val="uk-UA" w:eastAsia="en-US"/>
              </w:rPr>
              <w:t xml:space="preserve"> громад та обслуговування об’єктів комунальної власності;</w:t>
            </w:r>
          </w:p>
          <w:p w:rsidR="000277F1" w:rsidRPr="00D95054" w:rsidRDefault="00F80FE4" w:rsidP="00044C03">
            <w:pPr>
              <w:widowControl w:val="0"/>
              <w:numPr>
                <w:ilvl w:val="0"/>
                <w:numId w:val="49"/>
              </w:numPr>
              <w:ind w:left="357" w:hanging="357"/>
              <w:contextualSpacing/>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недостатня кількіст</w:t>
            </w:r>
            <w:r w:rsidR="000277F1" w:rsidRPr="00D95054">
              <w:rPr>
                <w:rFonts w:ascii="Times New Roman" w:eastAsia="Calibri" w:hAnsi="Times New Roman" w:cs="Times New Roman"/>
                <w:sz w:val="20"/>
                <w:szCs w:val="20"/>
                <w:lang w:val="uk-UA" w:eastAsia="en-US"/>
              </w:rPr>
              <w:t>ь сільськогосподарської техніки</w:t>
            </w:r>
            <w:r w:rsidR="000277F1" w:rsidRPr="00D95054">
              <w:rPr>
                <w:rFonts w:ascii="Times New Roman" w:eastAsia="Calibri" w:hAnsi="Times New Roman" w:cs="Times New Roman"/>
                <w:sz w:val="20"/>
                <w:szCs w:val="20"/>
                <w:lang w:val="uk-UA" w:eastAsia="it-IT"/>
              </w:rPr>
              <w:t>.</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Зміни, яких буде досягнуто внаслідок реалізації проекту:</w:t>
            </w:r>
          </w:p>
          <w:p w:rsidR="00F80FE4" w:rsidRPr="00D95054" w:rsidRDefault="00F80FE4" w:rsidP="00044C03">
            <w:pPr>
              <w:widowControl w:val="0"/>
              <w:numPr>
                <w:ilvl w:val="0"/>
                <w:numId w:val="49"/>
              </w:numPr>
              <w:ind w:left="357" w:hanging="357"/>
              <w:contextualSpacing/>
              <w:jc w:val="both"/>
              <w:textAlignment w:val="baseline"/>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забезпечення пасажирських перевезень відповідно до потреб мешканців громад;</w:t>
            </w:r>
          </w:p>
          <w:p w:rsidR="00F80FE4" w:rsidRPr="00D95054" w:rsidRDefault="00F80FE4" w:rsidP="00044C03">
            <w:pPr>
              <w:widowControl w:val="0"/>
              <w:numPr>
                <w:ilvl w:val="0"/>
                <w:numId w:val="49"/>
              </w:numPr>
              <w:ind w:left="357" w:hanging="357"/>
              <w:contextualSpacing/>
              <w:jc w:val="both"/>
              <w:textAlignment w:val="baseline"/>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проведення оперативних з</w:t>
            </w:r>
            <w:r w:rsidR="00610BA6" w:rsidRPr="00D95054">
              <w:rPr>
                <w:rFonts w:ascii="Times New Roman" w:eastAsia="Calibri" w:hAnsi="Times New Roman" w:cs="Times New Roman"/>
                <w:sz w:val="20"/>
                <w:szCs w:val="20"/>
                <w:lang w:val="uk-UA" w:eastAsia="en-US"/>
              </w:rPr>
              <w:t>аходів по благоустрою територій</w:t>
            </w:r>
            <w:r w:rsidRPr="00D95054">
              <w:rPr>
                <w:rFonts w:ascii="Times New Roman" w:eastAsia="Calibri" w:hAnsi="Times New Roman" w:cs="Times New Roman"/>
                <w:sz w:val="20"/>
                <w:szCs w:val="20"/>
                <w:lang w:val="uk-UA" w:eastAsia="en-US"/>
              </w:rPr>
              <w:t xml:space="preserve"> ОТГ та обслуговуванню об’єктів комунальної власності;</w:t>
            </w:r>
          </w:p>
          <w:p w:rsidR="00F80FE4" w:rsidRPr="00D95054" w:rsidRDefault="00F80FE4" w:rsidP="00044C03">
            <w:pPr>
              <w:widowControl w:val="0"/>
              <w:numPr>
                <w:ilvl w:val="0"/>
                <w:numId w:val="49"/>
              </w:numPr>
              <w:ind w:left="357" w:hanging="357"/>
              <w:contextualSpacing/>
              <w:jc w:val="both"/>
              <w:textAlignment w:val="baseline"/>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технічне забезпечення сільськогосподарського виробництва</w:t>
            </w:r>
            <w:r w:rsidR="000277F1" w:rsidRPr="00D95054">
              <w:rPr>
                <w:rFonts w:ascii="Times New Roman" w:eastAsia="Calibri" w:hAnsi="Times New Roman" w:cs="Times New Roman"/>
                <w:sz w:val="20"/>
                <w:szCs w:val="20"/>
                <w:lang w:val="uk-UA" w:eastAsia="en-US"/>
              </w:rPr>
              <w:t>;</w:t>
            </w:r>
          </w:p>
          <w:p w:rsidR="000277F1" w:rsidRPr="00D95054" w:rsidRDefault="000277F1" w:rsidP="00044C03">
            <w:pPr>
              <w:widowControl w:val="0"/>
              <w:numPr>
                <w:ilvl w:val="0"/>
                <w:numId w:val="49"/>
              </w:numPr>
              <w:ind w:left="357" w:hanging="357"/>
              <w:contextualSpacing/>
              <w:jc w:val="both"/>
              <w:textAlignment w:val="baseline"/>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it-IT"/>
              </w:rPr>
              <w:t>розвиток підприємств, створення додаткових робочих місць, зростання якості надання комунальних послуг, розвит</w:t>
            </w:r>
            <w:r w:rsidR="008C6919" w:rsidRPr="00D95054">
              <w:rPr>
                <w:rFonts w:ascii="Times New Roman" w:eastAsia="Calibri" w:hAnsi="Times New Roman" w:cs="Times New Roman"/>
                <w:sz w:val="20"/>
                <w:szCs w:val="20"/>
                <w:lang w:val="uk-UA" w:eastAsia="it-IT"/>
              </w:rPr>
              <w:t>о</w:t>
            </w:r>
            <w:r w:rsidRPr="00D95054">
              <w:rPr>
                <w:rFonts w:ascii="Times New Roman" w:eastAsia="Calibri" w:hAnsi="Times New Roman" w:cs="Times New Roman"/>
                <w:sz w:val="20"/>
                <w:szCs w:val="20"/>
                <w:lang w:val="uk-UA" w:eastAsia="it-IT"/>
              </w:rPr>
              <w:t>к та приваблив</w:t>
            </w:r>
            <w:r w:rsidR="008C6919" w:rsidRPr="00D95054">
              <w:rPr>
                <w:rFonts w:ascii="Times New Roman" w:eastAsia="Calibri" w:hAnsi="Times New Roman" w:cs="Times New Roman"/>
                <w:sz w:val="20"/>
                <w:szCs w:val="20"/>
                <w:lang w:val="uk-UA" w:eastAsia="it-IT"/>
              </w:rPr>
              <w:t>і</w:t>
            </w:r>
            <w:r w:rsidRPr="00D95054">
              <w:rPr>
                <w:rFonts w:ascii="Times New Roman" w:eastAsia="Calibri" w:hAnsi="Times New Roman" w:cs="Times New Roman"/>
                <w:sz w:val="20"/>
                <w:szCs w:val="20"/>
                <w:lang w:val="uk-UA" w:eastAsia="it-IT"/>
              </w:rPr>
              <w:t>ст</w:t>
            </w:r>
            <w:r w:rsidR="008C6919" w:rsidRPr="00D95054">
              <w:rPr>
                <w:rFonts w:ascii="Times New Roman" w:eastAsia="Calibri" w:hAnsi="Times New Roman" w:cs="Times New Roman"/>
                <w:sz w:val="20"/>
                <w:szCs w:val="20"/>
                <w:lang w:val="uk-UA" w:eastAsia="it-IT"/>
              </w:rPr>
              <w:t>ь</w:t>
            </w:r>
            <w:r w:rsidRPr="00D95054">
              <w:rPr>
                <w:rFonts w:ascii="Times New Roman" w:eastAsia="Calibri" w:hAnsi="Times New Roman" w:cs="Times New Roman"/>
                <w:sz w:val="20"/>
                <w:szCs w:val="20"/>
                <w:lang w:val="uk-UA" w:eastAsia="it-IT"/>
              </w:rPr>
              <w:t xml:space="preserve"> території</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8C6919" w:rsidRPr="00D95054" w:rsidRDefault="008C6919" w:rsidP="00044C03">
            <w:pPr>
              <w:widowControl w:val="0"/>
              <w:numPr>
                <w:ilvl w:val="0"/>
                <w:numId w:val="34"/>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Забезпечення благоустрою населених пунктів громад.</w:t>
            </w:r>
          </w:p>
          <w:p w:rsidR="008C6919" w:rsidRPr="00D95054" w:rsidRDefault="008C6919" w:rsidP="00044C03">
            <w:pPr>
              <w:widowControl w:val="0"/>
              <w:numPr>
                <w:ilvl w:val="0"/>
                <w:numId w:val="34"/>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Зміцнення технічної бази комунальних підприємств.</w:t>
            </w:r>
          </w:p>
          <w:p w:rsidR="008C6919" w:rsidRPr="00D95054" w:rsidRDefault="008C6919" w:rsidP="00044C03">
            <w:pPr>
              <w:widowControl w:val="0"/>
              <w:numPr>
                <w:ilvl w:val="0"/>
                <w:numId w:val="34"/>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Створення нових робочих місць.</w:t>
            </w:r>
          </w:p>
          <w:p w:rsidR="008C6919" w:rsidRPr="00D95054" w:rsidRDefault="008C6919" w:rsidP="00044C03">
            <w:pPr>
              <w:widowControl w:val="0"/>
              <w:jc w:val="both"/>
              <w:textAlignment w:val="baseline"/>
              <w:rPr>
                <w:rFonts w:ascii="Times New Roman" w:hAnsi="Times New Roman" w:cs="Times New Roman"/>
                <w:sz w:val="20"/>
                <w:szCs w:val="20"/>
                <w:lang w:val="uk-UA"/>
              </w:rPr>
            </w:pPr>
            <w:r w:rsidRPr="00D95054">
              <w:rPr>
                <w:rFonts w:ascii="Times New Roman" w:eastAsia="Calibri" w:hAnsi="Times New Roman" w:cs="Times New Roman"/>
                <w:sz w:val="20"/>
                <w:szCs w:val="20"/>
                <w:lang w:val="uk-UA" w:eastAsia="it-IT"/>
              </w:rPr>
              <w:t>Підвищення інвестиційної привабливості території</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AB23EC" w:rsidRPr="00D95054" w:rsidRDefault="00AB23EC" w:rsidP="00044C03">
            <w:pPr>
              <w:widowControl w:val="0"/>
              <w:numPr>
                <w:ilvl w:val="0"/>
                <w:numId w:val="34"/>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Проведення конкурсу на компанію постачальника техніки.</w:t>
            </w:r>
          </w:p>
          <w:p w:rsidR="00AB23EC" w:rsidRPr="00D95054" w:rsidRDefault="00AB23EC" w:rsidP="00044C03">
            <w:pPr>
              <w:widowControl w:val="0"/>
              <w:numPr>
                <w:ilvl w:val="0"/>
                <w:numId w:val="34"/>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Прийняття радою рішення про виділення додаткових коштів у розмірі не менше 5% вартості проекту для покриття можливих інфляційних ризиків.</w:t>
            </w:r>
          </w:p>
          <w:p w:rsidR="00AB23EC" w:rsidRPr="00D95054" w:rsidRDefault="00AB23EC"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Придбання спецтехніки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Період здійснення:</w:t>
            </w:r>
          </w:p>
        </w:tc>
        <w:tc>
          <w:tcPr>
            <w:tcW w:w="3540" w:type="pct"/>
            <w:gridSpan w:val="4"/>
          </w:tcPr>
          <w:p w:rsidR="00F80FE4" w:rsidRPr="00D95054" w:rsidRDefault="00610B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w:t>
            </w:r>
            <w:r w:rsidR="00F80FE4" w:rsidRPr="00D95054">
              <w:rPr>
                <w:rFonts w:ascii="Times New Roman" w:hAnsi="Times New Roman" w:cs="Times New Roman"/>
                <w:sz w:val="20"/>
                <w:szCs w:val="20"/>
                <w:lang w:val="uk-UA"/>
              </w:rPr>
              <w:t>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10BA6" w:rsidRPr="00D95054" w:rsidTr="00CD198B">
        <w:trPr>
          <w:jc w:val="right"/>
        </w:trPr>
        <w:tc>
          <w:tcPr>
            <w:tcW w:w="1460" w:type="pct"/>
            <w:vMerge/>
            <w:shd w:val="clear" w:color="auto" w:fill="FFFFFF"/>
          </w:tcPr>
          <w:p w:rsidR="00610BA6" w:rsidRPr="00D95054" w:rsidRDefault="00610BA6" w:rsidP="00044C03">
            <w:pPr>
              <w:widowControl w:val="0"/>
              <w:jc w:val="both"/>
              <w:rPr>
                <w:rFonts w:ascii="Times New Roman" w:hAnsi="Times New Roman" w:cs="Times New Roman"/>
                <w:bCs/>
                <w:sz w:val="20"/>
                <w:szCs w:val="20"/>
                <w:lang w:val="uk-UA"/>
              </w:rPr>
            </w:pPr>
          </w:p>
        </w:tc>
        <w:tc>
          <w:tcPr>
            <w:tcW w:w="803" w:type="pct"/>
            <w:shd w:val="clear" w:color="auto" w:fill="auto"/>
          </w:tcPr>
          <w:p w:rsidR="00610BA6" w:rsidRPr="00D95054" w:rsidRDefault="00610B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w:t>
            </w:r>
            <w:r w:rsidR="00AB23EC" w:rsidRPr="00D95054">
              <w:rPr>
                <w:rFonts w:ascii="Times New Roman" w:hAnsi="Times New Roman" w:cs="Times New Roman"/>
                <w:sz w:val="20"/>
                <w:szCs w:val="20"/>
                <w:lang w:val="uk-UA" w:eastAsia="it-IT"/>
              </w:rPr>
              <w:t>65</w:t>
            </w:r>
            <w:r w:rsidRPr="00D95054">
              <w:rPr>
                <w:rFonts w:ascii="Times New Roman" w:hAnsi="Times New Roman" w:cs="Times New Roman"/>
                <w:sz w:val="20"/>
                <w:szCs w:val="20"/>
                <w:lang w:val="uk-UA" w:eastAsia="it-IT"/>
              </w:rPr>
              <w:t>00</w:t>
            </w:r>
          </w:p>
        </w:tc>
        <w:tc>
          <w:tcPr>
            <w:tcW w:w="876" w:type="pct"/>
            <w:shd w:val="clear" w:color="auto" w:fill="FFFFFF"/>
          </w:tcPr>
          <w:p w:rsidR="00610BA6" w:rsidRPr="00D95054" w:rsidRDefault="00610B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15000</w:t>
            </w:r>
          </w:p>
        </w:tc>
        <w:tc>
          <w:tcPr>
            <w:tcW w:w="816" w:type="pct"/>
            <w:shd w:val="clear" w:color="auto" w:fill="FFFFFF"/>
          </w:tcPr>
          <w:p w:rsidR="00610BA6" w:rsidRPr="00D95054" w:rsidRDefault="00610B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w:t>
            </w:r>
          </w:p>
        </w:tc>
        <w:tc>
          <w:tcPr>
            <w:tcW w:w="1045" w:type="pct"/>
            <w:shd w:val="clear" w:color="auto" w:fill="FFFFFF"/>
          </w:tcPr>
          <w:p w:rsidR="00610BA6" w:rsidRPr="00D95054" w:rsidRDefault="00610B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w:t>
            </w:r>
            <w:r w:rsidR="00AB23EC" w:rsidRPr="00D95054">
              <w:rPr>
                <w:rFonts w:ascii="Times New Roman" w:hAnsi="Times New Roman" w:cs="Times New Roman"/>
                <w:sz w:val="20"/>
                <w:szCs w:val="20"/>
                <w:lang w:val="uk-UA" w:eastAsia="it-IT"/>
              </w:rPr>
              <w:t>15</w:t>
            </w:r>
            <w:r w:rsidRPr="00D95054">
              <w:rPr>
                <w:rFonts w:ascii="Times New Roman" w:hAnsi="Times New Roman" w:cs="Times New Roman"/>
                <w:sz w:val="20"/>
                <w:szCs w:val="20"/>
                <w:lang w:val="uk-UA" w:eastAsia="it-IT"/>
              </w:rPr>
              <w:t>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Місцевий, обласний, державний бюджет</w:t>
            </w:r>
            <w:r w:rsidR="00610BA6" w:rsidRPr="00D95054">
              <w:rPr>
                <w:rFonts w:ascii="Times New Roman" w:hAnsi="Times New Roman" w:cs="Times New Roman"/>
                <w:sz w:val="20"/>
                <w:szCs w:val="20"/>
                <w:lang w:val="uk-UA"/>
              </w:rPr>
              <w:t>и</w:t>
            </w:r>
            <w:r w:rsidRPr="00D95054">
              <w:rPr>
                <w:rFonts w:ascii="Times New Roman" w:hAnsi="Times New Roman" w:cs="Times New Roman"/>
                <w:sz w:val="20"/>
                <w:szCs w:val="20"/>
                <w:lang w:val="uk-UA"/>
              </w:rPr>
              <w:t>, спонсорські кошти, МТД</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610B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Сільські ОТГ області</w:t>
            </w:r>
            <w:r w:rsidR="00F80FE4" w:rsidRPr="00D95054">
              <w:rPr>
                <w:rFonts w:ascii="Times New Roman" w:hAnsi="Times New Roman" w:cs="Times New Roman"/>
                <w:sz w:val="20"/>
                <w:szCs w:val="20"/>
                <w:lang w:val="uk-UA"/>
              </w:rPr>
              <w:t>, Львівська обласна рада, Львівська обласна державна адміністрація</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2.2.1</w:t>
            </w:r>
            <w:r w:rsidR="004D4264"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Транспортна доступність.</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4.2.1</w:t>
            </w:r>
            <w:r w:rsidR="004D4264"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Поліпшення стану дорожньої мережі та транспортного сполучення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tcPr>
          <w:p w:rsidR="00634429" w:rsidRPr="00D95054" w:rsidRDefault="00A631AB" w:rsidP="008C2374">
            <w:pPr>
              <w:widowControl w:val="0"/>
              <w:autoSpaceDE w:val="0"/>
              <w:autoSpaceDN w:val="0"/>
              <w:adjustRightInd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1</w:t>
            </w:r>
            <w:r w:rsidR="008C2374">
              <w:rPr>
                <w:rFonts w:ascii="Times New Roman" w:hAnsi="Times New Roman" w:cs="Times New Roman"/>
                <w:b/>
                <w:bCs/>
                <w:sz w:val="20"/>
                <w:szCs w:val="20"/>
                <w:lang w:val="uk-UA"/>
              </w:rPr>
              <w:t>1</w:t>
            </w:r>
            <w:r w:rsidRPr="00D95054">
              <w:rPr>
                <w:rFonts w:ascii="Times New Roman" w:hAnsi="Times New Roman" w:cs="Times New Roman"/>
                <w:b/>
                <w:bCs/>
                <w:sz w:val="20"/>
                <w:szCs w:val="20"/>
                <w:lang w:val="uk-UA"/>
              </w:rPr>
              <w:t>. Розвиток дорожньої інфраструктури, будівництво, реконструкція, ремонт та утримання автомобільних доріг загального користування, комунальних доріг та вулиць</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Збереження існуючої мережі автомобільних доріг загального користування, комунальних доріг та вулиць, забезпечення задовільних умов руху автотранспорту й безпеки дорожнього руху, зниження дорожнього травматизму, розвиток дорожньої інфраструктури</w:t>
            </w:r>
            <w:r w:rsidR="00A631AB" w:rsidRPr="00D95054">
              <w:rPr>
                <w:rFonts w:ascii="Times New Roman" w:hAnsi="Times New Roman" w:cs="Times New Roman"/>
                <w:sz w:val="20"/>
                <w:szCs w:val="20"/>
                <w:lang w:val="uk-UA"/>
              </w:rPr>
              <w:t>.</w:t>
            </w:r>
          </w:p>
          <w:p w:rsidR="00634429" w:rsidRPr="00D95054" w:rsidRDefault="00052FF2"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Покращення транспортно-експлуатаційної</w:t>
            </w:r>
            <w:r w:rsidR="00634429" w:rsidRPr="00D95054">
              <w:rPr>
                <w:rFonts w:ascii="Times New Roman" w:hAnsi="Times New Roman" w:cs="Times New Roman"/>
                <w:sz w:val="20"/>
                <w:szCs w:val="20"/>
                <w:lang w:val="uk-UA"/>
              </w:rPr>
              <w:t xml:space="preserve"> характеристик</w:t>
            </w:r>
            <w:r w:rsidRPr="00D95054">
              <w:rPr>
                <w:rFonts w:ascii="Times New Roman" w:hAnsi="Times New Roman" w:cs="Times New Roman"/>
                <w:sz w:val="20"/>
                <w:szCs w:val="20"/>
                <w:lang w:val="uk-UA"/>
              </w:rPr>
              <w:t>и вулиць</w:t>
            </w:r>
            <w:r w:rsidR="00634429"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В</w:t>
            </w:r>
            <w:r w:rsidR="00634429" w:rsidRPr="00D95054">
              <w:rPr>
                <w:rFonts w:ascii="Times New Roman" w:hAnsi="Times New Roman" w:cs="Times New Roman"/>
                <w:sz w:val="20"/>
                <w:szCs w:val="20"/>
                <w:lang w:val="uk-UA"/>
              </w:rPr>
              <w:t>ідновлення асфальтобетонного покриття проїзної частини із замощенням тротуарі</w:t>
            </w:r>
            <w:r w:rsidRPr="00D95054">
              <w:rPr>
                <w:rFonts w:ascii="Times New Roman" w:hAnsi="Times New Roman" w:cs="Times New Roman"/>
                <w:sz w:val="20"/>
                <w:szCs w:val="20"/>
                <w:lang w:val="uk-UA"/>
              </w:rPr>
              <w:t>в фігурними елементами</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Населення області</w:t>
            </w:r>
          </w:p>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p>
        </w:tc>
      </w:tr>
      <w:tr w:rsidR="00F80FE4"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052FF2" w:rsidP="00044C03">
            <w:pPr>
              <w:widowControl w:val="0"/>
              <w:tabs>
                <w:tab w:val="left" w:pos="108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w:t>
            </w:r>
            <w:r w:rsidR="00F80FE4" w:rsidRPr="00D95054">
              <w:rPr>
                <w:rFonts w:ascii="Times New Roman" w:hAnsi="Times New Roman" w:cs="Times New Roman"/>
                <w:sz w:val="20"/>
                <w:szCs w:val="20"/>
                <w:lang w:val="uk-UA"/>
              </w:rPr>
              <w:t>а сьогодні є незадовільним експлуатаційний стан біль</w:t>
            </w:r>
            <w:r w:rsidRPr="00D95054">
              <w:rPr>
                <w:rFonts w:ascii="Times New Roman" w:hAnsi="Times New Roman" w:cs="Times New Roman"/>
                <w:sz w:val="20"/>
                <w:szCs w:val="20"/>
                <w:lang w:val="uk-UA"/>
              </w:rPr>
              <w:t>шості доріг місцевого значення</w:t>
            </w:r>
            <w:r w:rsidR="00F80FE4" w:rsidRPr="00D95054">
              <w:rPr>
                <w:rFonts w:ascii="Times New Roman" w:hAnsi="Times New Roman" w:cs="Times New Roman"/>
                <w:sz w:val="20"/>
                <w:szCs w:val="20"/>
                <w:lang w:val="uk-UA"/>
              </w:rPr>
              <w:t>, доріг</w:t>
            </w:r>
            <w:r w:rsidRPr="00D95054">
              <w:rPr>
                <w:rFonts w:ascii="Times New Roman" w:hAnsi="Times New Roman" w:cs="Times New Roman"/>
                <w:sz w:val="20"/>
                <w:szCs w:val="20"/>
                <w:lang w:val="uk-UA"/>
              </w:rPr>
              <w:t xml:space="preserve"> і вулиць комунальної власності</w:t>
            </w:r>
            <w:r w:rsidR="00F80FE4"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Значна частина</w:t>
            </w:r>
            <w:r w:rsidR="00F80FE4" w:rsidRPr="00D95054">
              <w:rPr>
                <w:rFonts w:ascii="Times New Roman" w:hAnsi="Times New Roman" w:cs="Times New Roman"/>
                <w:sz w:val="20"/>
                <w:szCs w:val="20"/>
                <w:lang w:val="uk-UA"/>
              </w:rPr>
              <w:t xml:space="preserve"> з них уражена ямковістю, а окремі ділянки</w:t>
            </w:r>
            <w:r w:rsidRPr="00D95054">
              <w:rPr>
                <w:rFonts w:ascii="Times New Roman" w:hAnsi="Times New Roman" w:cs="Times New Roman"/>
                <w:sz w:val="20"/>
                <w:szCs w:val="20"/>
                <w:lang w:val="uk-UA"/>
              </w:rPr>
              <w:t xml:space="preserve"> доріг є аварійно небезпечними.</w:t>
            </w:r>
          </w:p>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Незадовільний технічний стан автомобільних доріг викликає небезпеку руху автотранспорту та пішоходів, погіршення транспортної доступності в межах </w:t>
            </w:r>
            <w:r w:rsidR="00052FF2" w:rsidRPr="00D95054">
              <w:rPr>
                <w:rFonts w:ascii="Times New Roman" w:hAnsi="Times New Roman" w:cs="Times New Roman"/>
                <w:sz w:val="20"/>
                <w:szCs w:val="20"/>
                <w:lang w:val="uk-UA"/>
              </w:rPr>
              <w:t>області</w:t>
            </w:r>
            <w:r w:rsidRPr="00D95054">
              <w:rPr>
                <w:rFonts w:ascii="Times New Roman" w:hAnsi="Times New Roman" w:cs="Times New Roman"/>
                <w:sz w:val="20"/>
                <w:szCs w:val="20"/>
                <w:lang w:val="uk-UA"/>
              </w:rPr>
              <w:t>.</w:t>
            </w:r>
          </w:p>
          <w:p w:rsidR="00DE34FF" w:rsidRPr="00D95054" w:rsidRDefault="00DE34FF" w:rsidP="00044C03">
            <w:pPr>
              <w:widowControl w:val="0"/>
              <w:tabs>
                <w:tab w:val="left" w:pos="108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Внаслідок реалізації проекту підвищиться рівень безпеки дорожнього руху та якість і доступність транспортного сполучення між </w:t>
            </w:r>
            <w:r w:rsidR="00052FF2" w:rsidRPr="00D95054">
              <w:rPr>
                <w:rFonts w:ascii="Times New Roman" w:hAnsi="Times New Roman" w:cs="Times New Roman"/>
                <w:sz w:val="20"/>
                <w:szCs w:val="20"/>
                <w:lang w:val="uk-UA"/>
              </w:rPr>
              <w:t>населеними пунктами</w:t>
            </w:r>
            <w:r w:rsidRPr="00D95054">
              <w:rPr>
                <w:rFonts w:ascii="Times New Roman" w:hAnsi="Times New Roman" w:cs="Times New Roman"/>
                <w:sz w:val="20"/>
                <w:szCs w:val="20"/>
                <w:lang w:val="uk-UA"/>
              </w:rPr>
              <w:t>, збільшиться пропускна спроможність дорожньої інфраструктури</w:t>
            </w:r>
            <w:r w:rsidR="00052FF2" w:rsidRPr="00D95054">
              <w:rPr>
                <w:rFonts w:ascii="Times New Roman" w:hAnsi="Times New Roman" w:cs="Times New Roman"/>
                <w:sz w:val="20"/>
                <w:szCs w:val="20"/>
                <w:lang w:val="uk-UA"/>
              </w:rPr>
              <w:t>.</w:t>
            </w:r>
          </w:p>
          <w:p w:rsidR="00651A63" w:rsidRPr="00D95054" w:rsidRDefault="005D559A" w:rsidP="00044C03">
            <w:pPr>
              <w:widowControl w:val="0"/>
              <w:tabs>
                <w:tab w:val="left" w:pos="108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w:t>
            </w:r>
            <w:r w:rsidR="00052FF2" w:rsidRPr="00D95054">
              <w:rPr>
                <w:rFonts w:ascii="Times New Roman" w:hAnsi="Times New Roman" w:cs="Times New Roman"/>
                <w:sz w:val="20"/>
                <w:szCs w:val="20"/>
                <w:lang w:val="uk-UA"/>
              </w:rPr>
              <w:t>уде проведено роботи</w:t>
            </w:r>
            <w:r w:rsidR="00651A63" w:rsidRPr="00D95054">
              <w:rPr>
                <w:rFonts w:ascii="Times New Roman" w:hAnsi="Times New Roman" w:cs="Times New Roman"/>
                <w:sz w:val="20"/>
                <w:szCs w:val="20"/>
                <w:lang w:val="uk-UA"/>
              </w:rPr>
              <w:t xml:space="preserve"> по ремонту та реконструкції вуличної мережі, у т.ч. проїжджої частини та тротуарів</w:t>
            </w:r>
            <w:r w:rsidR="00052FF2" w:rsidRPr="00D95054">
              <w:rPr>
                <w:rFonts w:ascii="Times New Roman" w:hAnsi="Times New Roman" w:cs="Times New Roman"/>
                <w:sz w:val="20"/>
                <w:szCs w:val="20"/>
                <w:lang w:val="uk-UA"/>
              </w:rPr>
              <w:t xml:space="preserve">, </w:t>
            </w:r>
            <w:r w:rsidR="00634429" w:rsidRPr="00D95054">
              <w:rPr>
                <w:rFonts w:ascii="Times New Roman" w:hAnsi="Times New Roman" w:cs="Times New Roman"/>
                <w:sz w:val="20"/>
                <w:szCs w:val="20"/>
                <w:lang w:val="uk-UA"/>
              </w:rPr>
              <w:t>покращено транспортну розв’язку для великогабаритного транспорту</w:t>
            </w:r>
            <w:r w:rsidR="00052FF2" w:rsidRPr="00D95054">
              <w:rPr>
                <w:rFonts w:ascii="Times New Roman" w:hAnsi="Times New Roman" w:cs="Times New Roman"/>
                <w:sz w:val="20"/>
                <w:szCs w:val="20"/>
                <w:lang w:val="uk-UA"/>
              </w:rPr>
              <w:t>.</w:t>
            </w:r>
          </w:p>
          <w:p w:rsidR="00634429" w:rsidRPr="00D95054" w:rsidRDefault="00052FF2" w:rsidP="00044C03">
            <w:pPr>
              <w:widowControl w:val="0"/>
              <w:tabs>
                <w:tab w:val="left" w:pos="108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Планується</w:t>
            </w:r>
            <w:r w:rsidR="00634429" w:rsidRPr="00D95054">
              <w:rPr>
                <w:rFonts w:ascii="Times New Roman" w:hAnsi="Times New Roman" w:cs="Times New Roman"/>
                <w:sz w:val="20"/>
                <w:szCs w:val="20"/>
                <w:lang w:val="uk-UA"/>
              </w:rPr>
              <w:t xml:space="preserve"> замін</w:t>
            </w:r>
            <w:r w:rsidRPr="00D95054">
              <w:rPr>
                <w:rFonts w:ascii="Times New Roman" w:hAnsi="Times New Roman" w:cs="Times New Roman"/>
                <w:sz w:val="20"/>
                <w:szCs w:val="20"/>
                <w:lang w:val="uk-UA"/>
              </w:rPr>
              <w:t>а водопроводів</w:t>
            </w:r>
            <w:r w:rsidR="00634429" w:rsidRPr="00D95054">
              <w:rPr>
                <w:rFonts w:ascii="Times New Roman" w:hAnsi="Times New Roman" w:cs="Times New Roman"/>
                <w:sz w:val="20"/>
                <w:szCs w:val="20"/>
                <w:lang w:val="uk-UA"/>
              </w:rPr>
              <w:t>, дощов</w:t>
            </w:r>
            <w:r w:rsidRPr="00D95054">
              <w:rPr>
                <w:rFonts w:ascii="Times New Roman" w:hAnsi="Times New Roman" w:cs="Times New Roman"/>
                <w:sz w:val="20"/>
                <w:szCs w:val="20"/>
                <w:lang w:val="uk-UA"/>
              </w:rPr>
              <w:t>их каналізацій</w:t>
            </w:r>
            <w:r w:rsidR="00634429" w:rsidRPr="00D95054">
              <w:rPr>
                <w:rFonts w:ascii="Times New Roman" w:hAnsi="Times New Roman" w:cs="Times New Roman"/>
                <w:sz w:val="20"/>
                <w:szCs w:val="20"/>
                <w:lang w:val="uk-UA"/>
              </w:rPr>
              <w:t xml:space="preserve"> та влаштування асфальтобетонного п</w:t>
            </w:r>
            <w:r w:rsidRPr="00D95054">
              <w:rPr>
                <w:rFonts w:ascii="Times New Roman" w:hAnsi="Times New Roman" w:cs="Times New Roman"/>
                <w:sz w:val="20"/>
                <w:szCs w:val="20"/>
                <w:lang w:val="uk-UA"/>
              </w:rPr>
              <w:t>окриття проїжджих частин вулиць</w:t>
            </w:r>
            <w:r w:rsidR="00634429" w:rsidRPr="00D95054">
              <w:rPr>
                <w:rFonts w:ascii="Times New Roman" w:hAnsi="Times New Roman" w:cs="Times New Roman"/>
                <w:sz w:val="20"/>
                <w:szCs w:val="20"/>
                <w:lang w:val="uk-UA"/>
              </w:rPr>
              <w:t xml:space="preserve"> із замощенням трот</w:t>
            </w:r>
            <w:r w:rsidRPr="00D95054">
              <w:rPr>
                <w:rFonts w:ascii="Times New Roman" w:hAnsi="Times New Roman" w:cs="Times New Roman"/>
                <w:sz w:val="20"/>
                <w:szCs w:val="20"/>
                <w:lang w:val="uk-UA"/>
              </w:rPr>
              <w:t>уарів фігурними елементами</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CF58A6" w:rsidP="00044C03">
            <w:pPr>
              <w:widowControl w:val="0"/>
              <w:tabs>
                <w:tab w:val="left" w:pos="1080"/>
              </w:tab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w:t>
            </w:r>
            <w:r w:rsidR="00F80FE4" w:rsidRPr="00D95054">
              <w:rPr>
                <w:rFonts w:ascii="Times New Roman" w:hAnsi="Times New Roman" w:cs="Times New Roman"/>
                <w:sz w:val="20"/>
                <w:szCs w:val="20"/>
                <w:lang w:val="uk-UA"/>
              </w:rPr>
              <w:t>.</w:t>
            </w:r>
            <w:r w:rsidR="00052FF2" w:rsidRPr="00D95054">
              <w:rPr>
                <w:rFonts w:ascii="Times New Roman" w:hAnsi="Times New Roman" w:cs="Times New Roman"/>
                <w:sz w:val="20"/>
                <w:szCs w:val="20"/>
                <w:lang w:val="uk-UA"/>
              </w:rPr>
              <w:t> </w:t>
            </w:r>
            <w:r w:rsidR="00F80FE4" w:rsidRPr="00D95054">
              <w:rPr>
                <w:rFonts w:ascii="Times New Roman" w:hAnsi="Times New Roman" w:cs="Times New Roman"/>
                <w:sz w:val="20"/>
                <w:szCs w:val="20"/>
                <w:lang w:val="uk-UA"/>
              </w:rPr>
              <w:t>Збереження існуючої мережі доріг загального користування, комунальних доріг та вулиць від руйнування; своєчасне виконання капітального та поточного ремонтів.</w:t>
            </w:r>
          </w:p>
          <w:p w:rsidR="00F80FE4" w:rsidRPr="00D95054" w:rsidRDefault="00CF58A6" w:rsidP="00044C03">
            <w:pPr>
              <w:widowControl w:val="0"/>
              <w:tabs>
                <w:tab w:val="left" w:pos="1080"/>
              </w:tab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w:t>
            </w:r>
            <w:r w:rsidR="00F80FE4" w:rsidRPr="00D95054">
              <w:rPr>
                <w:rFonts w:ascii="Times New Roman" w:hAnsi="Times New Roman" w:cs="Times New Roman"/>
                <w:sz w:val="20"/>
                <w:szCs w:val="20"/>
                <w:lang w:val="uk-UA"/>
              </w:rPr>
              <w:t>.</w:t>
            </w:r>
            <w:r w:rsidR="00052FF2" w:rsidRPr="00D95054">
              <w:rPr>
                <w:rFonts w:ascii="Times New Roman" w:hAnsi="Times New Roman" w:cs="Times New Roman"/>
                <w:sz w:val="20"/>
                <w:szCs w:val="20"/>
                <w:lang w:val="uk-UA"/>
              </w:rPr>
              <w:t> </w:t>
            </w:r>
            <w:r w:rsidR="00F80FE4" w:rsidRPr="00D95054">
              <w:rPr>
                <w:rFonts w:ascii="Times New Roman" w:hAnsi="Times New Roman" w:cs="Times New Roman"/>
                <w:sz w:val="20"/>
                <w:szCs w:val="20"/>
                <w:lang w:val="uk-UA"/>
              </w:rPr>
              <w:t>Покращення транспортного, пішохідного сполучення та безпеки дорожнього руху, зниження аварійності і дорожнього травматизму, у т.ч. з важкими наслідками та дитячого.</w:t>
            </w:r>
          </w:p>
          <w:p w:rsidR="00F80FE4" w:rsidRPr="00D95054" w:rsidRDefault="00CF58A6" w:rsidP="00044C03">
            <w:pPr>
              <w:widowControl w:val="0"/>
              <w:tabs>
                <w:tab w:val="left" w:pos="108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w:t>
            </w:r>
            <w:r w:rsidR="00F80FE4" w:rsidRPr="00D95054">
              <w:rPr>
                <w:rFonts w:ascii="Times New Roman" w:hAnsi="Times New Roman" w:cs="Times New Roman"/>
                <w:sz w:val="20"/>
                <w:szCs w:val="20"/>
                <w:lang w:val="uk-UA"/>
              </w:rPr>
              <w:t>.</w:t>
            </w:r>
            <w:r w:rsidR="00052FF2" w:rsidRPr="00D95054">
              <w:rPr>
                <w:rFonts w:ascii="Times New Roman" w:hAnsi="Times New Roman" w:cs="Times New Roman"/>
                <w:sz w:val="20"/>
                <w:szCs w:val="20"/>
                <w:lang w:val="uk-UA"/>
              </w:rPr>
              <w:t> </w:t>
            </w:r>
            <w:r w:rsidR="00F80FE4" w:rsidRPr="00D95054">
              <w:rPr>
                <w:rFonts w:ascii="Times New Roman" w:hAnsi="Times New Roman" w:cs="Times New Roman"/>
                <w:sz w:val="20"/>
                <w:szCs w:val="20"/>
                <w:lang w:val="uk-UA"/>
              </w:rPr>
              <w:t>Створення умов доступнос</w:t>
            </w:r>
            <w:r w:rsidR="00D310D2" w:rsidRPr="00D95054">
              <w:rPr>
                <w:rFonts w:ascii="Times New Roman" w:hAnsi="Times New Roman" w:cs="Times New Roman"/>
                <w:sz w:val="20"/>
                <w:szCs w:val="20"/>
                <w:lang w:val="uk-UA"/>
              </w:rPr>
              <w:t>ті сільських територій до обласних</w:t>
            </w:r>
            <w:r w:rsidR="00F80FE4" w:rsidRPr="00D95054">
              <w:rPr>
                <w:rFonts w:ascii="Times New Roman" w:hAnsi="Times New Roman" w:cs="Times New Roman"/>
                <w:sz w:val="20"/>
                <w:szCs w:val="20"/>
                <w:lang w:val="uk-UA"/>
              </w:rPr>
              <w:t xml:space="preserve"> і районн</w:t>
            </w:r>
            <w:r w:rsidR="00D310D2" w:rsidRPr="00D95054">
              <w:rPr>
                <w:rFonts w:ascii="Times New Roman" w:hAnsi="Times New Roman" w:cs="Times New Roman"/>
                <w:sz w:val="20"/>
                <w:szCs w:val="20"/>
                <w:lang w:val="uk-UA"/>
              </w:rPr>
              <w:t>их</w:t>
            </w:r>
            <w:r w:rsidR="00F80FE4" w:rsidRPr="00D95054">
              <w:rPr>
                <w:rFonts w:ascii="Times New Roman" w:hAnsi="Times New Roman" w:cs="Times New Roman"/>
                <w:sz w:val="20"/>
                <w:szCs w:val="20"/>
                <w:lang w:val="uk-UA"/>
              </w:rPr>
              <w:t xml:space="preserve"> центрів.</w:t>
            </w:r>
          </w:p>
          <w:p w:rsidR="00CF58A6" w:rsidRPr="00D95054" w:rsidRDefault="00CF58A6" w:rsidP="00044C03">
            <w:pPr>
              <w:widowControl w:val="0"/>
              <w:tabs>
                <w:tab w:val="left" w:pos="108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w:t>
            </w:r>
            <w:r w:rsidR="00F80FE4" w:rsidRPr="00D95054">
              <w:rPr>
                <w:rFonts w:ascii="Times New Roman" w:hAnsi="Times New Roman" w:cs="Times New Roman"/>
                <w:sz w:val="20"/>
                <w:szCs w:val="20"/>
                <w:lang w:val="uk-UA"/>
              </w:rPr>
              <w:t>.</w:t>
            </w:r>
            <w:r w:rsidR="00D310D2" w:rsidRPr="00D95054">
              <w:rPr>
                <w:rFonts w:ascii="Times New Roman" w:hAnsi="Times New Roman" w:cs="Times New Roman"/>
                <w:sz w:val="20"/>
                <w:szCs w:val="20"/>
                <w:lang w:val="uk-UA"/>
              </w:rPr>
              <w:t> </w:t>
            </w:r>
            <w:r w:rsidR="00F80FE4" w:rsidRPr="00D95054">
              <w:rPr>
                <w:rFonts w:ascii="Times New Roman" w:hAnsi="Times New Roman" w:cs="Times New Roman"/>
                <w:sz w:val="20"/>
                <w:szCs w:val="20"/>
                <w:lang w:val="uk-UA"/>
              </w:rPr>
              <w:t>Ефективне використання наявних коштів та підвищення якості робіт, що виконуються, у тому числі шляхом упровадження нових матеріалів та технологій</w:t>
            </w:r>
            <w:r w:rsidRPr="00D95054">
              <w:rPr>
                <w:rFonts w:ascii="Times New Roman" w:hAnsi="Times New Roman" w:cs="Times New Roman"/>
                <w:sz w:val="20"/>
                <w:szCs w:val="20"/>
                <w:lang w:val="uk-UA"/>
              </w:rPr>
              <w:t>.</w:t>
            </w:r>
          </w:p>
          <w:p w:rsidR="00634429" w:rsidRPr="00D95054" w:rsidRDefault="00CF58A6"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5. </w:t>
            </w:r>
            <w:r w:rsidR="00DE34FF" w:rsidRPr="00D95054">
              <w:rPr>
                <w:rFonts w:ascii="Times New Roman" w:hAnsi="Times New Roman" w:cs="Times New Roman"/>
                <w:sz w:val="20"/>
                <w:szCs w:val="20"/>
                <w:lang w:val="uk-UA"/>
              </w:rPr>
              <w:t>Капітальн</w:t>
            </w:r>
            <w:r w:rsidRPr="00D95054">
              <w:rPr>
                <w:rFonts w:ascii="Times New Roman" w:hAnsi="Times New Roman" w:cs="Times New Roman"/>
                <w:sz w:val="20"/>
                <w:szCs w:val="20"/>
                <w:lang w:val="uk-UA"/>
              </w:rPr>
              <w:t>ий ремонт</w:t>
            </w:r>
            <w:r w:rsidR="00DE34FF" w:rsidRPr="00D95054">
              <w:rPr>
                <w:rFonts w:ascii="Times New Roman" w:hAnsi="Times New Roman" w:cs="Times New Roman"/>
                <w:sz w:val="20"/>
                <w:szCs w:val="20"/>
                <w:lang w:val="uk-UA"/>
              </w:rPr>
              <w:t xml:space="preserve"> дорожн</w:t>
            </w:r>
            <w:r w:rsidRPr="00D95054">
              <w:rPr>
                <w:rFonts w:ascii="Times New Roman" w:hAnsi="Times New Roman" w:cs="Times New Roman"/>
                <w:sz w:val="20"/>
                <w:szCs w:val="20"/>
                <w:lang w:val="uk-UA"/>
              </w:rPr>
              <w:t>ього покриття, к</w:t>
            </w:r>
            <w:r w:rsidR="00D310D2" w:rsidRPr="00D95054">
              <w:rPr>
                <w:rFonts w:ascii="Times New Roman" w:hAnsi="Times New Roman" w:cs="Times New Roman"/>
                <w:sz w:val="20"/>
                <w:szCs w:val="20"/>
                <w:lang w:val="uk-UA"/>
              </w:rPr>
              <w:t xml:space="preserve">апітальний ремонт вулиць, </w:t>
            </w:r>
            <w:r w:rsidR="00634429" w:rsidRPr="00D95054">
              <w:rPr>
                <w:rFonts w:ascii="Times New Roman" w:hAnsi="Times New Roman" w:cs="Times New Roman"/>
                <w:sz w:val="20"/>
                <w:szCs w:val="20"/>
                <w:lang w:val="uk-UA"/>
              </w:rPr>
              <w:t>відновлення пошкодженого асфальтобетонного покриття доріг</w:t>
            </w:r>
            <w:r w:rsidR="00D310D2" w:rsidRPr="00D95054">
              <w:rPr>
                <w:rFonts w:ascii="Times New Roman" w:hAnsi="Times New Roman" w:cs="Times New Roman"/>
                <w:sz w:val="20"/>
                <w:szCs w:val="20"/>
                <w:lang w:val="uk-UA"/>
              </w:rPr>
              <w:t>,</w:t>
            </w:r>
            <w:r w:rsidR="00634429" w:rsidRPr="00D95054">
              <w:rPr>
                <w:rFonts w:ascii="Times New Roman" w:hAnsi="Times New Roman" w:cs="Times New Roman"/>
                <w:sz w:val="20"/>
                <w:szCs w:val="20"/>
                <w:lang w:val="uk-UA"/>
              </w:rPr>
              <w:t xml:space="preserve"> замощення</w:t>
            </w:r>
            <w:r w:rsidR="00D310D2" w:rsidRPr="00D95054">
              <w:rPr>
                <w:rFonts w:ascii="Times New Roman" w:hAnsi="Times New Roman" w:cs="Times New Roman"/>
                <w:sz w:val="20"/>
                <w:szCs w:val="20"/>
                <w:lang w:val="uk-UA"/>
              </w:rPr>
              <w:t xml:space="preserve"> тротуарів фігурними елементами</w:t>
            </w:r>
          </w:p>
        </w:tc>
      </w:tr>
      <w:tr w:rsidR="00F80FE4"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робіт з будівництва, реконструкції, ремонту та утримання доріг</w:t>
            </w:r>
            <w:r w:rsidR="00CF58A6" w:rsidRPr="00D95054">
              <w:rPr>
                <w:rFonts w:ascii="Times New Roman" w:hAnsi="Times New Roman" w:cs="Times New Roman"/>
                <w:sz w:val="20"/>
                <w:szCs w:val="20"/>
                <w:lang w:val="uk-UA"/>
              </w:rPr>
              <w:t>.</w:t>
            </w:r>
          </w:p>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Знят</w:t>
            </w:r>
            <w:r w:rsidR="00CF58A6" w:rsidRPr="00D95054">
              <w:rPr>
                <w:rFonts w:ascii="Times New Roman" w:hAnsi="Times New Roman" w:cs="Times New Roman"/>
                <w:sz w:val="20"/>
                <w:szCs w:val="20"/>
                <w:lang w:val="uk-UA"/>
              </w:rPr>
              <w:t>тя старого асфальтного покриття,</w:t>
            </w:r>
            <w:r w:rsidRPr="00D95054">
              <w:rPr>
                <w:rFonts w:ascii="Times New Roman" w:hAnsi="Times New Roman" w:cs="Times New Roman"/>
                <w:sz w:val="20"/>
                <w:szCs w:val="20"/>
                <w:lang w:val="uk-UA"/>
              </w:rPr>
              <w:t xml:space="preserve"> </w:t>
            </w:r>
            <w:r w:rsidR="00CF58A6" w:rsidRPr="00D95054">
              <w:rPr>
                <w:rFonts w:ascii="Times New Roman" w:hAnsi="Times New Roman" w:cs="Times New Roman"/>
                <w:sz w:val="20"/>
                <w:szCs w:val="20"/>
                <w:lang w:val="uk-UA"/>
              </w:rPr>
              <w:t>у</w:t>
            </w:r>
            <w:r w:rsidRPr="00D95054">
              <w:rPr>
                <w:rFonts w:ascii="Times New Roman" w:hAnsi="Times New Roman" w:cs="Times New Roman"/>
                <w:sz w:val="20"/>
                <w:szCs w:val="20"/>
                <w:lang w:val="uk-UA"/>
              </w:rPr>
              <w:t>лаштування нового асфальтного покриття</w:t>
            </w:r>
            <w:r w:rsidR="00CF58A6"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w:t>
            </w:r>
            <w:r w:rsidR="00CF58A6" w:rsidRPr="00D95054">
              <w:rPr>
                <w:rFonts w:ascii="Times New Roman" w:hAnsi="Times New Roman" w:cs="Times New Roman"/>
                <w:sz w:val="20"/>
                <w:szCs w:val="20"/>
                <w:lang w:val="uk-UA"/>
              </w:rPr>
              <w:t>в</w:t>
            </w:r>
            <w:r w:rsidRPr="00D95054">
              <w:rPr>
                <w:rFonts w:ascii="Times New Roman" w:hAnsi="Times New Roman" w:cs="Times New Roman"/>
                <w:sz w:val="20"/>
                <w:szCs w:val="20"/>
                <w:lang w:val="uk-UA"/>
              </w:rPr>
              <w:t>лаштування з’їздів, тротуарів</w:t>
            </w:r>
            <w:r w:rsidR="00CF58A6" w:rsidRPr="00D95054">
              <w:rPr>
                <w:rFonts w:ascii="Times New Roman" w:hAnsi="Times New Roman" w:cs="Times New Roman"/>
                <w:sz w:val="20"/>
                <w:szCs w:val="20"/>
                <w:lang w:val="uk-UA"/>
              </w:rPr>
              <w:t>, в</w:t>
            </w:r>
            <w:r w:rsidRPr="00D95054">
              <w:rPr>
                <w:rFonts w:ascii="Times New Roman" w:hAnsi="Times New Roman" w:cs="Times New Roman"/>
                <w:sz w:val="20"/>
                <w:szCs w:val="20"/>
                <w:lang w:val="uk-UA"/>
              </w:rPr>
              <w:t>лаштування дощової каналізації, заміна бордюрів</w:t>
            </w:r>
            <w:r w:rsidR="00CF58A6"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влаштування нової розмітки</w:t>
            </w:r>
            <w:r w:rsidR="007B23BA" w:rsidRPr="00D95054">
              <w:rPr>
                <w:rFonts w:ascii="Times New Roman" w:hAnsi="Times New Roman" w:cs="Times New Roman"/>
                <w:sz w:val="20"/>
                <w:szCs w:val="20"/>
                <w:lang w:val="uk-UA"/>
              </w:rPr>
              <w:t>.</w:t>
            </w:r>
          </w:p>
          <w:p w:rsidR="007B23BA" w:rsidRPr="00D95054" w:rsidRDefault="0063442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будівельно-монтажних робіт з реконструкції та ремонту вуличної мережі</w:t>
            </w:r>
            <w:r w:rsidR="007B23BA" w:rsidRPr="00D95054">
              <w:rPr>
                <w:rFonts w:ascii="Times New Roman" w:hAnsi="Times New Roman" w:cs="Times New Roman"/>
                <w:sz w:val="20"/>
                <w:szCs w:val="20"/>
                <w:lang w:val="uk-UA"/>
              </w:rPr>
              <w:t>.</w:t>
            </w:r>
          </w:p>
          <w:p w:rsidR="00634429" w:rsidRPr="00D95054" w:rsidRDefault="0063442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Рек</w:t>
            </w:r>
            <w:r w:rsidR="007B23BA" w:rsidRPr="00D95054">
              <w:rPr>
                <w:rFonts w:ascii="Times New Roman" w:hAnsi="Times New Roman" w:cs="Times New Roman"/>
                <w:sz w:val="20"/>
                <w:szCs w:val="20"/>
                <w:lang w:val="uk-UA"/>
              </w:rPr>
              <w:t xml:space="preserve">онструкція мереж водопостачання, </w:t>
            </w:r>
            <w:r w:rsidRPr="00D95054">
              <w:rPr>
                <w:rFonts w:ascii="Times New Roman" w:hAnsi="Times New Roman" w:cs="Times New Roman"/>
                <w:sz w:val="20"/>
                <w:szCs w:val="20"/>
                <w:lang w:val="uk-UA"/>
              </w:rPr>
              <w:t>дощової каналізації.</w:t>
            </w:r>
          </w:p>
          <w:p w:rsidR="00634429" w:rsidRPr="00D95054" w:rsidRDefault="0063442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Реконструкція тротуарів</w:t>
            </w:r>
            <w:r w:rsidR="007B23BA" w:rsidRPr="00D95054">
              <w:rPr>
                <w:rFonts w:ascii="Times New Roman" w:hAnsi="Times New Roman" w:cs="Times New Roman"/>
                <w:sz w:val="20"/>
                <w:szCs w:val="20"/>
                <w:lang w:val="uk-UA"/>
              </w:rPr>
              <w:t>.</w:t>
            </w:r>
          </w:p>
          <w:p w:rsidR="00634429" w:rsidRPr="00D95054" w:rsidRDefault="00FD36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будівельно-монта</w:t>
            </w:r>
            <w:r w:rsidR="007B23BA" w:rsidRPr="00D95054">
              <w:rPr>
                <w:rFonts w:ascii="Times New Roman" w:hAnsi="Times New Roman" w:cs="Times New Roman"/>
                <w:sz w:val="20"/>
                <w:szCs w:val="20"/>
                <w:lang w:val="uk-UA"/>
              </w:rPr>
              <w:t>жних робіт по заміні водопроводів</w:t>
            </w:r>
            <w:r w:rsidRPr="00D95054">
              <w:rPr>
                <w:rFonts w:ascii="Times New Roman" w:hAnsi="Times New Roman" w:cs="Times New Roman"/>
                <w:sz w:val="20"/>
                <w:szCs w:val="20"/>
                <w:lang w:val="uk-UA"/>
              </w:rPr>
              <w:t xml:space="preserve"> із збереження</w:t>
            </w:r>
            <w:r w:rsidR="005D559A" w:rsidRPr="00D95054">
              <w:rPr>
                <w:rFonts w:ascii="Times New Roman" w:hAnsi="Times New Roman" w:cs="Times New Roman"/>
                <w:sz w:val="20"/>
                <w:szCs w:val="20"/>
                <w:lang w:val="uk-UA"/>
              </w:rPr>
              <w:t>м</w:t>
            </w:r>
            <w:r w:rsidRPr="00D95054">
              <w:rPr>
                <w:rFonts w:ascii="Times New Roman" w:hAnsi="Times New Roman" w:cs="Times New Roman"/>
                <w:sz w:val="20"/>
                <w:szCs w:val="20"/>
                <w:lang w:val="uk-UA"/>
              </w:rPr>
              <w:t xml:space="preserve"> існуючих підключень всіх абонентів та влаштування пожежн</w:t>
            </w:r>
            <w:r w:rsidR="007B23BA" w:rsidRPr="00D95054">
              <w:rPr>
                <w:rFonts w:ascii="Times New Roman" w:hAnsi="Times New Roman" w:cs="Times New Roman"/>
                <w:sz w:val="20"/>
                <w:szCs w:val="20"/>
                <w:lang w:val="uk-UA"/>
              </w:rPr>
              <w:t>их</w:t>
            </w:r>
            <w:r w:rsidRPr="00D95054">
              <w:rPr>
                <w:rFonts w:ascii="Times New Roman" w:hAnsi="Times New Roman" w:cs="Times New Roman"/>
                <w:sz w:val="20"/>
                <w:szCs w:val="20"/>
                <w:lang w:val="uk-UA"/>
              </w:rPr>
              <w:t xml:space="preserve"> гідрант</w:t>
            </w:r>
            <w:r w:rsidR="007B23BA" w:rsidRPr="00D95054">
              <w:rPr>
                <w:rFonts w:ascii="Times New Roman" w:hAnsi="Times New Roman" w:cs="Times New Roman"/>
                <w:sz w:val="20"/>
                <w:szCs w:val="20"/>
                <w:lang w:val="uk-UA"/>
              </w:rPr>
              <w:t>ів</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rPr>
          <w:trHeight w:val="1"/>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DE34FF" w:rsidRPr="00D95054" w:rsidTr="00CD198B">
        <w:trPr>
          <w:trHeight w:val="1"/>
          <w:jc w:val="right"/>
        </w:trPr>
        <w:tc>
          <w:tcPr>
            <w:tcW w:w="1460" w:type="pct"/>
            <w:vMerge/>
            <w:tcBorders>
              <w:top w:val="single" w:sz="2" w:space="0" w:color="000000"/>
              <w:left w:val="single" w:sz="2" w:space="0" w:color="000000"/>
              <w:bottom w:val="single" w:sz="2" w:space="0" w:color="000000"/>
              <w:right w:val="single" w:sz="2" w:space="0" w:color="000000"/>
            </w:tcBorders>
            <w:shd w:val="clear" w:color="auto" w:fill="FFFFFF"/>
          </w:tcPr>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p>
        </w:tc>
        <w:tc>
          <w:tcPr>
            <w:tcW w:w="803" w:type="pct"/>
            <w:tcBorders>
              <w:top w:val="single" w:sz="2" w:space="0" w:color="000000"/>
              <w:left w:val="single" w:sz="2" w:space="0" w:color="000000"/>
              <w:bottom w:val="single" w:sz="2" w:space="0" w:color="000000"/>
              <w:right w:val="single" w:sz="2" w:space="0" w:color="000000"/>
            </w:tcBorders>
          </w:tcPr>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2000000</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2000000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2000000</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DE34FF" w:rsidRPr="00D95054" w:rsidRDefault="00DE34F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6000000</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tcPr>
          <w:p w:rsidR="00DE34FF"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Обласний, районний, державний бюджет</w:t>
            </w:r>
            <w:r w:rsidR="00DE34FF" w:rsidRPr="00D95054">
              <w:rPr>
                <w:rFonts w:ascii="Times New Roman" w:hAnsi="Times New Roman" w:cs="Times New Roman"/>
                <w:sz w:val="20"/>
                <w:szCs w:val="20"/>
                <w:lang w:val="uk-UA"/>
              </w:rPr>
              <w:t>и</w:t>
            </w:r>
            <w:r w:rsidR="0078624B" w:rsidRPr="00D95054">
              <w:rPr>
                <w:rFonts w:ascii="Times New Roman" w:hAnsi="Times New Roman" w:cs="Times New Roman"/>
                <w:sz w:val="20"/>
                <w:szCs w:val="20"/>
                <w:lang w:val="uk-UA"/>
              </w:rPr>
              <w:t>, міжнародний донор</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634429"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Львівська обласна рада, </w:t>
            </w:r>
            <w:r w:rsidR="007B23BA" w:rsidRPr="00D95054">
              <w:rPr>
                <w:rFonts w:ascii="Times New Roman" w:hAnsi="Times New Roman" w:cs="Times New Roman"/>
                <w:sz w:val="20"/>
                <w:szCs w:val="20"/>
                <w:lang w:val="uk-UA"/>
              </w:rPr>
              <w:t xml:space="preserve">Львівська облдержадміністрація, міжнародний донор, </w:t>
            </w:r>
            <w:r w:rsidRPr="00D95054">
              <w:rPr>
                <w:rFonts w:ascii="Times New Roman" w:hAnsi="Times New Roman" w:cs="Times New Roman"/>
                <w:sz w:val="20"/>
                <w:szCs w:val="20"/>
                <w:lang w:val="uk-UA"/>
              </w:rPr>
              <w:t>Служба</w:t>
            </w:r>
            <w:r w:rsidR="005D559A" w:rsidRPr="00D95054">
              <w:rPr>
                <w:rFonts w:ascii="Times New Roman" w:hAnsi="Times New Roman" w:cs="Times New Roman"/>
                <w:sz w:val="20"/>
                <w:szCs w:val="20"/>
                <w:lang w:val="uk-UA"/>
              </w:rPr>
              <w:t xml:space="preserve"> автодоріг у Львівській області, органи місцевого самоврядування. </w:t>
            </w:r>
            <w:r w:rsidR="00634429" w:rsidRPr="00D95054">
              <w:rPr>
                <w:rFonts w:ascii="Times New Roman" w:hAnsi="Times New Roman" w:cs="Times New Roman"/>
                <w:sz w:val="20"/>
                <w:szCs w:val="20"/>
                <w:lang w:val="uk-UA"/>
              </w:rPr>
              <w:t>Будівельні та проектні організації для проведення робіт</w:t>
            </w:r>
          </w:p>
        </w:tc>
      </w:tr>
    </w:tbl>
    <w:p w:rsidR="00F1604F" w:rsidRPr="00D95054" w:rsidRDefault="00F1604F" w:rsidP="00044C03">
      <w:pPr>
        <w:widowControl w:val="0"/>
        <w:jc w:val="both"/>
        <w:rPr>
          <w:rFonts w:ascii="Times New Roman" w:hAnsi="Times New Roman" w:cs="Times New Roman"/>
          <w:sz w:val="20"/>
          <w:szCs w:val="20"/>
          <w:lang w:val="uk-UA" w:eastAsia="uk-UA"/>
        </w:rPr>
      </w:pPr>
    </w:p>
    <w:p w:rsidR="00F1604F" w:rsidRPr="00D95054" w:rsidRDefault="00F1604F" w:rsidP="00044C03">
      <w:pPr>
        <w:widowControl w:val="0"/>
        <w:jc w:val="both"/>
        <w:rPr>
          <w:rFonts w:ascii="Times New Roman" w:hAnsi="Times New Roman" w:cs="Times New Roman"/>
          <w:sz w:val="20"/>
          <w:szCs w:val="20"/>
          <w:lang w:val="uk-UA" w:eastAsia="uk-UA"/>
        </w:rPr>
      </w:pPr>
    </w:p>
    <w:tbl>
      <w:tblPr>
        <w:tblW w:w="5000" w:type="pct"/>
        <w:tblLook w:val="0000" w:firstRow="0" w:lastRow="0" w:firstColumn="0" w:lastColumn="0" w:noHBand="0" w:noVBand="0"/>
      </w:tblPr>
      <w:tblGrid>
        <w:gridCol w:w="2760"/>
        <w:gridCol w:w="1782"/>
        <w:gridCol w:w="1811"/>
        <w:gridCol w:w="1752"/>
        <w:gridCol w:w="1750"/>
      </w:tblGrid>
      <w:tr w:rsidR="00F80FE4" w:rsidRPr="00D95054"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keepNext/>
              <w:keepLines/>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69780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2.2.1. Транспортна доступність</w:t>
            </w:r>
          </w:p>
        </w:tc>
      </w:tr>
      <w:tr w:rsidR="00F80FE4" w:rsidRPr="007B152F"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8C2374">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1</w:t>
            </w:r>
            <w:r w:rsidR="008C2374">
              <w:rPr>
                <w:rFonts w:ascii="Times New Roman" w:hAnsi="Times New Roman" w:cs="Times New Roman"/>
                <w:b/>
                <w:bCs/>
                <w:sz w:val="20"/>
                <w:szCs w:val="20"/>
                <w:lang w:val="uk-UA"/>
              </w:rPr>
              <w:t>2</w:t>
            </w:r>
            <w:r w:rsidRPr="00D95054">
              <w:rPr>
                <w:rFonts w:ascii="Times New Roman" w:hAnsi="Times New Roman" w:cs="Times New Roman"/>
                <w:b/>
                <w:bCs/>
                <w:sz w:val="20"/>
                <w:szCs w:val="20"/>
                <w:lang w:val="uk-UA"/>
              </w:rPr>
              <w:t>. Реконструкція (відновлення) зруйнованих пошкоджених мостів із розчисткою русел річок на території Бродівського, Дрогобицького, Жидачівського, Сокальського, Сколівського, Старосамбірського та Стрийського районів області</w:t>
            </w:r>
          </w:p>
        </w:tc>
      </w:tr>
      <w:tr w:rsidR="00F80FE4" w:rsidRPr="00D95054"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надійного автомобільного сполучення між населеними пунктами в межах області та з сусідніми областями</w:t>
            </w:r>
          </w:p>
        </w:tc>
      </w:tr>
      <w:tr w:rsidR="00F80FE4" w:rsidRPr="00D95054"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4AA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Бродівський, Дрогобицький, Жидачівський, Сокальський, Сколівський, Старосамбірський та Стрийський райони області</w:t>
            </w:r>
          </w:p>
        </w:tc>
      </w:tr>
      <w:tr w:rsidR="00F80FE4" w:rsidRPr="00D95054"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Місцеве населення - понад 500,0 тис. осіб</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r>
      <w:tr w:rsidR="00F80FE4" w:rsidRPr="00D95054"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2C130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Мости державної власності </w:t>
            </w:r>
            <w:r w:rsidR="00F80FE4" w:rsidRPr="00D95054">
              <w:rPr>
                <w:rFonts w:ascii="Times New Roman" w:hAnsi="Times New Roman" w:cs="Times New Roman"/>
                <w:sz w:val="20"/>
                <w:szCs w:val="20"/>
                <w:lang w:val="uk-UA"/>
              </w:rPr>
              <w:t>зруйновані внаслідок дощових паводків у 2008, 2010 та 2014 роках. Унаслідок цього неможливо забезпечити рух рейсового пасажирського транспорту, пересування швидкої медичної допомоги, пожежної служби, транспортних засобів, призначених для перевезення вантажів та інших транспортних засобів.</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Підрядними організаціями упродовж 2008, 20</w:t>
            </w:r>
            <w:r w:rsidR="002C1301" w:rsidRPr="00D95054">
              <w:rPr>
                <w:rFonts w:ascii="Times New Roman" w:hAnsi="Times New Roman" w:cs="Times New Roman"/>
                <w:sz w:val="20"/>
                <w:szCs w:val="20"/>
                <w:lang w:val="uk-UA"/>
              </w:rPr>
              <w:t>0</w:t>
            </w:r>
            <w:r w:rsidRPr="00D95054">
              <w:rPr>
                <w:rFonts w:ascii="Times New Roman" w:hAnsi="Times New Roman" w:cs="Times New Roman"/>
                <w:sz w:val="20"/>
                <w:szCs w:val="20"/>
                <w:lang w:val="uk-UA"/>
              </w:rPr>
              <w:t>9 та 2014 років розпочато роботи по відновленню</w:t>
            </w:r>
            <w:r w:rsidR="005016F7" w:rsidRPr="00D95054">
              <w:rPr>
                <w:rFonts w:ascii="Times New Roman" w:hAnsi="Times New Roman" w:cs="Times New Roman"/>
                <w:sz w:val="20"/>
                <w:szCs w:val="20"/>
                <w:lang w:val="uk-UA"/>
              </w:rPr>
              <w:t xml:space="preserve"> мостів</w:t>
            </w:r>
            <w:r w:rsidRPr="00D95054">
              <w:rPr>
                <w:rFonts w:ascii="Times New Roman" w:hAnsi="Times New Roman" w:cs="Times New Roman"/>
                <w:sz w:val="20"/>
                <w:szCs w:val="20"/>
                <w:lang w:val="uk-UA"/>
              </w:rPr>
              <w:t>. Виконано від 15 до 50 відсотків будівельних робіт</w:t>
            </w:r>
            <w:r w:rsidR="002471CF" w:rsidRPr="00D95054">
              <w:rPr>
                <w:rFonts w:ascii="Times New Roman" w:hAnsi="Times New Roman" w:cs="Times New Roman"/>
                <w:sz w:val="20"/>
                <w:szCs w:val="20"/>
                <w:lang w:val="uk-UA"/>
              </w:rPr>
              <w:t>.</w:t>
            </w:r>
          </w:p>
          <w:p w:rsidR="002471CF" w:rsidRPr="00D95054" w:rsidRDefault="002471C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Також під час дощів відбувається постійне підтоплення річкою Серет частини вул. Бориславська у Дрогобичі. У зв’язку з цим необхідно виконати реконструкцію річки при переході через вул. Бориславську</w:t>
            </w:r>
          </w:p>
        </w:tc>
      </w:tr>
      <w:tr w:rsidR="00F80FE4" w:rsidRPr="007B152F"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Покращення якості життя населення, розвиток туристично-рекреаційної сфери, активізація євроінтеграційних процесів, за</w:t>
            </w:r>
            <w:r w:rsidR="00451456" w:rsidRPr="00D95054">
              <w:rPr>
                <w:rFonts w:ascii="Times New Roman" w:hAnsi="Times New Roman" w:cs="Times New Roman"/>
                <w:sz w:val="20"/>
                <w:szCs w:val="20"/>
                <w:lang w:val="uk-UA"/>
              </w:rPr>
              <w:t>безпечення продовольчої безпеки</w:t>
            </w:r>
            <w:r w:rsidR="002471CF" w:rsidRPr="00D95054">
              <w:rPr>
                <w:rFonts w:ascii="Times New Roman" w:hAnsi="Times New Roman" w:cs="Times New Roman"/>
                <w:sz w:val="20"/>
                <w:szCs w:val="20"/>
                <w:lang w:val="uk-UA"/>
              </w:rPr>
              <w:t>.</w:t>
            </w:r>
          </w:p>
          <w:p w:rsidR="002471CF" w:rsidRPr="00D95054" w:rsidRDefault="002471C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Якісне завершення будівельних робіт, облаштування дощоприймальних колодців, перевлаштован</w:t>
            </w:r>
            <w:r w:rsidR="0069780E" w:rsidRPr="00D95054">
              <w:rPr>
                <w:rFonts w:ascii="Times New Roman" w:hAnsi="Times New Roman" w:cs="Times New Roman"/>
                <w:sz w:val="20"/>
                <w:szCs w:val="20"/>
                <w:lang w:val="uk-UA"/>
              </w:rPr>
              <w:t>і</w:t>
            </w:r>
            <w:r w:rsidRPr="00D95054">
              <w:rPr>
                <w:rFonts w:ascii="Times New Roman" w:hAnsi="Times New Roman" w:cs="Times New Roman"/>
                <w:sz w:val="20"/>
                <w:szCs w:val="20"/>
                <w:lang w:val="uk-UA"/>
              </w:rPr>
              <w:t xml:space="preserve"> інженерні мережі, призупинено підтоплення житлової території</w:t>
            </w:r>
          </w:p>
        </w:tc>
      </w:tr>
      <w:tr w:rsidR="00F80FE4" w:rsidRPr="007B152F"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Завершення будівництва мостів</w:t>
            </w:r>
            <w:r w:rsidR="0069780E" w:rsidRPr="00D95054">
              <w:rPr>
                <w:rFonts w:ascii="Times New Roman" w:hAnsi="Times New Roman" w:cs="Times New Roman"/>
                <w:sz w:val="20"/>
                <w:szCs w:val="20"/>
                <w:lang w:val="uk-UA"/>
              </w:rPr>
              <w:t>.</w:t>
            </w:r>
          </w:p>
          <w:p w:rsidR="0069780E" w:rsidRPr="00D95054" w:rsidRDefault="0069780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Підготовка до проведення робіт із реконструкції русла р. Серет, проведення тендерів, здійснення закупівлі необхідного обладнання, здійснення реконструкції русла р. Серет, облаштування дощоприймальних колодців, перевлаштування інженерних мереж</w:t>
            </w:r>
          </w:p>
        </w:tc>
      </w:tr>
      <w:tr w:rsidR="00F80FE4" w:rsidRPr="00D95054"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F80FE4" w:rsidRPr="00D95054" w:rsidRDefault="00451456"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rPr>
          <w:trHeight w:val="283"/>
        </w:trPr>
        <w:tc>
          <w:tcPr>
            <w:tcW w:w="1400"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904" w:type="pct"/>
            <w:tcBorders>
              <w:top w:val="single" w:sz="2" w:space="0" w:color="000000"/>
              <w:left w:val="single" w:sz="2" w:space="0" w:color="000000"/>
              <w:right w:val="single" w:sz="2" w:space="0" w:color="000000"/>
            </w:tcBorders>
            <w:shd w:val="clear" w:color="auto" w:fill="D9D9D9" w:themeFill="background1" w:themeFillShade="D9"/>
            <w:vAlign w:val="center"/>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919" w:type="pct"/>
            <w:tcBorders>
              <w:top w:val="single" w:sz="2" w:space="0" w:color="000000"/>
              <w:left w:val="single" w:sz="2" w:space="0" w:color="000000"/>
              <w:right w:val="single" w:sz="2" w:space="0" w:color="000000"/>
            </w:tcBorders>
            <w:shd w:val="clear" w:color="auto" w:fill="D9D9D9" w:themeFill="background1" w:themeFillShade="D9"/>
            <w:vAlign w:val="center"/>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89" w:type="pct"/>
            <w:tcBorders>
              <w:top w:val="single" w:sz="2" w:space="0" w:color="000000"/>
              <w:left w:val="single" w:sz="2" w:space="0" w:color="000000"/>
              <w:right w:val="single" w:sz="2" w:space="0" w:color="000000"/>
            </w:tcBorders>
            <w:shd w:val="clear" w:color="auto" w:fill="D9D9D9" w:themeFill="background1" w:themeFillShade="D9"/>
            <w:vAlign w:val="center"/>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888"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trPr>
        <w:tc>
          <w:tcPr>
            <w:tcW w:w="1400" w:type="pct"/>
            <w:vMerge/>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9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80FE4" w:rsidRPr="00D95054" w:rsidRDefault="00A56EB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w:t>
            </w:r>
          </w:p>
        </w:tc>
        <w:tc>
          <w:tcPr>
            <w:tcW w:w="91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80FE4" w:rsidRPr="00D95054" w:rsidRDefault="0069780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7500</w:t>
            </w:r>
          </w:p>
        </w:tc>
        <w:tc>
          <w:tcPr>
            <w:tcW w:w="88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80FE4" w:rsidRPr="00D95054" w:rsidRDefault="00A56EB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5000</w:t>
            </w:r>
          </w:p>
        </w:tc>
        <w:tc>
          <w:tcPr>
            <w:tcW w:w="88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F80FE4" w:rsidRPr="00D95054" w:rsidRDefault="00A56EB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w:t>
            </w:r>
            <w:r w:rsidR="0069780E" w:rsidRPr="00D95054">
              <w:rPr>
                <w:rFonts w:ascii="Times New Roman" w:hAnsi="Times New Roman" w:cs="Times New Roman"/>
                <w:sz w:val="20"/>
                <w:szCs w:val="20"/>
                <w:lang w:val="uk-UA"/>
              </w:rPr>
              <w:t>3000</w:t>
            </w:r>
          </w:p>
        </w:tc>
      </w:tr>
      <w:tr w:rsidR="00F80FE4" w:rsidRPr="00D95054"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бюджет</w:t>
            </w:r>
            <w:r w:rsidR="0069780E" w:rsidRPr="00D95054">
              <w:rPr>
                <w:rFonts w:ascii="Times New Roman" w:hAnsi="Times New Roman" w:cs="Times New Roman"/>
                <w:sz w:val="20"/>
                <w:szCs w:val="20"/>
                <w:lang w:val="uk-UA"/>
              </w:rPr>
              <w:t>, місцевий бюджет</w:t>
            </w:r>
          </w:p>
        </w:tc>
      </w:tr>
      <w:tr w:rsidR="00F80FE4" w:rsidRPr="00D95054"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Замовник - Служба автомобільних мостів у Львівській області (власник мостів).</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Реалізація проекту - підрядники (переможці конкурсних торгів)</w:t>
            </w:r>
            <w:r w:rsidR="0069780E" w:rsidRPr="00D95054">
              <w:rPr>
                <w:rFonts w:ascii="Times New Roman" w:hAnsi="Times New Roman" w:cs="Times New Roman"/>
                <w:sz w:val="20"/>
                <w:szCs w:val="20"/>
                <w:lang w:val="uk-UA"/>
              </w:rPr>
              <w:t>.</w:t>
            </w:r>
          </w:p>
          <w:p w:rsidR="0069780E" w:rsidRPr="00D95054" w:rsidRDefault="0069780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Дрогобицька міська рада, КУ «Інститут міста Дрогобича», департамент міського господарства м. Дрогобича</w:t>
            </w:r>
          </w:p>
        </w:tc>
      </w:tr>
      <w:tr w:rsidR="00F80FE4" w:rsidRPr="007B152F" w:rsidTr="00CD198B">
        <w:trPr>
          <w:trHeight w:val="1"/>
        </w:trPr>
        <w:tc>
          <w:tcPr>
            <w:tcW w:w="140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Інше:</w:t>
            </w:r>
          </w:p>
        </w:tc>
        <w:tc>
          <w:tcPr>
            <w:tcW w:w="360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Припинення фінансування, і відтак припинення будівельних робіт спричиняє руйнування незавершених конструкцій мостів під час проходження чергових дощових паводків</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CellMar>
          <w:left w:w="70" w:type="dxa"/>
          <w:right w:w="70" w:type="dxa"/>
        </w:tblCellMar>
        <w:tblLook w:val="0000" w:firstRow="0" w:lastRow="0" w:firstColumn="0" w:lastColumn="0" w:noHBand="0" w:noVBand="0"/>
      </w:tblPr>
      <w:tblGrid>
        <w:gridCol w:w="2764"/>
        <w:gridCol w:w="1662"/>
        <w:gridCol w:w="1713"/>
        <w:gridCol w:w="1596"/>
        <w:gridCol w:w="2044"/>
      </w:tblGrid>
      <w:tr w:rsidR="00F80FE4" w:rsidRPr="00D95054"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keepNext/>
              <w:keepLines/>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8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2.2.1. Транспортна доступність</w:t>
            </w:r>
          </w:p>
        </w:tc>
      </w:tr>
      <w:tr w:rsidR="00F80FE4" w:rsidRPr="007B152F"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87"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8C2374">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1</w:t>
            </w:r>
            <w:r w:rsidR="008C2374">
              <w:rPr>
                <w:rFonts w:ascii="Times New Roman" w:hAnsi="Times New Roman" w:cs="Times New Roman"/>
                <w:b/>
                <w:bCs/>
                <w:sz w:val="20"/>
                <w:szCs w:val="20"/>
                <w:lang w:val="uk-UA"/>
              </w:rPr>
              <w:t>3</w:t>
            </w:r>
            <w:r w:rsidRPr="00D95054">
              <w:rPr>
                <w:rFonts w:ascii="Times New Roman" w:hAnsi="Times New Roman" w:cs="Times New Roman"/>
                <w:b/>
                <w:bCs/>
                <w:sz w:val="20"/>
                <w:szCs w:val="20"/>
                <w:lang w:val="uk-UA"/>
              </w:rPr>
              <w:t>. Забезпечення рівних можливостей громадян користуванням громадським автотранспортом у межах регіону шляхом модернізації автовокзалів і автобусних зупинок і закупівлі спеціалізованих транспортних засобів</w:t>
            </w:r>
          </w:p>
        </w:tc>
      </w:tr>
      <w:tr w:rsidR="00F80FE4" w:rsidRPr="00D95054"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8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Забезпечення рівних прав громадян на пересування автотранспортом загального </w:t>
            </w:r>
            <w:r w:rsidR="00A57A7E" w:rsidRPr="00D95054">
              <w:rPr>
                <w:rFonts w:ascii="Times New Roman" w:hAnsi="Times New Roman" w:cs="Times New Roman"/>
                <w:sz w:val="20"/>
                <w:szCs w:val="20"/>
                <w:lang w:val="uk-UA"/>
              </w:rPr>
              <w:t>користування. Підвищення</w:t>
            </w:r>
            <w:r w:rsidRPr="00D95054">
              <w:rPr>
                <w:rFonts w:ascii="Times New Roman" w:hAnsi="Times New Roman" w:cs="Times New Roman"/>
                <w:sz w:val="20"/>
                <w:szCs w:val="20"/>
                <w:lang w:val="uk-UA"/>
              </w:rPr>
              <w:t xml:space="preserve"> якості життя мешканців області з особливими потребами, пасажирів з </w:t>
            </w:r>
            <w:r w:rsidR="00A57A7E" w:rsidRPr="00D95054">
              <w:rPr>
                <w:rFonts w:ascii="Times New Roman" w:hAnsi="Times New Roman" w:cs="Times New Roman"/>
                <w:sz w:val="20"/>
                <w:szCs w:val="20"/>
                <w:lang w:val="uk-UA"/>
              </w:rPr>
              <w:t>дітьми. Доступність</w:t>
            </w:r>
            <w:r w:rsidRPr="00D95054">
              <w:rPr>
                <w:rFonts w:ascii="Times New Roman" w:hAnsi="Times New Roman" w:cs="Times New Roman"/>
                <w:sz w:val="20"/>
                <w:szCs w:val="20"/>
                <w:lang w:val="uk-UA"/>
              </w:rPr>
              <w:t xml:space="preserve"> загальноосвітніх шкіл до навчання дітей-інвалідів</w:t>
            </w:r>
          </w:p>
        </w:tc>
      </w:tr>
      <w:tr w:rsidR="00F80FE4" w:rsidRPr="00D95054"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8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80FE4" w:rsidRPr="00D95054"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8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Прямі користувачі: люди з обмеженими можливостями, пасажири з маленькими дітьми, транспортні компанії внутрішньообласних перевезень.</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Опосередковані: поліція, роботодавці</w:t>
            </w:r>
          </w:p>
        </w:tc>
      </w:tr>
      <w:tr w:rsidR="00F80FE4" w:rsidRPr="007B152F"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8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вільного доступу і можливості переміщення в різних об'єктах громадського користування є важливим фактором подолання безпорадності й ізольованості людей з інвалідністю. Транспортна доступність, як і доступність в інших сферах, підвищує шанси цих людей знайти роботу, здобути освіту, користуватися громадськими послугами, приймати участь в різних соціальних, культурних, оздоровчих заходах і, таким чином, бути активними членами суспільства. Особливу актуальність це питання набуло також для захисників Вітчизни, які отримали інвалідність під час АТО.</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належних умов життєдіяльності таких осіб, а також інших незахищених верств населення – є одним з найважливіших завдань, які гостро стоять перед органами виконавчої влади, місцевого самоврядування, роботодавцями, громадськими організаціями та всіма небайдужими людьми.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Нормативними документами визначено загальні вимоги проектування щодо розміщення і облаштування на автомобільних дорогах загального користування зупинок для маршрутного транспорту і автовокзалів для потреб інвалідів: по межі зупинкового майданчика і посадкового майданчика встановлюють бордюр (бортовий камінь висотою 0,2 м), який продовжують до в'їзду на майданчик;для руху дитячих колясок та інвалідних візків у місцях, де бордюр прилягає до пішохідного переходу повинні бути передбачені похилі, під кутом від 25° до 35°до проїзної частини, перехідні ділянки, довжиною не менше, ніж 0,8 м; вільний доступ до будівлі автостанції забезпечують пандуси з поручнями для заїзду на платформи відправлення автобусів, влаштування спеціалізованих білетних кас і туалетів, пристосованих для осіб з обмеженими фізичними можливостями</w:t>
            </w:r>
          </w:p>
        </w:tc>
      </w:tr>
      <w:tr w:rsidR="00F80FE4" w:rsidRPr="007B152F"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87"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Забезпечення можливості для пересування людей з особливими потребами і пасажирів з маленькими </w:t>
            </w:r>
            <w:r w:rsidR="00A57A7E" w:rsidRPr="00D95054">
              <w:rPr>
                <w:rFonts w:ascii="Times New Roman" w:hAnsi="Times New Roman" w:cs="Times New Roman"/>
                <w:sz w:val="20"/>
                <w:szCs w:val="20"/>
                <w:lang w:val="uk-UA"/>
              </w:rPr>
              <w:t>дітьми. Соціальна</w:t>
            </w:r>
            <w:r w:rsidRPr="00D95054">
              <w:rPr>
                <w:rFonts w:ascii="Times New Roman" w:hAnsi="Times New Roman" w:cs="Times New Roman"/>
                <w:sz w:val="20"/>
                <w:szCs w:val="20"/>
                <w:lang w:val="uk-UA"/>
              </w:rPr>
              <w:t xml:space="preserve"> адаптація інвалідів.</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можливості працевлаштування людей з інвалідністю.</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Зниження соціальних виплат для інвалідів</w:t>
            </w:r>
          </w:p>
        </w:tc>
      </w:tr>
      <w:tr w:rsidR="00F80FE4" w:rsidRPr="00D95054"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8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Модернізація автовокзалів (передбачення необхідних заходів при новому будівництві), автобусних зупинок.</w:t>
            </w:r>
          </w:p>
          <w:p w:rsidR="00F80FE4" w:rsidRPr="00D95054" w:rsidRDefault="00F80FE4" w:rsidP="00044C03">
            <w:pPr>
              <w:widowControl w:val="0"/>
              <w:tabs>
                <w:tab w:val="left" w:pos="10792"/>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Закупівля автобусів, пристосованих для потреб людей з інвалідністю (вартість 1 транспортного засобу орієнтовно складає 80 тис. дол.).</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Навчання та інструктаж водіїв правилам перевезення пасажирів з особливими потребами</w:t>
            </w:r>
          </w:p>
        </w:tc>
      </w:tr>
      <w:tr w:rsidR="00F80FE4" w:rsidRPr="00D95054"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8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rPr>
          <w:trHeight w:val="1"/>
          <w:jc w:val="right"/>
        </w:trPr>
        <w:tc>
          <w:tcPr>
            <w:tcW w:w="1413"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50"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jc w:val="right"/>
        </w:trPr>
        <w:tc>
          <w:tcPr>
            <w:tcW w:w="1413"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50"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tabs>
                <w:tab w:val="left" w:pos="92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w:t>
            </w:r>
            <w:r w:rsidR="00286911" w:rsidRPr="00D95054">
              <w:rPr>
                <w:rFonts w:ascii="Times New Roman" w:hAnsi="Times New Roman" w:cs="Times New Roman"/>
                <w:sz w:val="20"/>
                <w:szCs w:val="20"/>
                <w:lang w:val="uk-UA"/>
              </w:rPr>
              <w:tab/>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12000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25000</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39000</w:t>
            </w:r>
          </w:p>
        </w:tc>
      </w:tr>
      <w:tr w:rsidR="00F80FE4" w:rsidRPr="00D95054"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87"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Обласний бюджет, місцеві бюджети, державний бюджет, публічно-приватне партнерство, міжнародні донори</w:t>
            </w:r>
          </w:p>
        </w:tc>
      </w:tr>
      <w:tr w:rsidR="00F80FE4" w:rsidRPr="007B152F" w:rsidTr="00CD198B">
        <w:trPr>
          <w:trHeight w:val="1"/>
          <w:jc w:val="right"/>
        </w:trPr>
        <w:tc>
          <w:tcPr>
            <w:tcW w:w="1413"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8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обласна державна адміністрація, міжнародна технічна допомога, інвестори, підприємства різних форм власності, ЛОВ Українського фонду «Реабілітація інвалідів»</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tblCellMar>
          <w:left w:w="70" w:type="dxa"/>
          <w:right w:w="70" w:type="dxa"/>
        </w:tblCellMar>
        <w:tblLook w:val="0000" w:firstRow="0" w:lastRow="0" w:firstColumn="0" w:lastColumn="0" w:noHBand="0" w:noVBand="0"/>
      </w:tblPr>
      <w:tblGrid>
        <w:gridCol w:w="2848"/>
        <w:gridCol w:w="1567"/>
        <w:gridCol w:w="1707"/>
        <w:gridCol w:w="1590"/>
        <w:gridCol w:w="2067"/>
      </w:tblGrid>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tabs>
                <w:tab w:val="left" w:pos="0"/>
              </w:tab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4" w:type="pct"/>
            <w:gridSpan w:val="4"/>
            <w:tcBorders>
              <w:top w:val="single" w:sz="2" w:space="0" w:color="000000"/>
              <w:left w:val="single" w:sz="2" w:space="0" w:color="000000"/>
              <w:bottom w:val="single" w:sz="2" w:space="0" w:color="000000"/>
              <w:right w:val="single" w:sz="2" w:space="0" w:color="000000"/>
            </w:tcBorders>
            <w:vAlign w:val="center"/>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2.2.2. Доступність адміністративних послуг</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CE5EA1" w:rsidP="008C2374">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1</w:t>
            </w:r>
            <w:r w:rsidR="008C2374">
              <w:rPr>
                <w:rFonts w:ascii="Times New Roman" w:hAnsi="Times New Roman" w:cs="Times New Roman"/>
                <w:b/>
                <w:bCs/>
                <w:sz w:val="20"/>
                <w:szCs w:val="20"/>
                <w:lang w:val="uk-UA"/>
              </w:rPr>
              <w:t>4</w:t>
            </w:r>
            <w:r w:rsidR="00F80FE4" w:rsidRPr="00D95054">
              <w:rPr>
                <w:rFonts w:ascii="Times New Roman" w:hAnsi="Times New Roman" w:cs="Times New Roman"/>
                <w:b/>
                <w:bCs/>
                <w:sz w:val="20"/>
                <w:szCs w:val="20"/>
                <w:lang w:val="uk-UA"/>
              </w:rPr>
              <w:t>. Доступна влада (надання якісних адміністративних послуг)</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Створення умов дня надання якісних та ефективних інформаційно-консультативних та адміністративних послуг </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Моршин</w:t>
            </w:r>
            <w:r w:rsidR="00E63922" w:rsidRPr="00D95054">
              <w:rPr>
                <w:rFonts w:ascii="Times New Roman" w:hAnsi="Times New Roman" w:cs="Times New Roman"/>
                <w:sz w:val="20"/>
                <w:szCs w:val="20"/>
                <w:lang w:val="uk-UA"/>
              </w:rPr>
              <w:t>, інші міста обласного та районного значення</w:t>
            </w:r>
          </w:p>
        </w:tc>
      </w:tr>
      <w:tr w:rsidR="00F80FE4" w:rsidRPr="007B152F"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Прямі користувачі – 69 осіб – працівники міської ради та управлінь; опосередковані користувачі – жителі Моршина 5,9 тис. осіб, мешканці населених пунктів, що увійдуть до складу об’єднаної територіальної громади 7,3 тис. осіб, гості міста в кількості 5 тис. осіб</w:t>
            </w:r>
          </w:p>
        </w:tc>
      </w:tr>
      <w:tr w:rsidR="00F80FE4" w:rsidRPr="007B152F"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Моршин – місто обласного підпорядкування з 2002 року. Приміщення, в якому знаходилась та надалі працює Моршинська міська рада, не відповідає встановленим вимогам та потребує розширення. Управління знаходяться в орендованих приміщеннях по території міста. З метою надання якісних послуг для суб’єктів господарювання та населення необхідно об’єднати структурні підрозділи міської ради в одному приміщенні, яке слід реконструювати, добудувавши третій мансардний поверх, та провести заходи з утеплення приміщення, влаштування пандусу, підйомного механізму, встановлення терміналу самообслуговування, забезпечення надання супутніх послуг в ЦНАП, облаштування кімнати очікування та відпочинку тощо</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4"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Вдосконалено функціонування структурних підрозділів та підвищено результативність і ефективність роботи, досягнено прозорість та публічність діяльності влади.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Покращено якість послуг, що надаються громадянам через ЦНАП.</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Придбано обладнання для 5 новостворених робочих місць для працівників ЦНАП.</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Збільшено пропускну здатність ЦНАП впродовж одного робочого дня від 50 до 100 фізичних осіб, юридичних осіб, які звертаються за отриманням адміністративних послуг.</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Зменшено термін надання адміністративної, консультативної послуги.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Покращено доступність та якість надання адміністративних та консультативних послуг</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комплексу заходів з енергоменеджменту (утеплення фасаду, встановлення шатрового даху з улаштуванням додаткових робочих місць у мансардних приміщеннях, капітальний ремонт внутрішніх мереж електропостачання та теплопостачання, облаштування пандусу та критого переходу між секторами міської ради).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Оновлення комп’ютерної техніки, придбання ліцензійного програмного забезпечення.</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Запровадження електронного документообігу, системи управління якістю. </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Оновлення офіційного веб-сайту міської ради</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EA648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rPr>
          <w:trHeight w:val="1"/>
        </w:trPr>
        <w:tc>
          <w:tcPr>
            <w:tcW w:w="1456" w:type="pct"/>
            <w:vMerge w:val="restar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1" w:type="pct"/>
            <w:tcBorders>
              <w:top w:val="single" w:sz="2" w:space="0" w:color="000000"/>
              <w:left w:val="single" w:sz="2" w:space="0" w:color="000000"/>
              <w:bottom w:val="single" w:sz="2" w:space="0" w:color="000000"/>
              <w:right w:val="nil"/>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3" w:type="pct"/>
            <w:tcBorders>
              <w:top w:val="single" w:sz="2" w:space="0" w:color="000000"/>
              <w:left w:val="single" w:sz="2" w:space="0" w:color="000000"/>
              <w:bottom w:val="single" w:sz="2" w:space="0" w:color="000000"/>
              <w:right w:val="nil"/>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3" w:type="pct"/>
            <w:tcBorders>
              <w:top w:val="single" w:sz="2" w:space="0" w:color="000000"/>
              <w:left w:val="single" w:sz="2" w:space="0" w:color="000000"/>
              <w:bottom w:val="single" w:sz="2" w:space="0" w:color="000000"/>
              <w:right w:val="nil"/>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57"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trPr>
        <w:tc>
          <w:tcPr>
            <w:tcW w:w="1456" w:type="pct"/>
            <w:vMerge/>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01"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130</w:t>
            </w:r>
          </w:p>
        </w:tc>
        <w:tc>
          <w:tcPr>
            <w:tcW w:w="873"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3300</w:t>
            </w:r>
          </w:p>
        </w:tc>
        <w:tc>
          <w:tcPr>
            <w:tcW w:w="813"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3300</w:t>
            </w:r>
          </w:p>
        </w:tc>
        <w:tc>
          <w:tcPr>
            <w:tcW w:w="1057"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6730</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Державний бюджет, обласний бюджет, місцевий бюджет, кошти МТД </w:t>
            </w:r>
          </w:p>
        </w:tc>
      </w:tr>
      <w:tr w:rsidR="00F80FE4" w:rsidRPr="007B152F"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Моршинська міська рада, Львівська обласна рада, облдержадміністрація міжнародні партнери — забезпечення фінансування</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793"/>
        <w:gridCol w:w="1347"/>
        <w:gridCol w:w="1343"/>
        <w:gridCol w:w="2684"/>
        <w:gridCol w:w="8"/>
      </w:tblGrid>
      <w:tr w:rsidR="00F80FE4" w:rsidRPr="00D95054" w:rsidTr="00973BA9">
        <w:trPr>
          <w:gridAfter w:val="1"/>
          <w:wAfter w:w="4" w:type="pct"/>
          <w:trHeight w:val="300"/>
        </w:trPr>
        <w:tc>
          <w:tcPr>
            <w:tcW w:w="1362" w:type="pct"/>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Номер і назва завдання:</w:t>
            </w:r>
          </w:p>
        </w:tc>
        <w:tc>
          <w:tcPr>
            <w:tcW w:w="3634" w:type="pct"/>
            <w:gridSpan w:val="4"/>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2.2.3. Підвищення якості житлово-комунальних послуг</w:t>
            </w:r>
          </w:p>
        </w:tc>
      </w:tr>
      <w:tr w:rsidR="00F80FE4" w:rsidRPr="00D95054" w:rsidTr="00973BA9">
        <w:trPr>
          <w:gridAfter w:val="1"/>
          <w:wAfter w:w="4" w:type="pct"/>
          <w:trHeight w:val="256"/>
        </w:trPr>
        <w:tc>
          <w:tcPr>
            <w:tcW w:w="1362" w:type="pct"/>
            <w:shd w:val="clear" w:color="auto" w:fill="auto"/>
            <w:noWrap/>
            <w:hideMark/>
          </w:tcPr>
          <w:p w:rsidR="00F80FE4" w:rsidRPr="00D95054" w:rsidRDefault="00F80FE4" w:rsidP="00044C03">
            <w:pPr>
              <w:widowControl w:val="0"/>
              <w:jc w:val="both"/>
              <w:rPr>
                <w:rFonts w:ascii="Times New Roman" w:hAnsi="Times New Roman" w:cs="Times New Roman"/>
                <w:b/>
                <w:sz w:val="20"/>
                <w:szCs w:val="20"/>
                <w:lang w:val="uk-UA" w:eastAsia="uk-UA"/>
              </w:rPr>
            </w:pPr>
            <w:r w:rsidRPr="00D95054">
              <w:rPr>
                <w:rFonts w:ascii="Times New Roman" w:hAnsi="Times New Roman" w:cs="Times New Roman"/>
                <w:b/>
                <w:sz w:val="20"/>
                <w:szCs w:val="20"/>
                <w:lang w:val="uk-UA" w:eastAsia="uk-UA"/>
              </w:rPr>
              <w:t>Назва проекту:</w:t>
            </w:r>
          </w:p>
        </w:tc>
        <w:tc>
          <w:tcPr>
            <w:tcW w:w="3634" w:type="pct"/>
            <w:gridSpan w:val="4"/>
            <w:shd w:val="clear" w:color="auto" w:fill="auto"/>
            <w:noWrap/>
            <w:hideMark/>
          </w:tcPr>
          <w:p w:rsidR="00F80FE4" w:rsidRPr="00D95054" w:rsidRDefault="00CE5EA1" w:rsidP="008C2374">
            <w:pPr>
              <w:widowControl w:val="0"/>
              <w:jc w:val="both"/>
              <w:rPr>
                <w:rFonts w:ascii="Times New Roman" w:hAnsi="Times New Roman" w:cs="Times New Roman"/>
                <w:b/>
                <w:sz w:val="20"/>
                <w:szCs w:val="20"/>
                <w:lang w:val="uk-UA" w:eastAsia="uk-UA"/>
              </w:rPr>
            </w:pPr>
            <w:r w:rsidRPr="00D95054">
              <w:rPr>
                <w:rFonts w:ascii="Times New Roman" w:hAnsi="Times New Roman" w:cs="Times New Roman"/>
                <w:b/>
                <w:sz w:val="20"/>
                <w:szCs w:val="20"/>
                <w:lang w:val="uk-UA" w:eastAsia="uk-UA"/>
              </w:rPr>
              <w:t>1</w:t>
            </w:r>
            <w:r w:rsidR="008C2374">
              <w:rPr>
                <w:rFonts w:ascii="Times New Roman" w:hAnsi="Times New Roman" w:cs="Times New Roman"/>
                <w:b/>
                <w:sz w:val="20"/>
                <w:szCs w:val="20"/>
                <w:lang w:val="uk-UA" w:eastAsia="uk-UA"/>
              </w:rPr>
              <w:t>5</w:t>
            </w:r>
            <w:r w:rsidR="00F80FE4" w:rsidRPr="00D95054">
              <w:rPr>
                <w:rFonts w:ascii="Times New Roman" w:hAnsi="Times New Roman" w:cs="Times New Roman"/>
                <w:b/>
                <w:sz w:val="20"/>
                <w:szCs w:val="20"/>
                <w:lang w:val="uk-UA" w:eastAsia="uk-UA"/>
              </w:rPr>
              <w:t xml:space="preserve">. Реконструкція підвальних котелень </w:t>
            </w:r>
            <w:r w:rsidR="000B6D2C" w:rsidRPr="00D95054">
              <w:rPr>
                <w:rFonts w:ascii="Times New Roman" w:hAnsi="Times New Roman" w:cs="Times New Roman"/>
                <w:b/>
                <w:sz w:val="20"/>
                <w:szCs w:val="20"/>
                <w:lang w:val="uk-UA" w:eastAsia="uk-UA"/>
              </w:rPr>
              <w:t xml:space="preserve">у місті </w:t>
            </w:r>
            <w:r w:rsidR="00F80FE4" w:rsidRPr="00D95054">
              <w:rPr>
                <w:rFonts w:ascii="Times New Roman" w:hAnsi="Times New Roman" w:cs="Times New Roman"/>
                <w:b/>
                <w:sz w:val="20"/>
                <w:szCs w:val="20"/>
                <w:lang w:val="uk-UA" w:eastAsia="uk-UA"/>
              </w:rPr>
              <w:t>Львів</w:t>
            </w:r>
          </w:p>
        </w:tc>
      </w:tr>
      <w:tr w:rsidR="00F80FE4" w:rsidRPr="00D95054" w:rsidTr="00973BA9">
        <w:trPr>
          <w:gridAfter w:val="1"/>
          <w:wAfter w:w="4" w:type="pct"/>
          <w:trHeight w:val="300"/>
        </w:trPr>
        <w:tc>
          <w:tcPr>
            <w:tcW w:w="1362" w:type="pct"/>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Цілі проекту:</w:t>
            </w:r>
          </w:p>
        </w:tc>
        <w:tc>
          <w:tcPr>
            <w:tcW w:w="3634" w:type="pct"/>
            <w:gridSpan w:val="4"/>
            <w:shd w:val="clear" w:color="auto" w:fill="auto"/>
            <w:noWrap/>
            <w:vAlign w:val="bottom"/>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Зменшення споживання природного газу.</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Якісне і надійне постачання теплової енергії мешканцям м. Львова</w:t>
            </w:r>
          </w:p>
        </w:tc>
      </w:tr>
      <w:tr w:rsidR="00F80FE4" w:rsidRPr="00D95054" w:rsidTr="00973BA9">
        <w:trPr>
          <w:gridAfter w:val="1"/>
          <w:wAfter w:w="4" w:type="pct"/>
          <w:trHeight w:val="526"/>
        </w:trPr>
        <w:tc>
          <w:tcPr>
            <w:tcW w:w="1362" w:type="pct"/>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Територія, на яку проект матиме вплив:</w:t>
            </w:r>
          </w:p>
        </w:tc>
        <w:tc>
          <w:tcPr>
            <w:tcW w:w="3634" w:type="pct"/>
            <w:gridSpan w:val="4"/>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м. Львів</w:t>
            </w:r>
          </w:p>
        </w:tc>
      </w:tr>
      <w:tr w:rsidR="00F80FE4" w:rsidRPr="00D95054" w:rsidTr="00973BA9">
        <w:trPr>
          <w:gridAfter w:val="1"/>
          <w:wAfter w:w="4" w:type="pct"/>
          <w:trHeight w:val="600"/>
        </w:trPr>
        <w:tc>
          <w:tcPr>
            <w:tcW w:w="1362" w:type="pct"/>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кількість отримувачів вигод:</w:t>
            </w:r>
          </w:p>
        </w:tc>
        <w:tc>
          <w:tcPr>
            <w:tcW w:w="3634" w:type="pct"/>
            <w:gridSpan w:val="4"/>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3575 осіб</w:t>
            </w:r>
          </w:p>
        </w:tc>
      </w:tr>
      <w:tr w:rsidR="00F80FE4" w:rsidRPr="00D95054" w:rsidTr="00973BA9">
        <w:trPr>
          <w:gridAfter w:val="1"/>
          <w:wAfter w:w="4" w:type="pct"/>
          <w:trHeight w:val="735"/>
        </w:trPr>
        <w:tc>
          <w:tcPr>
            <w:tcW w:w="1362" w:type="pct"/>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Стислий опис проекту:</w:t>
            </w:r>
          </w:p>
        </w:tc>
        <w:tc>
          <w:tcPr>
            <w:tcW w:w="3634" w:type="pct"/>
            <w:gridSpan w:val="4"/>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Даним проектом передбачається реконструкція існуючих підвальних котелень. Замість існуючих технічно застарілих котлів встановлюються сучасні енергоефективні котли</w:t>
            </w:r>
          </w:p>
        </w:tc>
      </w:tr>
      <w:tr w:rsidR="00F80FE4" w:rsidRPr="00D95054" w:rsidTr="00973BA9">
        <w:trPr>
          <w:gridAfter w:val="1"/>
          <w:wAfter w:w="4" w:type="pct"/>
          <w:trHeight w:val="300"/>
        </w:trPr>
        <w:tc>
          <w:tcPr>
            <w:tcW w:w="1362" w:type="pct"/>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Очікувані результати:</w:t>
            </w:r>
          </w:p>
        </w:tc>
        <w:tc>
          <w:tcPr>
            <w:tcW w:w="3634" w:type="pct"/>
            <w:gridSpan w:val="4"/>
            <w:shd w:val="clear" w:color="auto" w:fill="auto"/>
            <w:noWrap/>
            <w:vAlign w:val="bottom"/>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1.</w:t>
            </w:r>
            <w:r w:rsidR="00BE4D5F" w:rsidRPr="00D95054">
              <w:rPr>
                <w:rFonts w:ascii="Times New Roman" w:hAnsi="Times New Roman" w:cs="Times New Roman"/>
                <w:sz w:val="20"/>
                <w:szCs w:val="20"/>
                <w:lang w:val="uk-UA" w:eastAsia="uk-UA"/>
              </w:rPr>
              <w:t xml:space="preserve"> </w:t>
            </w:r>
            <w:r w:rsidRPr="00D95054">
              <w:rPr>
                <w:rFonts w:ascii="Times New Roman" w:hAnsi="Times New Roman" w:cs="Times New Roman"/>
                <w:sz w:val="20"/>
                <w:szCs w:val="20"/>
                <w:lang w:val="uk-UA" w:eastAsia="uk-UA"/>
              </w:rPr>
              <w:t>Зменшення споживання природного газу.</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 Реконструкція котел</w:t>
            </w:r>
            <w:r w:rsidR="006379FC" w:rsidRPr="00D95054">
              <w:rPr>
                <w:rFonts w:ascii="Times New Roman" w:hAnsi="Times New Roman" w:cs="Times New Roman"/>
                <w:sz w:val="20"/>
                <w:szCs w:val="20"/>
                <w:lang w:val="uk-UA" w:eastAsia="uk-UA"/>
              </w:rPr>
              <w:t>ень</w:t>
            </w:r>
            <w:r w:rsidRPr="00D95054">
              <w:rPr>
                <w:rFonts w:ascii="Times New Roman" w:hAnsi="Times New Roman" w:cs="Times New Roman"/>
                <w:sz w:val="20"/>
                <w:szCs w:val="20"/>
                <w:lang w:val="uk-UA" w:eastAsia="uk-UA"/>
              </w:rPr>
              <w:t xml:space="preserve"> </w:t>
            </w:r>
            <w:r w:rsidR="006379FC" w:rsidRPr="00D95054">
              <w:rPr>
                <w:rFonts w:ascii="Times New Roman" w:hAnsi="Times New Roman" w:cs="Times New Roman"/>
                <w:sz w:val="20"/>
                <w:szCs w:val="20"/>
                <w:lang w:val="uk-UA" w:eastAsia="uk-UA"/>
              </w:rPr>
              <w:t>забезпечить</w:t>
            </w:r>
            <w:r w:rsidR="00E3112E" w:rsidRPr="00D95054">
              <w:rPr>
                <w:rFonts w:ascii="Times New Roman" w:hAnsi="Times New Roman" w:cs="Times New Roman"/>
                <w:sz w:val="20"/>
                <w:szCs w:val="20"/>
                <w:lang w:val="uk-UA" w:eastAsia="uk-UA"/>
              </w:rPr>
              <w:t>:</w:t>
            </w:r>
            <w:r w:rsidRPr="00D95054">
              <w:rPr>
                <w:rFonts w:ascii="Times New Roman" w:hAnsi="Times New Roman" w:cs="Times New Roman"/>
                <w:sz w:val="20"/>
                <w:szCs w:val="20"/>
                <w:lang w:val="uk-UA" w:eastAsia="uk-UA"/>
              </w:rPr>
              <w:t xml:space="preserve"> зменшення споживання газу; зменшення споживання електроенергії</w:t>
            </w:r>
            <w:r w:rsidR="006379FC" w:rsidRPr="00D95054">
              <w:rPr>
                <w:rFonts w:ascii="Times New Roman" w:hAnsi="Times New Roman" w:cs="Times New Roman"/>
                <w:sz w:val="20"/>
                <w:szCs w:val="20"/>
                <w:lang w:val="uk-UA" w:eastAsia="uk-UA"/>
              </w:rPr>
              <w:t>; зменшення фонду оплати праці</w:t>
            </w:r>
          </w:p>
        </w:tc>
      </w:tr>
      <w:tr w:rsidR="00F80FE4" w:rsidRPr="00D95054" w:rsidTr="00973BA9">
        <w:trPr>
          <w:gridAfter w:val="1"/>
          <w:wAfter w:w="4" w:type="pct"/>
          <w:trHeight w:val="1927"/>
        </w:trPr>
        <w:tc>
          <w:tcPr>
            <w:tcW w:w="1362" w:type="pct"/>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Ключові заходи проекту:</w:t>
            </w:r>
          </w:p>
        </w:tc>
        <w:tc>
          <w:tcPr>
            <w:tcW w:w="3634" w:type="pct"/>
            <w:gridSpan w:val="4"/>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Збір технічних умов на підведення інженерно-технічних мереж (газ, електро-, </w:t>
            </w:r>
            <w:r w:rsidR="00A57A7E" w:rsidRPr="00D95054">
              <w:rPr>
                <w:rFonts w:ascii="Times New Roman" w:hAnsi="Times New Roman" w:cs="Times New Roman"/>
                <w:sz w:val="20"/>
                <w:szCs w:val="20"/>
                <w:lang w:val="uk-UA" w:eastAsia="uk-UA"/>
              </w:rPr>
              <w:t>водопостачання</w:t>
            </w:r>
            <w:r w:rsidRPr="00D95054">
              <w:rPr>
                <w:rFonts w:ascii="Times New Roman" w:hAnsi="Times New Roman" w:cs="Times New Roman"/>
                <w:sz w:val="20"/>
                <w:szCs w:val="20"/>
                <w:lang w:val="uk-UA" w:eastAsia="uk-UA"/>
              </w:rPr>
              <w:t>).</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Розроблення проектно-кошторисної документації та затвердження її наказом департаменту житлового господарства та інфраструктури Львівської міської ради.</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комплексної експертизи проектно-кошторисної документації.</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Придбання обладнання та матеріалів.</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Виконання монтажних робіт</w:t>
            </w:r>
          </w:p>
        </w:tc>
      </w:tr>
      <w:tr w:rsidR="00F80FE4" w:rsidRPr="00D95054" w:rsidTr="00E3112E">
        <w:trPr>
          <w:gridAfter w:val="1"/>
          <w:wAfter w:w="4" w:type="pct"/>
          <w:trHeight w:val="300"/>
        </w:trPr>
        <w:tc>
          <w:tcPr>
            <w:tcW w:w="1362" w:type="pct"/>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Період здійснення:</w:t>
            </w:r>
          </w:p>
        </w:tc>
        <w:tc>
          <w:tcPr>
            <w:tcW w:w="3634" w:type="pct"/>
            <w:gridSpan w:val="4"/>
            <w:shd w:val="clear" w:color="auto" w:fill="auto"/>
            <w:noWrap/>
            <w:hideMark/>
          </w:tcPr>
          <w:p w:rsidR="00F80FE4" w:rsidRPr="00D95054" w:rsidRDefault="00BE4D5F" w:rsidP="00044C03">
            <w:pPr>
              <w:widowControl w:val="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2016-2018 роки</w:t>
            </w:r>
          </w:p>
        </w:tc>
      </w:tr>
      <w:tr w:rsidR="00F80FE4" w:rsidRPr="00D95054" w:rsidTr="00973BA9">
        <w:trPr>
          <w:trHeight w:val="300"/>
        </w:trPr>
        <w:tc>
          <w:tcPr>
            <w:tcW w:w="1362" w:type="pct"/>
            <w:vMerge w:val="restart"/>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вартість проекту, тис. грн.</w:t>
            </w:r>
          </w:p>
        </w:tc>
        <w:tc>
          <w:tcPr>
            <w:tcW w:w="909" w:type="pct"/>
            <w:shd w:val="clear" w:color="auto" w:fill="D9D9D9" w:themeFill="background1" w:themeFillShade="D9"/>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2016</w:t>
            </w:r>
          </w:p>
        </w:tc>
        <w:tc>
          <w:tcPr>
            <w:tcW w:w="683" w:type="pct"/>
            <w:shd w:val="clear" w:color="auto" w:fill="D9D9D9" w:themeFill="background1" w:themeFillShade="D9"/>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2017</w:t>
            </w:r>
          </w:p>
        </w:tc>
        <w:tc>
          <w:tcPr>
            <w:tcW w:w="681" w:type="pct"/>
            <w:shd w:val="clear" w:color="auto" w:fill="D9D9D9" w:themeFill="background1" w:themeFillShade="D9"/>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2018</w:t>
            </w:r>
          </w:p>
        </w:tc>
        <w:tc>
          <w:tcPr>
            <w:tcW w:w="1365" w:type="pct"/>
            <w:gridSpan w:val="2"/>
            <w:shd w:val="clear" w:color="auto" w:fill="D9D9D9" w:themeFill="background1" w:themeFillShade="D9"/>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Разом</w:t>
            </w:r>
          </w:p>
        </w:tc>
      </w:tr>
      <w:tr w:rsidR="00F80FE4" w:rsidRPr="00D95054" w:rsidTr="00973BA9">
        <w:trPr>
          <w:trHeight w:val="206"/>
        </w:trPr>
        <w:tc>
          <w:tcPr>
            <w:tcW w:w="1362" w:type="pct"/>
            <w:vMerge/>
            <w:hideMark/>
          </w:tcPr>
          <w:p w:rsidR="00F80FE4" w:rsidRPr="00D95054" w:rsidRDefault="00F80FE4" w:rsidP="00044C03">
            <w:pPr>
              <w:widowControl w:val="0"/>
              <w:jc w:val="both"/>
              <w:rPr>
                <w:rFonts w:ascii="Times New Roman" w:hAnsi="Times New Roman" w:cs="Times New Roman"/>
                <w:sz w:val="20"/>
                <w:szCs w:val="20"/>
                <w:lang w:val="uk-UA" w:eastAsia="uk-UA"/>
              </w:rPr>
            </w:pPr>
          </w:p>
        </w:tc>
        <w:tc>
          <w:tcPr>
            <w:tcW w:w="909" w:type="pct"/>
            <w:shd w:val="clear" w:color="auto" w:fill="auto"/>
            <w:noWrap/>
          </w:tcPr>
          <w:p w:rsidR="00F80FE4" w:rsidRPr="00D95054" w:rsidRDefault="00BE4D5F"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8784,33</w:t>
            </w:r>
          </w:p>
        </w:tc>
        <w:tc>
          <w:tcPr>
            <w:tcW w:w="683" w:type="pct"/>
            <w:shd w:val="clear" w:color="auto" w:fill="auto"/>
            <w:noWrap/>
          </w:tcPr>
          <w:p w:rsidR="00F80FE4" w:rsidRPr="00D95054" w:rsidRDefault="00BE4D5F"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10634,33</w:t>
            </w:r>
          </w:p>
        </w:tc>
        <w:tc>
          <w:tcPr>
            <w:tcW w:w="681" w:type="pct"/>
            <w:shd w:val="clear" w:color="auto" w:fill="auto"/>
            <w:noWrap/>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1500</w:t>
            </w:r>
          </w:p>
        </w:tc>
        <w:tc>
          <w:tcPr>
            <w:tcW w:w="1365" w:type="pct"/>
            <w:gridSpan w:val="2"/>
            <w:shd w:val="clear" w:color="auto" w:fill="auto"/>
            <w:noWrap/>
          </w:tcPr>
          <w:p w:rsidR="00F80FE4" w:rsidRPr="00D95054" w:rsidRDefault="00BE4D5F"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20918,66</w:t>
            </w:r>
          </w:p>
        </w:tc>
      </w:tr>
      <w:tr w:rsidR="00F80FE4" w:rsidRPr="00D95054" w:rsidTr="00973BA9">
        <w:trPr>
          <w:gridAfter w:val="1"/>
          <w:wAfter w:w="4" w:type="pct"/>
          <w:trHeight w:val="300"/>
        </w:trPr>
        <w:tc>
          <w:tcPr>
            <w:tcW w:w="1362" w:type="pct"/>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Джерела фінансування:</w:t>
            </w:r>
          </w:p>
        </w:tc>
        <w:tc>
          <w:tcPr>
            <w:tcW w:w="3634" w:type="pct"/>
            <w:gridSpan w:val="4"/>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Місцевий бюджет, ДФРР</w:t>
            </w:r>
          </w:p>
        </w:tc>
      </w:tr>
      <w:tr w:rsidR="00F80FE4" w:rsidRPr="00D95054" w:rsidTr="00973BA9">
        <w:trPr>
          <w:gridAfter w:val="1"/>
          <w:wAfter w:w="4" w:type="pct"/>
          <w:trHeight w:val="356"/>
        </w:trPr>
        <w:tc>
          <w:tcPr>
            <w:tcW w:w="1362" w:type="pct"/>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Ключові потенційні учасники реалізації проекту:</w:t>
            </w:r>
          </w:p>
        </w:tc>
        <w:tc>
          <w:tcPr>
            <w:tcW w:w="3634" w:type="pct"/>
            <w:gridSpan w:val="4"/>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ЛМКП «Львівтеплоенерго»</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keepNext/>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2.2.3.</w:t>
            </w:r>
            <w:r w:rsidRPr="00D95054">
              <w:rPr>
                <w:rFonts w:ascii="Times New Roman" w:hAnsi="Times New Roman" w:cs="Times New Roman"/>
                <w:iCs/>
                <w:sz w:val="20"/>
                <w:szCs w:val="20"/>
                <w:lang w:val="uk-UA"/>
              </w:rPr>
              <w:t xml:space="preserve"> Підвищення якості житлово-комунальних послуг</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Pr>
          <w:p w:rsidR="00F80FE4" w:rsidRPr="00D95054" w:rsidRDefault="00CE5EA1" w:rsidP="008C2374">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rPr>
              <w:t>1</w:t>
            </w:r>
            <w:r w:rsidR="008C2374">
              <w:rPr>
                <w:rFonts w:ascii="Times New Roman" w:hAnsi="Times New Roman" w:cs="Times New Roman"/>
                <w:b/>
                <w:sz w:val="20"/>
                <w:szCs w:val="20"/>
                <w:lang w:val="uk-UA"/>
              </w:rPr>
              <w:t>6</w:t>
            </w:r>
            <w:r w:rsidR="00F80FE4" w:rsidRPr="00D95054">
              <w:rPr>
                <w:rFonts w:ascii="Times New Roman" w:hAnsi="Times New Roman" w:cs="Times New Roman"/>
                <w:b/>
                <w:sz w:val="20"/>
                <w:szCs w:val="20"/>
                <w:lang w:val="uk-UA"/>
              </w:rPr>
              <w:t>. Будівництво станції знезалізнення води на Бендюзькому водозаборі для централізованого водопостачання в м. Червоноград Львівської області</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Забезпечення споживачів якісними послугами відповідно до діючих </w:t>
            </w:r>
            <w:r w:rsidR="00A57A7E" w:rsidRPr="00D95054">
              <w:rPr>
                <w:rFonts w:ascii="Times New Roman" w:hAnsi="Times New Roman" w:cs="Times New Roman"/>
                <w:sz w:val="20"/>
                <w:szCs w:val="20"/>
                <w:lang w:val="uk-UA" w:eastAsia="it-IT"/>
              </w:rPr>
              <w:t>стандартів у</w:t>
            </w:r>
            <w:r w:rsidRPr="00D95054">
              <w:rPr>
                <w:rFonts w:ascii="Times New Roman" w:hAnsi="Times New Roman" w:cs="Times New Roman"/>
                <w:sz w:val="20"/>
                <w:szCs w:val="20"/>
                <w:lang w:val="uk-UA" w:eastAsia="it-IT"/>
              </w:rPr>
              <w:t xml:space="preserve"> галузі централізованого водопостачання</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м. Червоноград</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Жителі м. Червонограда - орієнтовно 68,0 </w:t>
            </w:r>
            <w:r w:rsidR="00A57A7E" w:rsidRPr="00D95054">
              <w:rPr>
                <w:rFonts w:ascii="Times New Roman" w:hAnsi="Times New Roman" w:cs="Times New Roman"/>
                <w:sz w:val="20"/>
                <w:szCs w:val="20"/>
                <w:lang w:val="uk-UA" w:eastAsia="it-IT"/>
              </w:rPr>
              <w:t>тис. чол</w:t>
            </w:r>
            <w:r w:rsidRPr="00D95054">
              <w:rPr>
                <w:rFonts w:ascii="Times New Roman" w:hAnsi="Times New Roman" w:cs="Times New Roman"/>
                <w:sz w:val="20"/>
                <w:szCs w:val="20"/>
                <w:lang w:val="uk-UA" w:eastAsia="it-IT"/>
              </w:rPr>
              <w:t>.</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Даний проект передбачає будівництво комплексу по підготовці води (знезалізнення) для потреб централізованого водопостачання</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Доведення якості питної води до вимог Державних санітарних норм та правил «Гігієнічні вимоги до води питної, призначеної для споживання людиною»</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 рамках даного проекту передбачено технічне переоснащення Бендюзького водозабору. Комплекс заходів дозволить, використовуючи найсучасніше обладнання, розв’язати найбільш гостру проблему, яка існує в м. Червонограді - підвищений вміст заліза в питній воді.</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Заходи: </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 Будівництво станції знезалізнення;</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 Встановлення допоміжного насосного обладнання;</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 Будівництво компресорної станції;</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4.Встановлення технологічного обладнання для додаткового окиснення води гіпохлоридом натрію;</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5. Будівництво мулових майданчиків</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Період здійснення: </w:t>
            </w:r>
          </w:p>
        </w:tc>
        <w:tc>
          <w:tcPr>
            <w:tcW w:w="3540" w:type="pct"/>
            <w:gridSpan w:val="4"/>
          </w:tcPr>
          <w:p w:rsidR="00F80FE4" w:rsidRPr="00D95054" w:rsidRDefault="00EA64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2016-2018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550,0</w:t>
            </w:r>
          </w:p>
        </w:tc>
        <w:tc>
          <w:tcPr>
            <w:tcW w:w="876"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14000,0</w:t>
            </w:r>
          </w:p>
        </w:tc>
        <w:tc>
          <w:tcPr>
            <w:tcW w:w="816"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16000,0</w:t>
            </w:r>
          </w:p>
        </w:tc>
        <w:tc>
          <w:tcPr>
            <w:tcW w:w="104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30550,0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Державний фонд регіонального розвитку, обласний бюджет розвитку, місцевий бюджет розвитку</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Державні фонди, органи виконавчої влади м. Червоноград, Комунальне підприємство «Червоноградводоканал»</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tblCellMar>
          <w:left w:w="70" w:type="dxa"/>
          <w:right w:w="70" w:type="dxa"/>
        </w:tblCellMar>
        <w:tblLook w:val="0000" w:firstRow="0" w:lastRow="0" w:firstColumn="0" w:lastColumn="0" w:noHBand="0" w:noVBand="0"/>
      </w:tblPr>
      <w:tblGrid>
        <w:gridCol w:w="2488"/>
        <w:gridCol w:w="1936"/>
        <w:gridCol w:w="1707"/>
        <w:gridCol w:w="1590"/>
        <w:gridCol w:w="2058"/>
      </w:tblGrid>
      <w:tr w:rsidR="00F80FE4" w:rsidRPr="00D95054" w:rsidTr="00AB41DB">
        <w:tc>
          <w:tcPr>
            <w:tcW w:w="1272"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jc w:val="both"/>
              <w:outlineLvl w:val="5"/>
              <w:rPr>
                <w:rFonts w:ascii="Times New Roman" w:hAnsi="Times New Roman" w:cs="Times New Roman"/>
                <w:bCs/>
                <w:i/>
                <w:sz w:val="20"/>
                <w:szCs w:val="20"/>
                <w:lang w:val="uk-UA"/>
              </w:rPr>
            </w:pPr>
            <w:r w:rsidRPr="00D95054">
              <w:rPr>
                <w:rFonts w:ascii="Times New Roman" w:hAnsi="Times New Roman" w:cs="Times New Roman"/>
                <w:bCs/>
                <w:sz w:val="20"/>
                <w:szCs w:val="20"/>
                <w:lang w:val="uk-UA"/>
              </w:rPr>
              <w:t>Номер і назва завдання:</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2.2.3. Підвищення якості житлово-комунальних послуг</w:t>
            </w:r>
          </w:p>
        </w:tc>
      </w:tr>
      <w:tr w:rsidR="00F80FE4" w:rsidRPr="00D95054" w:rsidTr="00AB41DB">
        <w:tc>
          <w:tcPr>
            <w:tcW w:w="1272"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bCs/>
                <w:sz w:val="20"/>
                <w:szCs w:val="20"/>
                <w:lang w:val="uk-UA"/>
              </w:rPr>
              <w:t>Назва проекту:</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9867C7" w:rsidP="008C2374">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1</w:t>
            </w:r>
            <w:r w:rsidR="008C2374">
              <w:rPr>
                <w:rFonts w:ascii="Times New Roman" w:hAnsi="Times New Roman" w:cs="Times New Roman"/>
                <w:b/>
                <w:sz w:val="20"/>
                <w:szCs w:val="20"/>
                <w:lang w:val="uk-UA"/>
              </w:rPr>
              <w:t>7</w:t>
            </w:r>
            <w:r w:rsidR="00F80FE4" w:rsidRPr="00D95054">
              <w:rPr>
                <w:rFonts w:ascii="Times New Roman" w:hAnsi="Times New Roman" w:cs="Times New Roman"/>
                <w:b/>
                <w:sz w:val="20"/>
                <w:szCs w:val="20"/>
                <w:lang w:val="uk-UA"/>
              </w:rPr>
              <w:t>. Чиста вода в кожну оселю (</w:t>
            </w:r>
            <w:r w:rsidR="00AB41DB" w:rsidRPr="00D95054">
              <w:rPr>
                <w:rFonts w:ascii="Times New Roman" w:hAnsi="Times New Roman" w:cs="Times New Roman"/>
                <w:b/>
                <w:sz w:val="20"/>
                <w:szCs w:val="20"/>
                <w:lang w:val="uk-UA"/>
              </w:rPr>
              <w:t>забезпечення безперебійного водопостачання міст і сільських населених пунктів області</w:t>
            </w:r>
            <w:r w:rsidR="00F80FE4" w:rsidRPr="00D95054">
              <w:rPr>
                <w:rFonts w:ascii="Times New Roman" w:hAnsi="Times New Roman" w:cs="Times New Roman"/>
                <w:b/>
                <w:sz w:val="20"/>
                <w:szCs w:val="20"/>
                <w:lang w:val="uk-UA"/>
              </w:rPr>
              <w:t>)</w:t>
            </w:r>
          </w:p>
        </w:tc>
      </w:tr>
      <w:tr w:rsidR="00F80FE4" w:rsidRPr="007B152F" w:rsidTr="00AB41DB">
        <w:tc>
          <w:tcPr>
            <w:tcW w:w="1272"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Цілі проекту:</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безперебійним цілодобовим постачання</w:t>
            </w:r>
            <w:r w:rsidR="00AB41DB" w:rsidRPr="00D95054">
              <w:rPr>
                <w:rFonts w:ascii="Times New Roman" w:hAnsi="Times New Roman" w:cs="Times New Roman"/>
                <w:sz w:val="20"/>
                <w:szCs w:val="20"/>
                <w:lang w:val="uk-UA"/>
              </w:rPr>
              <w:t>м</w:t>
            </w:r>
            <w:r w:rsidRPr="00D95054">
              <w:rPr>
                <w:rFonts w:ascii="Times New Roman" w:hAnsi="Times New Roman" w:cs="Times New Roman"/>
                <w:sz w:val="20"/>
                <w:szCs w:val="20"/>
                <w:lang w:val="uk-UA"/>
              </w:rPr>
              <w:t xml:space="preserve"> якісної питної води, що має доступ до систем централізованого водопостачання, та підвищення якості життя населення</w:t>
            </w:r>
          </w:p>
        </w:tc>
      </w:tr>
      <w:tr w:rsidR="00F80FE4" w:rsidRPr="00D95054" w:rsidTr="00AB41DB">
        <w:tc>
          <w:tcPr>
            <w:tcW w:w="1272"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AB41DB"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80FE4" w:rsidRPr="00D95054" w:rsidTr="00AB41DB">
        <w:tc>
          <w:tcPr>
            <w:tcW w:w="1272"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AB41DB"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Населення області</w:t>
            </w:r>
          </w:p>
        </w:tc>
      </w:tr>
      <w:tr w:rsidR="00F80FE4" w:rsidRPr="007B152F" w:rsidTr="00AB41DB">
        <w:tc>
          <w:tcPr>
            <w:tcW w:w="1272"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Стислий опис проекту:</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4B514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 xml:space="preserve">З </w:t>
            </w:r>
            <w:r w:rsidR="00F80FE4" w:rsidRPr="00D95054">
              <w:rPr>
                <w:rFonts w:ascii="Times New Roman" w:hAnsi="Times New Roman" w:cs="Times New Roman"/>
                <w:sz w:val="20"/>
                <w:szCs w:val="20"/>
                <w:lang w:val="uk-UA"/>
              </w:rPr>
              <w:t xml:space="preserve">метою забезпечення безперебійним водопостачанням, економії енергоресурсів </w:t>
            </w:r>
            <w:r w:rsidRPr="00D95054">
              <w:rPr>
                <w:rFonts w:ascii="Times New Roman" w:hAnsi="Times New Roman" w:cs="Times New Roman"/>
                <w:sz w:val="20"/>
                <w:szCs w:val="20"/>
                <w:lang w:val="uk-UA"/>
              </w:rPr>
              <w:t>планується проведення</w:t>
            </w:r>
            <w:r w:rsidR="00F80FE4" w:rsidRPr="00D95054">
              <w:rPr>
                <w:rFonts w:ascii="Times New Roman" w:hAnsi="Times New Roman" w:cs="Times New Roman"/>
                <w:sz w:val="20"/>
                <w:szCs w:val="20"/>
                <w:lang w:val="uk-UA"/>
              </w:rPr>
              <w:t xml:space="preserve"> роб</w:t>
            </w:r>
            <w:r w:rsidRPr="00D95054">
              <w:rPr>
                <w:rFonts w:ascii="Times New Roman" w:hAnsi="Times New Roman" w:cs="Times New Roman"/>
                <w:sz w:val="20"/>
                <w:szCs w:val="20"/>
                <w:lang w:val="uk-UA"/>
              </w:rPr>
              <w:t>і</w:t>
            </w:r>
            <w:r w:rsidR="00F80FE4" w:rsidRPr="00D95054">
              <w:rPr>
                <w:rFonts w:ascii="Times New Roman" w:hAnsi="Times New Roman" w:cs="Times New Roman"/>
                <w:sz w:val="20"/>
                <w:szCs w:val="20"/>
                <w:lang w:val="uk-UA"/>
              </w:rPr>
              <w:t>т по відновленню поверхневого водозабору та будівництв</w:t>
            </w:r>
            <w:r w:rsidRPr="00D95054">
              <w:rPr>
                <w:rFonts w:ascii="Times New Roman" w:hAnsi="Times New Roman" w:cs="Times New Roman"/>
                <w:sz w:val="20"/>
                <w:szCs w:val="20"/>
                <w:lang w:val="uk-UA"/>
              </w:rPr>
              <w:t>о</w:t>
            </w:r>
            <w:r w:rsidR="00F80FE4" w:rsidRPr="00D95054">
              <w:rPr>
                <w:rFonts w:ascii="Times New Roman" w:hAnsi="Times New Roman" w:cs="Times New Roman"/>
                <w:sz w:val="20"/>
                <w:szCs w:val="20"/>
                <w:lang w:val="uk-UA"/>
              </w:rPr>
              <w:t xml:space="preserve"> віт</w:t>
            </w:r>
            <w:r w:rsidRPr="00D95054">
              <w:rPr>
                <w:rFonts w:ascii="Times New Roman" w:hAnsi="Times New Roman" w:cs="Times New Roman"/>
                <w:sz w:val="20"/>
                <w:szCs w:val="20"/>
                <w:lang w:val="uk-UA"/>
              </w:rPr>
              <w:t>о</w:t>
            </w:r>
            <w:r w:rsidR="00F80FE4" w:rsidRPr="00D95054">
              <w:rPr>
                <w:rFonts w:ascii="Times New Roman" w:hAnsi="Times New Roman" w:cs="Times New Roman"/>
                <w:sz w:val="20"/>
                <w:szCs w:val="20"/>
                <w:lang w:val="uk-UA"/>
              </w:rPr>
              <w:t>к водопроводу</w:t>
            </w:r>
            <w:r w:rsidRPr="00D95054">
              <w:rPr>
                <w:rFonts w:ascii="Times New Roman" w:hAnsi="Times New Roman" w:cs="Times New Roman"/>
                <w:sz w:val="20"/>
                <w:szCs w:val="20"/>
                <w:lang w:val="uk-UA"/>
              </w:rPr>
              <w:t>,</w:t>
            </w:r>
            <w:r w:rsidR="00F80FE4" w:rsidRPr="00D95054">
              <w:rPr>
                <w:rFonts w:ascii="Times New Roman" w:hAnsi="Times New Roman" w:cs="Times New Roman"/>
                <w:sz w:val="20"/>
                <w:szCs w:val="20"/>
                <w:lang w:val="uk-UA"/>
              </w:rPr>
              <w:t xml:space="preserve"> влаштування станці</w:t>
            </w:r>
            <w:r w:rsidRPr="00D95054">
              <w:rPr>
                <w:rFonts w:ascii="Times New Roman" w:hAnsi="Times New Roman" w:cs="Times New Roman"/>
                <w:sz w:val="20"/>
                <w:szCs w:val="20"/>
                <w:lang w:val="uk-UA"/>
              </w:rPr>
              <w:t>й знезараження води на насосних станціях</w:t>
            </w:r>
          </w:p>
        </w:tc>
      </w:tr>
      <w:tr w:rsidR="00F80FE4" w:rsidRPr="00D95054" w:rsidTr="00AB41DB">
        <w:tc>
          <w:tcPr>
            <w:tcW w:w="1272"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Очікувані результати:</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442A0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З</w:t>
            </w:r>
            <w:r w:rsidR="00F80FE4" w:rsidRPr="00D95054">
              <w:rPr>
                <w:rFonts w:ascii="Times New Roman" w:hAnsi="Times New Roman" w:cs="Times New Roman"/>
                <w:sz w:val="20"/>
                <w:szCs w:val="20"/>
                <w:lang w:val="uk-UA"/>
              </w:rPr>
              <w:t>меншен</w:t>
            </w:r>
            <w:r w:rsidRPr="00D95054">
              <w:rPr>
                <w:rFonts w:ascii="Times New Roman" w:hAnsi="Times New Roman" w:cs="Times New Roman"/>
                <w:sz w:val="20"/>
                <w:szCs w:val="20"/>
                <w:lang w:val="uk-UA"/>
              </w:rPr>
              <w:t>ня</w:t>
            </w:r>
            <w:r w:rsidR="00F80FE4" w:rsidRPr="00D95054">
              <w:rPr>
                <w:rFonts w:ascii="Times New Roman" w:hAnsi="Times New Roman" w:cs="Times New Roman"/>
                <w:sz w:val="20"/>
                <w:szCs w:val="20"/>
                <w:lang w:val="uk-UA"/>
              </w:rPr>
              <w:t xml:space="preserve"> витрат на знезараження, забезпечен</w:t>
            </w:r>
            <w:r w:rsidRPr="00D95054">
              <w:rPr>
                <w:rFonts w:ascii="Times New Roman" w:hAnsi="Times New Roman" w:cs="Times New Roman"/>
                <w:sz w:val="20"/>
                <w:szCs w:val="20"/>
                <w:lang w:val="uk-UA"/>
              </w:rPr>
              <w:t>ня</w:t>
            </w:r>
            <w:r w:rsidR="00F80FE4" w:rsidRPr="00D95054">
              <w:rPr>
                <w:rFonts w:ascii="Times New Roman" w:hAnsi="Times New Roman" w:cs="Times New Roman"/>
                <w:sz w:val="20"/>
                <w:szCs w:val="20"/>
                <w:lang w:val="uk-UA"/>
              </w:rPr>
              <w:t xml:space="preserve"> економі</w:t>
            </w:r>
            <w:r w:rsidRPr="00D95054">
              <w:rPr>
                <w:rFonts w:ascii="Times New Roman" w:hAnsi="Times New Roman" w:cs="Times New Roman"/>
                <w:sz w:val="20"/>
                <w:szCs w:val="20"/>
                <w:lang w:val="uk-UA"/>
              </w:rPr>
              <w:t>ї</w:t>
            </w:r>
            <w:r w:rsidR="00F80FE4" w:rsidRPr="00D95054">
              <w:rPr>
                <w:rFonts w:ascii="Times New Roman" w:hAnsi="Times New Roman" w:cs="Times New Roman"/>
                <w:sz w:val="20"/>
                <w:szCs w:val="20"/>
                <w:lang w:val="uk-UA"/>
              </w:rPr>
              <w:t xml:space="preserve"> енергоресурсів; знижен</w:t>
            </w:r>
            <w:r w:rsidRPr="00D95054">
              <w:rPr>
                <w:rFonts w:ascii="Times New Roman" w:hAnsi="Times New Roman" w:cs="Times New Roman"/>
                <w:sz w:val="20"/>
                <w:szCs w:val="20"/>
                <w:lang w:val="uk-UA"/>
              </w:rPr>
              <w:t>ня витрат</w:t>
            </w:r>
            <w:r w:rsidR="00F80FE4" w:rsidRPr="00D95054">
              <w:rPr>
                <w:rFonts w:ascii="Times New Roman" w:hAnsi="Times New Roman" w:cs="Times New Roman"/>
                <w:sz w:val="20"/>
                <w:szCs w:val="20"/>
                <w:lang w:val="uk-UA"/>
              </w:rPr>
              <w:t xml:space="preserve"> на електроенергію</w:t>
            </w:r>
            <w:r w:rsidRPr="00D95054">
              <w:rPr>
                <w:rFonts w:ascii="Times New Roman" w:hAnsi="Times New Roman" w:cs="Times New Roman"/>
                <w:sz w:val="20"/>
                <w:szCs w:val="20"/>
                <w:lang w:val="uk-UA"/>
              </w:rPr>
              <w:t>;</w:t>
            </w:r>
            <w:r w:rsidR="00F80FE4" w:rsidRPr="00D95054">
              <w:rPr>
                <w:rFonts w:ascii="Times New Roman" w:hAnsi="Times New Roman" w:cs="Times New Roman"/>
                <w:sz w:val="20"/>
                <w:szCs w:val="20"/>
                <w:lang w:val="uk-UA"/>
              </w:rPr>
              <w:t xml:space="preserve"> забезпечен</w:t>
            </w:r>
            <w:r w:rsidRPr="00D95054">
              <w:rPr>
                <w:rFonts w:ascii="Times New Roman" w:hAnsi="Times New Roman" w:cs="Times New Roman"/>
                <w:sz w:val="20"/>
                <w:szCs w:val="20"/>
                <w:lang w:val="uk-UA"/>
              </w:rPr>
              <w:t>ня</w:t>
            </w:r>
            <w:r w:rsidR="00F80FE4"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населення </w:t>
            </w:r>
            <w:r w:rsidR="00F80FE4" w:rsidRPr="00D95054">
              <w:rPr>
                <w:rFonts w:ascii="Times New Roman" w:hAnsi="Times New Roman" w:cs="Times New Roman"/>
                <w:sz w:val="20"/>
                <w:szCs w:val="20"/>
                <w:lang w:val="uk-UA"/>
              </w:rPr>
              <w:t>безперервним водопостачанням</w:t>
            </w:r>
          </w:p>
        </w:tc>
      </w:tr>
      <w:tr w:rsidR="00F80FE4" w:rsidRPr="00D95054" w:rsidTr="00AB41DB">
        <w:tc>
          <w:tcPr>
            <w:tcW w:w="1272"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заходи проекту:</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віт</w:t>
            </w:r>
            <w:r w:rsidR="00442A0D" w:rsidRPr="00D95054">
              <w:rPr>
                <w:rFonts w:ascii="Times New Roman" w:hAnsi="Times New Roman" w:cs="Times New Roman"/>
                <w:sz w:val="20"/>
                <w:szCs w:val="20"/>
                <w:lang w:val="uk-UA"/>
              </w:rPr>
              <w:t>о</w:t>
            </w:r>
            <w:r w:rsidRPr="00D95054">
              <w:rPr>
                <w:rFonts w:ascii="Times New Roman" w:hAnsi="Times New Roman" w:cs="Times New Roman"/>
                <w:sz w:val="20"/>
                <w:szCs w:val="20"/>
                <w:lang w:val="uk-UA"/>
              </w:rPr>
              <w:t>к водогону з підключенням до реконструйован</w:t>
            </w:r>
            <w:r w:rsidR="00442A0D" w:rsidRPr="00D95054">
              <w:rPr>
                <w:rFonts w:ascii="Times New Roman" w:hAnsi="Times New Roman" w:cs="Times New Roman"/>
                <w:sz w:val="20"/>
                <w:szCs w:val="20"/>
                <w:lang w:val="uk-UA"/>
              </w:rPr>
              <w:t>их водопроводів</w:t>
            </w:r>
            <w:r w:rsidRPr="00D95054">
              <w:rPr>
                <w:rFonts w:ascii="Times New Roman" w:hAnsi="Times New Roman" w:cs="Times New Roman"/>
                <w:sz w:val="20"/>
                <w:szCs w:val="20"/>
                <w:lang w:val="uk-UA"/>
              </w:rPr>
              <w:t xml:space="preserve">, </w:t>
            </w:r>
            <w:r w:rsidR="00442A0D" w:rsidRPr="00D95054">
              <w:rPr>
                <w:rFonts w:ascii="Times New Roman" w:hAnsi="Times New Roman" w:cs="Times New Roman"/>
                <w:sz w:val="20"/>
                <w:szCs w:val="20"/>
                <w:lang w:val="uk-UA"/>
              </w:rPr>
              <w:t>встановлення</w:t>
            </w:r>
            <w:r w:rsidRPr="00D95054">
              <w:rPr>
                <w:rFonts w:ascii="Times New Roman" w:hAnsi="Times New Roman" w:cs="Times New Roman"/>
                <w:sz w:val="20"/>
                <w:szCs w:val="20"/>
                <w:lang w:val="uk-UA"/>
              </w:rPr>
              <w:t xml:space="preserve"> станцій знезараження води, реконструкці</w:t>
            </w:r>
            <w:r w:rsidR="00442A0D" w:rsidRPr="00D95054">
              <w:rPr>
                <w:rFonts w:ascii="Times New Roman" w:hAnsi="Times New Roman" w:cs="Times New Roman"/>
                <w:sz w:val="20"/>
                <w:szCs w:val="20"/>
                <w:lang w:val="uk-UA"/>
              </w:rPr>
              <w:t>я</w:t>
            </w:r>
            <w:r w:rsidRPr="00D95054">
              <w:rPr>
                <w:rFonts w:ascii="Times New Roman" w:hAnsi="Times New Roman" w:cs="Times New Roman"/>
                <w:sz w:val="20"/>
                <w:szCs w:val="20"/>
                <w:lang w:val="uk-UA"/>
              </w:rPr>
              <w:t xml:space="preserve"> насосних станцій та резервуарів чистої води </w:t>
            </w:r>
          </w:p>
        </w:tc>
      </w:tr>
      <w:tr w:rsidR="00F80FE4" w:rsidRPr="00D95054" w:rsidTr="00AB41DB">
        <w:tc>
          <w:tcPr>
            <w:tcW w:w="1272"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AB41DB"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2016-2018 роки</w:t>
            </w:r>
          </w:p>
        </w:tc>
      </w:tr>
      <w:tr w:rsidR="00F80FE4" w:rsidRPr="00D95054" w:rsidTr="00AB41DB">
        <w:tc>
          <w:tcPr>
            <w:tcW w:w="1272" w:type="pct"/>
            <w:vMerge w:val="restar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990" w:type="pct"/>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3" w:type="pct"/>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3" w:type="pct"/>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53" w:type="pct"/>
            <w:tcBorders>
              <w:top w:val="single" w:sz="4" w:space="0" w:color="000000"/>
              <w:left w:val="single" w:sz="4" w:space="0" w:color="000000"/>
              <w:bottom w:val="single" w:sz="4" w:space="0" w:color="000000"/>
              <w:right w:val="single" w:sz="4" w:space="0" w:color="000000"/>
            </w:tcBorders>
            <w:shd w:val="clear" w:color="auto" w:fill="E6E6E6"/>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Разом</w:t>
            </w:r>
          </w:p>
        </w:tc>
      </w:tr>
      <w:tr w:rsidR="00AB41DB" w:rsidRPr="00D95054" w:rsidTr="00AB41DB">
        <w:tc>
          <w:tcPr>
            <w:tcW w:w="1272" w:type="pct"/>
            <w:vMerge/>
            <w:tcBorders>
              <w:top w:val="single" w:sz="4" w:space="0" w:color="000000"/>
              <w:left w:val="single" w:sz="4" w:space="0" w:color="000000"/>
              <w:bottom w:val="single" w:sz="4" w:space="0" w:color="000000"/>
            </w:tcBorders>
            <w:shd w:val="clear" w:color="auto" w:fill="FFFFFF"/>
          </w:tcPr>
          <w:p w:rsidR="00AB41DB" w:rsidRPr="00D95054" w:rsidRDefault="00AB41DB" w:rsidP="00044C03">
            <w:pPr>
              <w:widowControl w:val="0"/>
              <w:snapToGrid w:val="0"/>
              <w:jc w:val="both"/>
              <w:rPr>
                <w:rFonts w:ascii="Times New Roman" w:hAnsi="Times New Roman" w:cs="Times New Roman"/>
                <w:bCs/>
                <w:sz w:val="20"/>
                <w:szCs w:val="20"/>
                <w:lang w:val="uk-UA"/>
              </w:rPr>
            </w:pPr>
          </w:p>
        </w:tc>
        <w:tc>
          <w:tcPr>
            <w:tcW w:w="990" w:type="pct"/>
            <w:tcBorders>
              <w:top w:val="single" w:sz="4" w:space="0" w:color="000000"/>
              <w:left w:val="single" w:sz="4" w:space="0" w:color="000000"/>
              <w:bottom w:val="single" w:sz="4" w:space="0" w:color="000000"/>
            </w:tcBorders>
            <w:shd w:val="clear" w:color="auto" w:fill="auto"/>
          </w:tcPr>
          <w:p w:rsidR="00AB41DB" w:rsidRPr="00D95054" w:rsidRDefault="00AB41DB"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5000</w:t>
            </w:r>
          </w:p>
        </w:tc>
        <w:tc>
          <w:tcPr>
            <w:tcW w:w="873" w:type="pct"/>
            <w:tcBorders>
              <w:top w:val="single" w:sz="4" w:space="0" w:color="000000"/>
              <w:left w:val="single" w:sz="4" w:space="0" w:color="000000"/>
              <w:bottom w:val="single" w:sz="4" w:space="0" w:color="000000"/>
            </w:tcBorders>
            <w:shd w:val="clear" w:color="auto" w:fill="FFFFFF"/>
          </w:tcPr>
          <w:p w:rsidR="00AB41DB" w:rsidRPr="00D95054" w:rsidRDefault="00AB41DB"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200000</w:t>
            </w:r>
          </w:p>
        </w:tc>
        <w:tc>
          <w:tcPr>
            <w:tcW w:w="813" w:type="pct"/>
            <w:tcBorders>
              <w:top w:val="single" w:sz="4" w:space="0" w:color="000000"/>
              <w:left w:val="single" w:sz="4" w:space="0" w:color="000000"/>
              <w:bottom w:val="single" w:sz="4" w:space="0" w:color="000000"/>
            </w:tcBorders>
            <w:shd w:val="clear" w:color="auto" w:fill="FFFFFF"/>
          </w:tcPr>
          <w:p w:rsidR="00AB41DB" w:rsidRPr="00D95054" w:rsidRDefault="00AB41DB"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230000</w:t>
            </w:r>
          </w:p>
        </w:tc>
        <w:tc>
          <w:tcPr>
            <w:tcW w:w="1053" w:type="pct"/>
            <w:tcBorders>
              <w:top w:val="single" w:sz="4" w:space="0" w:color="000000"/>
              <w:left w:val="single" w:sz="4" w:space="0" w:color="000000"/>
              <w:bottom w:val="single" w:sz="4" w:space="0" w:color="000000"/>
              <w:right w:val="single" w:sz="4" w:space="0" w:color="000000"/>
            </w:tcBorders>
            <w:shd w:val="clear" w:color="auto" w:fill="FFFFFF"/>
          </w:tcPr>
          <w:p w:rsidR="00AB41DB" w:rsidRPr="00D95054" w:rsidRDefault="00AB41DB"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435000</w:t>
            </w:r>
          </w:p>
        </w:tc>
      </w:tr>
      <w:tr w:rsidR="00F80FE4" w:rsidRPr="00D95054" w:rsidTr="00AB41DB">
        <w:tc>
          <w:tcPr>
            <w:tcW w:w="1272"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Джерела фінансування:</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обласний, місцевий бюджет</w:t>
            </w:r>
            <w:r w:rsidR="00442A0D" w:rsidRPr="00D95054">
              <w:rPr>
                <w:rFonts w:ascii="Times New Roman" w:hAnsi="Times New Roman" w:cs="Times New Roman"/>
                <w:sz w:val="20"/>
                <w:szCs w:val="20"/>
                <w:lang w:val="uk-UA"/>
              </w:rPr>
              <w:t>и, населення області,</w:t>
            </w:r>
            <w:r w:rsidRPr="00D95054">
              <w:rPr>
                <w:rFonts w:ascii="Times New Roman" w:hAnsi="Times New Roman" w:cs="Times New Roman"/>
                <w:sz w:val="20"/>
                <w:szCs w:val="20"/>
                <w:lang w:val="uk-UA"/>
              </w:rPr>
              <w:t xml:space="preserve"> міжнародний донор </w:t>
            </w:r>
          </w:p>
        </w:tc>
      </w:tr>
      <w:tr w:rsidR="00F80FE4" w:rsidRPr="00D95054" w:rsidTr="00AB41DB">
        <w:tc>
          <w:tcPr>
            <w:tcW w:w="1272"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728"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 xml:space="preserve">Львівська обласна рада, </w:t>
            </w:r>
            <w:r w:rsidR="00442A0D" w:rsidRPr="00D95054">
              <w:rPr>
                <w:rFonts w:ascii="Times New Roman" w:hAnsi="Times New Roman" w:cs="Times New Roman"/>
                <w:sz w:val="20"/>
                <w:szCs w:val="20"/>
                <w:lang w:val="uk-UA"/>
              </w:rPr>
              <w:t xml:space="preserve">Львівська </w:t>
            </w:r>
            <w:r w:rsidRPr="00D95054">
              <w:rPr>
                <w:rFonts w:ascii="Times New Roman" w:hAnsi="Times New Roman" w:cs="Times New Roman"/>
                <w:sz w:val="20"/>
                <w:szCs w:val="20"/>
                <w:lang w:val="uk-UA"/>
              </w:rPr>
              <w:t>облдержадміністрація. Підпри</w:t>
            </w:r>
            <w:r w:rsidR="00442A0D" w:rsidRPr="00D95054">
              <w:rPr>
                <w:rFonts w:ascii="Times New Roman" w:hAnsi="Times New Roman" w:cs="Times New Roman"/>
                <w:sz w:val="20"/>
                <w:szCs w:val="20"/>
                <w:lang w:val="uk-UA"/>
              </w:rPr>
              <w:t>ємства, установи та організації</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2.2.3.</w:t>
            </w:r>
            <w:r w:rsidR="004D4264"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Підвищення якості житлово-комунальних послуг</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67C7" w:rsidP="008C2374">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rPr>
              <w:t>1</w:t>
            </w:r>
            <w:r w:rsidR="008C2374">
              <w:rPr>
                <w:rFonts w:ascii="Times New Roman" w:hAnsi="Times New Roman" w:cs="Times New Roman"/>
                <w:b/>
                <w:sz w:val="20"/>
                <w:szCs w:val="20"/>
                <w:lang w:val="uk-UA"/>
              </w:rPr>
              <w:t>8</w:t>
            </w:r>
            <w:r w:rsidR="00F80FE4" w:rsidRPr="00D95054">
              <w:rPr>
                <w:rFonts w:ascii="Times New Roman" w:hAnsi="Times New Roman" w:cs="Times New Roman"/>
                <w:b/>
                <w:sz w:val="20"/>
                <w:szCs w:val="20"/>
                <w:lang w:val="uk-UA"/>
              </w:rPr>
              <w:t>. Реконструкція водопровідних мереж міста Борислава</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Зменшення витрат питної води у водопровідних мережах та надання якісних послуг із централізованого водопостачання</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Місто Борислав Львівської області</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25150 осіб</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 даний час на основних засобах комунального підприємства «Бориславводоканал» нараховується 145,5 км водопровідних мереж, будівництво яких в основному здійснено в період 1920-1960 років. Трубопроводи зношені - потребують заміни. Втрати питної води становлять 91,0%. Реконструкція водопровідних мереж, які невідкладно потребують ремонту, надасть можливість зменшити втрати питної води на 50,0%.</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На цей час виготовлено техніко-економічне обґрунтування проекту та проектно-кошторисну документацію. Необхідно провести експертизу проекту</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Зменшено втрати питної води на 50,0%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Техніко-економічне обґрунтування проекту.</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Виготовлення проектно-кошторисної документації.</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експертизи проекту.</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процедури закупівлі робіт (при необхідності).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Укладання угоди на виконання робіт</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Січень2016 р.– грудень2018 р.</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2420,5</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2700,0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7620,5</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Місцевий бюджет – співфінансування (10%), обласний бюджет, державний бюджет, інші джерела </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Бориславська міська рада – реалізація, фінансування.</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Бориславська міська рада,Львівська обласна рада - фінансування</w:t>
            </w:r>
          </w:p>
        </w:tc>
      </w:tr>
    </w:tbl>
    <w:p w:rsidR="00EB5083" w:rsidRPr="00D95054" w:rsidRDefault="00EB5083" w:rsidP="00044C03">
      <w:pPr>
        <w:widowControl w:val="0"/>
        <w:jc w:val="both"/>
        <w:rPr>
          <w:rFonts w:ascii="Times New Roman" w:hAnsi="Times New Roman" w:cs="Times New Roman"/>
          <w:sz w:val="20"/>
          <w:szCs w:val="20"/>
          <w:lang w:val="uk-UA" w:eastAsia="uk-UA"/>
        </w:rPr>
      </w:pPr>
    </w:p>
    <w:p w:rsidR="00EB5083" w:rsidRPr="00D95054" w:rsidRDefault="00EB5083"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2.2.3. Підвищення якості житлово-комунальних послуг.</w:t>
            </w:r>
          </w:p>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2.4.2. Зменшення забруднення повітряного басейну та поліпшення стану водних об’єктів</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80284D" w:rsidRPr="00D95054" w:rsidRDefault="009867C7" w:rsidP="008C2374">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1</w:t>
            </w:r>
            <w:r w:rsidR="008C2374">
              <w:rPr>
                <w:rFonts w:ascii="Times New Roman" w:hAnsi="Times New Roman" w:cs="Times New Roman"/>
                <w:b/>
                <w:sz w:val="20"/>
                <w:szCs w:val="20"/>
                <w:lang w:val="uk-UA" w:eastAsia="it-IT"/>
              </w:rPr>
              <w:t>9</w:t>
            </w:r>
            <w:r w:rsidR="00F80FE4" w:rsidRPr="00D95054">
              <w:rPr>
                <w:rFonts w:ascii="Times New Roman" w:hAnsi="Times New Roman" w:cs="Times New Roman"/>
                <w:b/>
                <w:sz w:val="20"/>
                <w:szCs w:val="20"/>
                <w:lang w:val="uk-UA" w:eastAsia="it-IT"/>
              </w:rPr>
              <w:t xml:space="preserve">. Реконструкція мережі водовідведення </w:t>
            </w:r>
            <w:r w:rsidR="0080284D" w:rsidRPr="00D95054">
              <w:rPr>
                <w:rFonts w:ascii="Times New Roman" w:hAnsi="Times New Roman" w:cs="Times New Roman"/>
                <w:b/>
                <w:sz w:val="20"/>
                <w:szCs w:val="20"/>
                <w:lang w:val="uk-UA" w:eastAsia="it-IT"/>
              </w:rPr>
              <w:t xml:space="preserve">та водопостачання </w:t>
            </w:r>
            <w:r w:rsidR="00F80FE4" w:rsidRPr="00D95054">
              <w:rPr>
                <w:rFonts w:ascii="Times New Roman" w:hAnsi="Times New Roman" w:cs="Times New Roman"/>
                <w:b/>
                <w:sz w:val="20"/>
                <w:szCs w:val="20"/>
                <w:lang w:val="uk-UA" w:eastAsia="it-IT"/>
              </w:rPr>
              <w:t>області</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Збереження навколишнього природного середовища.</w:t>
            </w:r>
          </w:p>
          <w:p w:rsidR="0080284D" w:rsidRPr="00D95054" w:rsidRDefault="00B300C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Заміна аварійних</w:t>
            </w:r>
            <w:r w:rsidR="0080284D" w:rsidRPr="00D95054">
              <w:rPr>
                <w:rFonts w:ascii="Times New Roman" w:hAnsi="Times New Roman" w:cs="Times New Roman"/>
                <w:bCs/>
                <w:sz w:val="20"/>
                <w:szCs w:val="20"/>
                <w:lang w:val="uk-UA"/>
              </w:rPr>
              <w:t xml:space="preserve"> ділян</w:t>
            </w:r>
            <w:r w:rsidRPr="00D95054">
              <w:rPr>
                <w:rFonts w:ascii="Times New Roman" w:hAnsi="Times New Roman" w:cs="Times New Roman"/>
                <w:bCs/>
                <w:sz w:val="20"/>
                <w:szCs w:val="20"/>
                <w:lang w:val="uk-UA"/>
              </w:rPr>
              <w:t>о</w:t>
            </w:r>
            <w:r w:rsidR="0080284D" w:rsidRPr="00D95054">
              <w:rPr>
                <w:rFonts w:ascii="Times New Roman" w:hAnsi="Times New Roman" w:cs="Times New Roman"/>
                <w:bCs/>
                <w:sz w:val="20"/>
                <w:szCs w:val="20"/>
                <w:lang w:val="uk-UA"/>
              </w:rPr>
              <w:t>к магістральн</w:t>
            </w:r>
            <w:r w:rsidR="004530B8" w:rsidRPr="00D95054">
              <w:rPr>
                <w:rFonts w:ascii="Times New Roman" w:hAnsi="Times New Roman" w:cs="Times New Roman"/>
                <w:bCs/>
                <w:sz w:val="20"/>
                <w:szCs w:val="20"/>
                <w:lang w:val="uk-UA"/>
              </w:rPr>
              <w:t>их</w:t>
            </w:r>
            <w:r w:rsidR="0080284D" w:rsidRPr="00D95054">
              <w:rPr>
                <w:rFonts w:ascii="Times New Roman" w:hAnsi="Times New Roman" w:cs="Times New Roman"/>
                <w:bCs/>
                <w:sz w:val="20"/>
                <w:szCs w:val="20"/>
                <w:lang w:val="uk-UA"/>
              </w:rPr>
              <w:t xml:space="preserve"> водопровод</w:t>
            </w:r>
            <w:r w:rsidR="004530B8" w:rsidRPr="00D95054">
              <w:rPr>
                <w:rFonts w:ascii="Times New Roman" w:hAnsi="Times New Roman" w:cs="Times New Roman"/>
                <w:bCs/>
                <w:sz w:val="20"/>
                <w:szCs w:val="20"/>
                <w:lang w:val="uk-UA"/>
              </w:rPr>
              <w:t>ів</w:t>
            </w:r>
            <w:r w:rsidR="0080284D" w:rsidRPr="00D95054">
              <w:rPr>
                <w:rFonts w:ascii="Times New Roman" w:hAnsi="Times New Roman" w:cs="Times New Roman"/>
                <w:bCs/>
                <w:sz w:val="20"/>
                <w:szCs w:val="20"/>
                <w:lang w:val="uk-UA"/>
              </w:rPr>
              <w:t>, що призведе до зменшення втрат води, споживання електроенергії, покращення н</w:t>
            </w:r>
            <w:r w:rsidR="004530B8" w:rsidRPr="00D95054">
              <w:rPr>
                <w:rFonts w:ascii="Times New Roman" w:hAnsi="Times New Roman" w:cs="Times New Roman"/>
                <w:bCs/>
                <w:sz w:val="20"/>
                <w:szCs w:val="20"/>
                <w:lang w:val="uk-UA"/>
              </w:rPr>
              <w:t>адання послуг по водопостачанню.</w:t>
            </w:r>
          </w:p>
          <w:p w:rsidR="0080284D" w:rsidRPr="00D95054" w:rsidRDefault="0080284D" w:rsidP="00044C03">
            <w:pPr>
              <w:widowControl w:val="0"/>
              <w:suppressLineNumbers/>
              <w:suppressAutoHyphens/>
              <w:snapToGrid w:val="0"/>
              <w:jc w:val="both"/>
              <w:rPr>
                <w:rFonts w:ascii="Times New Roman" w:eastAsia="StarSymbol" w:hAnsi="Times New Roman" w:cs="Times New Roman"/>
                <w:sz w:val="20"/>
                <w:szCs w:val="20"/>
                <w:lang w:val="uk-UA"/>
              </w:rPr>
            </w:pPr>
            <w:r w:rsidRPr="00D95054">
              <w:rPr>
                <w:rFonts w:ascii="Times New Roman" w:eastAsia="StarSymbol" w:hAnsi="Times New Roman" w:cs="Times New Roman"/>
                <w:sz w:val="20"/>
                <w:szCs w:val="20"/>
                <w:lang w:val="uk-UA"/>
              </w:rPr>
              <w:t>Покращення соціально-побутових умов проживання</w:t>
            </w:r>
            <w:r w:rsidR="00BA2DF8" w:rsidRPr="00D95054">
              <w:rPr>
                <w:rFonts w:ascii="Times New Roman" w:eastAsia="StarSymbol" w:hAnsi="Times New Roman" w:cs="Times New Roman"/>
                <w:sz w:val="20"/>
                <w:szCs w:val="20"/>
                <w:lang w:val="uk-UA"/>
              </w:rPr>
              <w:t xml:space="preserve"> населення</w:t>
            </w:r>
            <w:r w:rsidRPr="00D95054">
              <w:rPr>
                <w:rFonts w:ascii="Times New Roman" w:eastAsia="StarSymbol" w:hAnsi="Times New Roman" w:cs="Times New Roman"/>
                <w:sz w:val="20"/>
                <w:szCs w:val="20"/>
                <w:lang w:val="uk-UA"/>
              </w:rPr>
              <w:t xml:space="preserve"> шляхом надання якісних комунальних послуг завдяки модернізації </w:t>
            </w:r>
            <w:r w:rsidR="004530B8" w:rsidRPr="00D95054">
              <w:rPr>
                <w:rFonts w:ascii="Times New Roman" w:eastAsia="StarSymbol" w:hAnsi="Times New Roman" w:cs="Times New Roman"/>
                <w:sz w:val="20"/>
                <w:szCs w:val="20"/>
                <w:lang w:val="uk-UA"/>
              </w:rPr>
              <w:t>водогонів.</w:t>
            </w:r>
          </w:p>
          <w:p w:rsidR="0080284D" w:rsidRPr="00D95054" w:rsidRDefault="004530B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Доведення</w:t>
            </w:r>
            <w:r w:rsidR="0080284D" w:rsidRPr="00D95054">
              <w:rPr>
                <w:rFonts w:ascii="Times New Roman" w:eastAsiaTheme="minorHAnsi" w:hAnsi="Times New Roman" w:cs="Times New Roman"/>
                <w:sz w:val="20"/>
                <w:szCs w:val="20"/>
                <w:lang w:val="uk-UA" w:eastAsia="en-US"/>
              </w:rPr>
              <w:t xml:space="preserve"> </w:t>
            </w:r>
            <w:r w:rsidR="00BA2DF8" w:rsidRPr="00D95054">
              <w:rPr>
                <w:rFonts w:ascii="Times New Roman" w:eastAsiaTheme="minorHAnsi" w:hAnsi="Times New Roman" w:cs="Times New Roman"/>
                <w:sz w:val="20"/>
                <w:szCs w:val="20"/>
                <w:lang w:val="uk-UA" w:eastAsia="en-US"/>
              </w:rPr>
              <w:t>якості</w:t>
            </w:r>
            <w:r w:rsidR="0080284D" w:rsidRPr="00D95054">
              <w:rPr>
                <w:rFonts w:ascii="Times New Roman" w:eastAsiaTheme="minorHAnsi" w:hAnsi="Times New Roman" w:cs="Times New Roman"/>
                <w:sz w:val="20"/>
                <w:szCs w:val="20"/>
                <w:lang w:val="uk-UA" w:eastAsia="en-US"/>
              </w:rPr>
              <w:t xml:space="preserve"> питної води до необхідних санітарно-епідеміологічних показників.</w:t>
            </w:r>
          </w:p>
          <w:p w:rsidR="0080284D" w:rsidRPr="00D95054" w:rsidRDefault="004530B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Зниження</w:t>
            </w:r>
            <w:r w:rsidR="0080284D" w:rsidRPr="00D95054">
              <w:rPr>
                <w:rFonts w:ascii="Times New Roman" w:eastAsiaTheme="minorHAnsi" w:hAnsi="Times New Roman" w:cs="Times New Roman"/>
                <w:sz w:val="20"/>
                <w:szCs w:val="20"/>
                <w:lang w:val="uk-UA" w:eastAsia="en-US"/>
              </w:rPr>
              <w:t xml:space="preserve"> споживання підприємств</w:t>
            </w:r>
            <w:r w:rsidRPr="00D95054">
              <w:rPr>
                <w:rFonts w:ascii="Times New Roman" w:eastAsiaTheme="minorHAnsi" w:hAnsi="Times New Roman" w:cs="Times New Roman"/>
                <w:sz w:val="20"/>
                <w:szCs w:val="20"/>
                <w:lang w:val="uk-UA" w:eastAsia="en-US"/>
              </w:rPr>
              <w:t>а</w:t>
            </w:r>
            <w:r w:rsidR="0080284D" w:rsidRPr="00D95054">
              <w:rPr>
                <w:rFonts w:ascii="Times New Roman" w:eastAsiaTheme="minorHAnsi" w:hAnsi="Times New Roman" w:cs="Times New Roman"/>
                <w:sz w:val="20"/>
                <w:szCs w:val="20"/>
                <w:lang w:val="uk-UA" w:eastAsia="en-US"/>
              </w:rPr>
              <w:t>м</w:t>
            </w:r>
            <w:r w:rsidRPr="00D95054">
              <w:rPr>
                <w:rFonts w:ascii="Times New Roman" w:eastAsiaTheme="minorHAnsi" w:hAnsi="Times New Roman" w:cs="Times New Roman"/>
                <w:sz w:val="20"/>
                <w:szCs w:val="20"/>
                <w:lang w:val="uk-UA" w:eastAsia="en-US"/>
              </w:rPr>
              <w:t>и</w:t>
            </w:r>
            <w:r w:rsidR="00BA2DF8" w:rsidRPr="00D95054">
              <w:rPr>
                <w:rFonts w:ascii="Times New Roman" w:eastAsiaTheme="minorHAnsi" w:hAnsi="Times New Roman" w:cs="Times New Roman"/>
                <w:sz w:val="20"/>
                <w:szCs w:val="20"/>
                <w:lang w:val="uk-UA" w:eastAsia="en-US"/>
              </w:rPr>
              <w:t xml:space="preserve"> енергоресурсів та з</w:t>
            </w:r>
            <w:r w:rsidRPr="00D95054">
              <w:rPr>
                <w:rFonts w:ascii="Times New Roman" w:eastAsiaTheme="minorHAnsi" w:hAnsi="Times New Roman" w:cs="Times New Roman"/>
                <w:sz w:val="20"/>
                <w:szCs w:val="20"/>
                <w:lang w:val="uk-UA" w:eastAsia="en-US"/>
              </w:rPr>
              <w:t xml:space="preserve">ниження </w:t>
            </w:r>
            <w:r w:rsidR="0080284D" w:rsidRPr="00D95054">
              <w:rPr>
                <w:rFonts w:ascii="Times New Roman" w:eastAsiaTheme="minorHAnsi" w:hAnsi="Times New Roman" w:cs="Times New Roman"/>
                <w:sz w:val="20"/>
                <w:szCs w:val="20"/>
                <w:lang w:val="uk-UA" w:eastAsia="en-US"/>
              </w:rPr>
              <w:t>затрат підприємств на усунення не</w:t>
            </w:r>
            <w:r w:rsidR="00BA2DF8" w:rsidRPr="00D95054">
              <w:rPr>
                <w:rFonts w:ascii="Times New Roman" w:eastAsiaTheme="minorHAnsi" w:hAnsi="Times New Roman" w:cs="Times New Roman"/>
                <w:sz w:val="20"/>
                <w:szCs w:val="20"/>
                <w:lang w:val="uk-UA" w:eastAsia="en-US"/>
              </w:rPr>
              <w:t xml:space="preserve"> </w:t>
            </w:r>
            <w:r w:rsidR="0080284D" w:rsidRPr="00D95054">
              <w:rPr>
                <w:rFonts w:ascii="Times New Roman" w:eastAsiaTheme="minorHAnsi" w:hAnsi="Times New Roman" w:cs="Times New Roman"/>
                <w:sz w:val="20"/>
                <w:szCs w:val="20"/>
                <w:lang w:val="uk-UA" w:eastAsia="en-US"/>
              </w:rPr>
              <w:t>контрольованих витоків води</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80284D" w:rsidP="005A2458">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r w:rsidR="005A2458">
              <w:rPr>
                <w:rFonts w:ascii="Times New Roman" w:hAnsi="Times New Roman" w:cs="Times New Roman"/>
                <w:sz w:val="20"/>
                <w:szCs w:val="20"/>
                <w:lang w:val="uk-UA" w:eastAsia="it-IT"/>
              </w:rPr>
              <w:t xml:space="preserve"> </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80284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r w:rsidR="005A2458">
              <w:rPr>
                <w:rFonts w:ascii="Times New Roman" w:hAnsi="Times New Roman" w:cs="Times New Roman"/>
                <w:sz w:val="20"/>
                <w:szCs w:val="20"/>
                <w:lang w:val="uk-UA" w:eastAsia="it-IT"/>
              </w:rPr>
              <w:t xml:space="preserve"> (2,5 млн. осіб)</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Спорудження нових мереж, реконструкція та ремонт існуючих мереж водовідведення</w:t>
            </w:r>
            <w:r w:rsidR="00401F6B" w:rsidRPr="00D95054">
              <w:rPr>
                <w:rFonts w:ascii="Times New Roman" w:hAnsi="Times New Roman" w:cs="Times New Roman"/>
                <w:sz w:val="20"/>
                <w:szCs w:val="20"/>
                <w:lang w:val="uk-UA" w:eastAsia="it-IT"/>
              </w:rPr>
              <w:t>.</w:t>
            </w:r>
          </w:p>
          <w:p w:rsidR="0080284D" w:rsidRPr="00D95054" w:rsidRDefault="00401F6B"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З</w:t>
            </w:r>
            <w:r w:rsidR="0080284D" w:rsidRPr="00D95054">
              <w:rPr>
                <w:rFonts w:ascii="Times New Roman" w:hAnsi="Times New Roman" w:cs="Times New Roman"/>
                <w:bCs/>
                <w:sz w:val="20"/>
                <w:szCs w:val="20"/>
                <w:lang w:val="uk-UA"/>
              </w:rPr>
              <w:t>менш</w:t>
            </w:r>
            <w:r w:rsidRPr="00D95054">
              <w:rPr>
                <w:rFonts w:ascii="Times New Roman" w:hAnsi="Times New Roman" w:cs="Times New Roman"/>
                <w:bCs/>
                <w:sz w:val="20"/>
                <w:szCs w:val="20"/>
                <w:lang w:val="uk-UA"/>
              </w:rPr>
              <w:t>ення</w:t>
            </w:r>
            <w:r w:rsidR="0080284D" w:rsidRPr="00D95054">
              <w:rPr>
                <w:rFonts w:ascii="Times New Roman" w:hAnsi="Times New Roman" w:cs="Times New Roman"/>
                <w:bCs/>
                <w:sz w:val="20"/>
                <w:szCs w:val="20"/>
                <w:lang w:val="uk-UA"/>
              </w:rPr>
              <w:t xml:space="preserve"> втрат води при транспортуванні, споживання електроенергії, покращ</w:t>
            </w:r>
            <w:r w:rsidRPr="00D95054">
              <w:rPr>
                <w:rFonts w:ascii="Times New Roman" w:hAnsi="Times New Roman" w:cs="Times New Roman"/>
                <w:bCs/>
                <w:sz w:val="20"/>
                <w:szCs w:val="20"/>
                <w:lang w:val="uk-UA"/>
              </w:rPr>
              <w:t>ення</w:t>
            </w:r>
            <w:r w:rsidR="0080284D" w:rsidRPr="00D95054">
              <w:rPr>
                <w:rFonts w:ascii="Times New Roman" w:hAnsi="Times New Roman" w:cs="Times New Roman"/>
                <w:bCs/>
                <w:sz w:val="20"/>
                <w:szCs w:val="20"/>
                <w:lang w:val="uk-UA"/>
              </w:rPr>
              <w:t xml:space="preserve"> надання послуг по водопостачанню</w:t>
            </w:r>
            <w:r w:rsidRPr="00D95054">
              <w:rPr>
                <w:rFonts w:ascii="Times New Roman" w:hAnsi="Times New Roman" w:cs="Times New Roman"/>
                <w:bCs/>
                <w:sz w:val="20"/>
                <w:szCs w:val="20"/>
                <w:lang w:val="uk-UA"/>
              </w:rPr>
              <w:t>.</w:t>
            </w:r>
          </w:p>
          <w:p w:rsidR="0080284D" w:rsidRPr="00D95054" w:rsidRDefault="0080284D" w:rsidP="00044C03">
            <w:pPr>
              <w:widowControl w:val="0"/>
              <w:jc w:val="both"/>
              <w:rPr>
                <w:rFonts w:ascii="Times New Roman" w:eastAsia="StarSymbol" w:hAnsi="Times New Roman" w:cs="Times New Roman"/>
                <w:sz w:val="20"/>
                <w:szCs w:val="20"/>
                <w:lang w:val="uk-UA"/>
              </w:rPr>
            </w:pPr>
            <w:r w:rsidRPr="00D95054">
              <w:rPr>
                <w:rFonts w:ascii="Times New Roman" w:eastAsia="StarSymbol" w:hAnsi="Times New Roman" w:cs="Times New Roman"/>
                <w:sz w:val="20"/>
                <w:szCs w:val="20"/>
                <w:lang w:val="uk-UA"/>
              </w:rPr>
              <w:t>Модернізація водогон</w:t>
            </w:r>
            <w:r w:rsidR="00401F6B" w:rsidRPr="00D95054">
              <w:rPr>
                <w:rFonts w:ascii="Times New Roman" w:eastAsia="StarSymbol" w:hAnsi="Times New Roman" w:cs="Times New Roman"/>
                <w:sz w:val="20"/>
                <w:szCs w:val="20"/>
                <w:lang w:val="uk-UA"/>
              </w:rPr>
              <w:t>ів</w:t>
            </w:r>
            <w:r w:rsidRPr="00D95054">
              <w:rPr>
                <w:rFonts w:ascii="Times New Roman" w:eastAsia="StarSymbol" w:hAnsi="Times New Roman" w:cs="Times New Roman"/>
                <w:sz w:val="20"/>
                <w:szCs w:val="20"/>
                <w:lang w:val="uk-UA"/>
              </w:rPr>
              <w:t xml:space="preserve"> та систем обліку на водозаборах</w:t>
            </w:r>
            <w:r w:rsidR="00401F6B" w:rsidRPr="00D95054">
              <w:rPr>
                <w:rFonts w:ascii="Times New Roman" w:eastAsia="StarSymbol" w:hAnsi="Times New Roman" w:cs="Times New Roman"/>
                <w:sz w:val="20"/>
                <w:szCs w:val="20"/>
                <w:lang w:val="uk-UA"/>
              </w:rPr>
              <w:t>.</w:t>
            </w:r>
          </w:p>
          <w:p w:rsidR="004C5A79" w:rsidRPr="005A2458" w:rsidRDefault="00CF31CF" w:rsidP="00044C03">
            <w:pPr>
              <w:widowControl w:val="0"/>
              <w:tabs>
                <w:tab w:val="left" w:pos="360"/>
              </w:tabs>
              <w:suppressAutoHyphens/>
              <w:autoSpaceDE w:val="0"/>
              <w:autoSpaceDN w:val="0"/>
              <w:adjustRightInd w:val="0"/>
              <w:snapToGrid w:val="0"/>
              <w:jc w:val="both"/>
              <w:rPr>
                <w:rFonts w:ascii="Times New Roman" w:hAnsi="Times New Roman" w:cs="Times New Roman"/>
                <w:bCs/>
                <w:sz w:val="20"/>
                <w:szCs w:val="20"/>
                <w:lang w:val="uk-UA" w:eastAsia="it-IT"/>
              </w:rPr>
            </w:pPr>
            <w:r w:rsidRPr="00D95054">
              <w:rPr>
                <w:rFonts w:ascii="Times New Roman" w:hAnsi="Times New Roman" w:cs="Times New Roman"/>
                <w:sz w:val="20"/>
                <w:szCs w:val="20"/>
                <w:lang w:val="uk-UA"/>
              </w:rPr>
              <w:t>Замін</w:t>
            </w:r>
            <w:r w:rsidR="00401F6B" w:rsidRPr="00D95054">
              <w:rPr>
                <w:rFonts w:ascii="Times New Roman" w:hAnsi="Times New Roman" w:cs="Times New Roman"/>
                <w:sz w:val="20"/>
                <w:szCs w:val="20"/>
                <w:lang w:val="uk-UA"/>
              </w:rPr>
              <w:t>а</w:t>
            </w:r>
            <w:r w:rsidRPr="00D95054">
              <w:rPr>
                <w:rFonts w:ascii="Times New Roman" w:hAnsi="Times New Roman" w:cs="Times New Roman"/>
                <w:sz w:val="20"/>
                <w:szCs w:val="20"/>
                <w:lang w:val="uk-UA"/>
              </w:rPr>
              <w:t xml:space="preserve"> трубопрово</w:t>
            </w:r>
            <w:r w:rsidR="0080284D" w:rsidRPr="00D95054">
              <w:rPr>
                <w:rFonts w:ascii="Times New Roman" w:hAnsi="Times New Roman" w:cs="Times New Roman"/>
                <w:sz w:val="20"/>
                <w:szCs w:val="20"/>
                <w:lang w:val="uk-UA"/>
              </w:rPr>
              <w:t>д</w:t>
            </w:r>
            <w:r w:rsidRPr="00D95054">
              <w:rPr>
                <w:rFonts w:ascii="Times New Roman" w:hAnsi="Times New Roman" w:cs="Times New Roman"/>
                <w:sz w:val="20"/>
                <w:szCs w:val="20"/>
                <w:lang w:val="uk-UA"/>
              </w:rPr>
              <w:t xml:space="preserve">ів. </w:t>
            </w:r>
            <w:r w:rsidR="00401F6B" w:rsidRPr="00D95054">
              <w:rPr>
                <w:rFonts w:ascii="Times New Roman" w:eastAsiaTheme="minorHAnsi" w:hAnsi="Times New Roman" w:cs="Times New Roman"/>
                <w:sz w:val="20"/>
                <w:szCs w:val="20"/>
                <w:lang w:val="uk-UA" w:eastAsia="en-US"/>
              </w:rPr>
              <w:t>Р</w:t>
            </w:r>
            <w:r w:rsidR="0080284D" w:rsidRPr="00D95054">
              <w:rPr>
                <w:rFonts w:ascii="Times New Roman" w:eastAsiaTheme="minorHAnsi" w:hAnsi="Times New Roman" w:cs="Times New Roman"/>
                <w:sz w:val="20"/>
                <w:szCs w:val="20"/>
                <w:lang w:val="uk-UA" w:eastAsia="en-US"/>
              </w:rPr>
              <w:t>еконструкці</w:t>
            </w:r>
            <w:r w:rsidRPr="00D95054">
              <w:rPr>
                <w:rFonts w:ascii="Times New Roman" w:eastAsiaTheme="minorHAnsi" w:hAnsi="Times New Roman" w:cs="Times New Roman"/>
                <w:sz w:val="20"/>
                <w:szCs w:val="20"/>
                <w:lang w:val="uk-UA" w:eastAsia="en-US"/>
              </w:rPr>
              <w:t>я</w:t>
            </w:r>
            <w:r w:rsidR="0080284D" w:rsidRPr="00D95054">
              <w:rPr>
                <w:rFonts w:ascii="Times New Roman" w:eastAsiaTheme="minorHAnsi" w:hAnsi="Times New Roman" w:cs="Times New Roman"/>
                <w:sz w:val="20"/>
                <w:szCs w:val="20"/>
                <w:lang w:val="uk-UA" w:eastAsia="en-US"/>
              </w:rPr>
              <w:t xml:space="preserve"> водоочисних споруд та замін</w:t>
            </w:r>
            <w:r w:rsidR="00401F6B" w:rsidRPr="00D95054">
              <w:rPr>
                <w:rFonts w:ascii="Times New Roman" w:eastAsiaTheme="minorHAnsi" w:hAnsi="Times New Roman" w:cs="Times New Roman"/>
                <w:sz w:val="20"/>
                <w:szCs w:val="20"/>
                <w:lang w:val="uk-UA" w:eastAsia="en-US"/>
              </w:rPr>
              <w:t xml:space="preserve">а водогонів, </w:t>
            </w:r>
            <w:r w:rsidR="0080284D" w:rsidRPr="00D95054">
              <w:rPr>
                <w:rFonts w:ascii="Times New Roman" w:eastAsiaTheme="minorHAnsi" w:hAnsi="Times New Roman" w:cs="Times New Roman"/>
                <w:sz w:val="20"/>
                <w:szCs w:val="20"/>
                <w:lang w:val="uk-UA" w:eastAsia="en-US"/>
              </w:rPr>
              <w:t>реконструкція будів</w:t>
            </w:r>
            <w:r w:rsidRPr="00D95054">
              <w:rPr>
                <w:rFonts w:ascii="Times New Roman" w:eastAsiaTheme="minorHAnsi" w:hAnsi="Times New Roman" w:cs="Times New Roman"/>
                <w:sz w:val="20"/>
                <w:szCs w:val="20"/>
                <w:lang w:val="uk-UA" w:eastAsia="en-US"/>
              </w:rPr>
              <w:t>е</w:t>
            </w:r>
            <w:r w:rsidR="0080284D" w:rsidRPr="00D95054">
              <w:rPr>
                <w:rFonts w:ascii="Times New Roman" w:eastAsiaTheme="minorHAnsi" w:hAnsi="Times New Roman" w:cs="Times New Roman"/>
                <w:sz w:val="20"/>
                <w:szCs w:val="20"/>
                <w:lang w:val="uk-UA" w:eastAsia="en-US"/>
              </w:rPr>
              <w:t>л</w:t>
            </w:r>
            <w:r w:rsidRPr="00D95054">
              <w:rPr>
                <w:rFonts w:ascii="Times New Roman" w:eastAsiaTheme="minorHAnsi" w:hAnsi="Times New Roman" w:cs="Times New Roman"/>
                <w:sz w:val="20"/>
                <w:szCs w:val="20"/>
                <w:lang w:val="uk-UA" w:eastAsia="en-US"/>
              </w:rPr>
              <w:t>ь</w:t>
            </w:r>
            <w:r w:rsidR="0080284D" w:rsidRPr="00D95054">
              <w:rPr>
                <w:rFonts w:ascii="Times New Roman" w:eastAsiaTheme="minorHAnsi" w:hAnsi="Times New Roman" w:cs="Times New Roman"/>
                <w:sz w:val="20"/>
                <w:szCs w:val="20"/>
                <w:lang w:val="uk-UA" w:eastAsia="en-US"/>
              </w:rPr>
              <w:t xml:space="preserve"> насосн</w:t>
            </w:r>
            <w:r w:rsidRPr="00D95054">
              <w:rPr>
                <w:rFonts w:ascii="Times New Roman" w:eastAsiaTheme="minorHAnsi" w:hAnsi="Times New Roman" w:cs="Times New Roman"/>
                <w:sz w:val="20"/>
                <w:szCs w:val="20"/>
                <w:lang w:val="uk-UA" w:eastAsia="en-US"/>
              </w:rPr>
              <w:t>их станцій,</w:t>
            </w:r>
            <w:r w:rsidR="0080284D" w:rsidRPr="00D95054">
              <w:rPr>
                <w:rFonts w:ascii="Times New Roman" w:eastAsiaTheme="minorHAnsi" w:hAnsi="Times New Roman" w:cs="Times New Roman"/>
                <w:sz w:val="20"/>
                <w:szCs w:val="20"/>
                <w:lang w:val="uk-UA" w:eastAsia="en-US"/>
              </w:rPr>
              <w:t xml:space="preserve"> замін</w:t>
            </w:r>
            <w:r w:rsidRPr="00D95054">
              <w:rPr>
                <w:rFonts w:ascii="Times New Roman" w:eastAsiaTheme="minorHAnsi" w:hAnsi="Times New Roman" w:cs="Times New Roman"/>
                <w:sz w:val="20"/>
                <w:szCs w:val="20"/>
                <w:lang w:val="uk-UA" w:eastAsia="en-US"/>
              </w:rPr>
              <w:t>а насосного обладнання;</w:t>
            </w:r>
            <w:r w:rsidR="0080284D" w:rsidRPr="00D95054">
              <w:rPr>
                <w:rFonts w:ascii="Times New Roman" w:eastAsiaTheme="minorHAnsi" w:hAnsi="Times New Roman" w:cs="Times New Roman"/>
                <w:sz w:val="20"/>
                <w:szCs w:val="20"/>
                <w:lang w:val="uk-UA" w:eastAsia="en-US"/>
              </w:rPr>
              <w:t xml:space="preserve"> прокладання водогон</w:t>
            </w:r>
            <w:r w:rsidR="00401F6B" w:rsidRPr="00D95054">
              <w:rPr>
                <w:rFonts w:ascii="Times New Roman" w:eastAsiaTheme="minorHAnsi" w:hAnsi="Times New Roman" w:cs="Times New Roman"/>
                <w:sz w:val="20"/>
                <w:szCs w:val="20"/>
                <w:lang w:val="uk-UA" w:eastAsia="en-US"/>
              </w:rPr>
              <w:t>ів, з</w:t>
            </w:r>
            <w:r w:rsidR="00A2177E" w:rsidRPr="00D95054">
              <w:rPr>
                <w:rFonts w:ascii="Times New Roman" w:hAnsi="Times New Roman" w:cs="Times New Roman"/>
                <w:sz w:val="20"/>
                <w:szCs w:val="20"/>
                <w:lang w:val="uk-UA"/>
              </w:rPr>
              <w:t>аміна вуличн</w:t>
            </w:r>
            <w:r w:rsidR="00401F6B" w:rsidRPr="00D95054">
              <w:rPr>
                <w:rFonts w:ascii="Times New Roman" w:hAnsi="Times New Roman" w:cs="Times New Roman"/>
                <w:sz w:val="20"/>
                <w:szCs w:val="20"/>
                <w:lang w:val="uk-UA"/>
              </w:rPr>
              <w:t>их</w:t>
            </w:r>
            <w:r w:rsidR="00A2177E" w:rsidRPr="00D95054">
              <w:rPr>
                <w:rFonts w:ascii="Times New Roman" w:hAnsi="Times New Roman" w:cs="Times New Roman"/>
                <w:sz w:val="20"/>
                <w:szCs w:val="20"/>
                <w:lang w:val="uk-UA"/>
              </w:rPr>
              <w:t xml:space="preserve"> водопровідно-каналізаційн</w:t>
            </w:r>
            <w:r w:rsidR="00401F6B" w:rsidRPr="00D95054">
              <w:rPr>
                <w:rFonts w:ascii="Times New Roman" w:hAnsi="Times New Roman" w:cs="Times New Roman"/>
                <w:sz w:val="20"/>
                <w:szCs w:val="20"/>
                <w:lang w:val="uk-UA"/>
              </w:rPr>
              <w:t>их</w:t>
            </w:r>
            <w:r w:rsidR="00A2177E" w:rsidRPr="00D95054">
              <w:rPr>
                <w:rFonts w:ascii="Times New Roman" w:hAnsi="Times New Roman" w:cs="Times New Roman"/>
                <w:sz w:val="20"/>
                <w:szCs w:val="20"/>
                <w:lang w:val="uk-UA"/>
              </w:rPr>
              <w:t xml:space="preserve"> реконструкці</w:t>
            </w:r>
            <w:r w:rsidR="003B7C30" w:rsidRPr="00D95054">
              <w:rPr>
                <w:rFonts w:ascii="Times New Roman" w:hAnsi="Times New Roman" w:cs="Times New Roman"/>
                <w:sz w:val="20"/>
                <w:szCs w:val="20"/>
                <w:lang w:val="uk-UA"/>
              </w:rPr>
              <w:t>й</w:t>
            </w:r>
            <w:r w:rsidR="00A2177E" w:rsidRPr="00D95054">
              <w:rPr>
                <w:rFonts w:ascii="Times New Roman" w:hAnsi="Times New Roman" w:cs="Times New Roman"/>
                <w:sz w:val="20"/>
                <w:szCs w:val="20"/>
                <w:lang w:val="uk-UA" w:eastAsia="it-IT"/>
              </w:rPr>
              <w:t xml:space="preserve">, </w:t>
            </w:r>
            <w:r w:rsidR="00401F6B" w:rsidRPr="00D95054">
              <w:rPr>
                <w:rFonts w:ascii="Times New Roman" w:hAnsi="Times New Roman" w:cs="Times New Roman"/>
                <w:sz w:val="20"/>
                <w:szCs w:val="20"/>
                <w:lang w:val="uk-UA" w:eastAsia="it-IT"/>
              </w:rPr>
              <w:t>б</w:t>
            </w:r>
            <w:r w:rsidR="00401F6B" w:rsidRPr="00D95054">
              <w:rPr>
                <w:rFonts w:ascii="Times New Roman" w:hAnsi="Times New Roman" w:cs="Times New Roman"/>
                <w:bCs/>
                <w:sz w:val="20"/>
                <w:szCs w:val="20"/>
                <w:lang w:val="uk-UA" w:eastAsia="it-IT"/>
              </w:rPr>
              <w:t>удівництво</w:t>
            </w:r>
            <w:r w:rsidR="00A2177E" w:rsidRPr="00D95054">
              <w:rPr>
                <w:rFonts w:ascii="Times New Roman" w:hAnsi="Times New Roman" w:cs="Times New Roman"/>
                <w:bCs/>
                <w:sz w:val="20"/>
                <w:szCs w:val="20"/>
                <w:lang w:val="uk-UA" w:eastAsia="it-IT"/>
              </w:rPr>
              <w:t xml:space="preserve"> каналізаційн</w:t>
            </w:r>
            <w:r w:rsidR="00401F6B" w:rsidRPr="00D95054">
              <w:rPr>
                <w:rFonts w:ascii="Times New Roman" w:hAnsi="Times New Roman" w:cs="Times New Roman"/>
                <w:bCs/>
                <w:sz w:val="20"/>
                <w:szCs w:val="20"/>
                <w:lang w:val="uk-UA" w:eastAsia="it-IT"/>
              </w:rPr>
              <w:t>их</w:t>
            </w:r>
            <w:r w:rsidR="00A2177E" w:rsidRPr="00D95054">
              <w:rPr>
                <w:rFonts w:ascii="Times New Roman" w:hAnsi="Times New Roman" w:cs="Times New Roman"/>
                <w:bCs/>
                <w:sz w:val="20"/>
                <w:szCs w:val="20"/>
                <w:lang w:val="uk-UA" w:eastAsia="it-IT"/>
              </w:rPr>
              <w:t xml:space="preserve"> насосн</w:t>
            </w:r>
            <w:r w:rsidR="00401F6B" w:rsidRPr="00D95054">
              <w:rPr>
                <w:rFonts w:ascii="Times New Roman" w:hAnsi="Times New Roman" w:cs="Times New Roman"/>
                <w:bCs/>
                <w:sz w:val="20"/>
                <w:szCs w:val="20"/>
                <w:lang w:val="uk-UA" w:eastAsia="it-IT"/>
              </w:rPr>
              <w:t>их</w:t>
            </w:r>
            <w:r w:rsidR="00A2177E" w:rsidRPr="00D95054">
              <w:rPr>
                <w:rFonts w:ascii="Times New Roman" w:hAnsi="Times New Roman" w:cs="Times New Roman"/>
                <w:bCs/>
                <w:sz w:val="20"/>
                <w:szCs w:val="20"/>
                <w:lang w:val="uk-UA" w:eastAsia="it-IT"/>
              </w:rPr>
              <w:t xml:space="preserve"> стан</w:t>
            </w:r>
            <w:r w:rsidR="00401F6B" w:rsidRPr="00D95054">
              <w:rPr>
                <w:rFonts w:ascii="Times New Roman" w:hAnsi="Times New Roman" w:cs="Times New Roman"/>
                <w:bCs/>
                <w:sz w:val="20"/>
                <w:szCs w:val="20"/>
                <w:lang w:val="uk-UA" w:eastAsia="it-IT"/>
              </w:rPr>
              <w:t>цій</w:t>
            </w:r>
            <w:r w:rsidR="004C5A79" w:rsidRPr="00D95054">
              <w:rPr>
                <w:rFonts w:ascii="Times New Roman" w:hAnsi="Times New Roman" w:cs="Times New Roman"/>
                <w:bCs/>
                <w:sz w:val="20"/>
                <w:szCs w:val="20"/>
                <w:lang w:val="uk-UA" w:eastAsia="it-IT"/>
              </w:rPr>
              <w:t>.</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4E0A46"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Зниження рівня забруднення навколишнього середовища.</w:t>
            </w:r>
            <w:r w:rsidR="003B7C30" w:rsidRPr="00D95054">
              <w:rPr>
                <w:rFonts w:ascii="Times New Roman" w:hAnsi="Times New Roman" w:cs="Times New Roman"/>
                <w:sz w:val="20"/>
                <w:szCs w:val="20"/>
                <w:lang w:val="uk-UA" w:eastAsia="it-IT"/>
              </w:rPr>
              <w:t xml:space="preserve"> </w:t>
            </w:r>
          </w:p>
          <w:p w:rsidR="004E0A46" w:rsidRPr="00D95054" w:rsidRDefault="00A2177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Зменшення втрат води, споживання електроенергії, покращення надання послуг по водопостачанню</w:t>
            </w:r>
            <w:r w:rsidR="003B7C30" w:rsidRPr="00D95054">
              <w:rPr>
                <w:rFonts w:ascii="Times New Roman" w:hAnsi="Times New Roman" w:cs="Times New Roman"/>
                <w:bCs/>
                <w:sz w:val="20"/>
                <w:szCs w:val="20"/>
                <w:lang w:val="uk-UA"/>
              </w:rPr>
              <w:t xml:space="preserve">. </w:t>
            </w:r>
          </w:p>
          <w:p w:rsidR="00A2177E" w:rsidRPr="00D95054" w:rsidRDefault="00A2177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Безперебійне забезпечення населення якісною питною водою</w:t>
            </w:r>
          </w:p>
          <w:p w:rsidR="004E0A46" w:rsidRPr="00D95054" w:rsidRDefault="004E0A4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Відповідність якості води встановленим нормам.</w:t>
            </w:r>
          </w:p>
          <w:p w:rsidR="004C5A79" w:rsidRPr="00D95054" w:rsidRDefault="004E0A46"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Зменшення інших експлуатаційних витрат</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5A2458"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будівельно-монтажних робіт з будівництва, реконструкції та ремонту мереж водовідведення</w:t>
            </w:r>
            <w:r w:rsidR="003B7C30" w:rsidRPr="00D95054">
              <w:rPr>
                <w:rFonts w:ascii="Times New Roman" w:hAnsi="Times New Roman" w:cs="Times New Roman"/>
                <w:sz w:val="20"/>
                <w:szCs w:val="20"/>
                <w:lang w:val="uk-UA" w:eastAsia="it-IT"/>
              </w:rPr>
              <w:t xml:space="preserve">. </w:t>
            </w:r>
          </w:p>
          <w:p w:rsidR="00A2177E" w:rsidRPr="00D95054" w:rsidRDefault="00A2177E"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Підготовчі роботи, придбання матеріалів.</w:t>
            </w:r>
            <w:r w:rsidR="003B7C30" w:rsidRPr="00D95054">
              <w:rPr>
                <w:rFonts w:ascii="Times New Roman" w:hAnsi="Times New Roman" w:cs="Times New Roman"/>
                <w:bCs/>
                <w:sz w:val="20"/>
                <w:szCs w:val="20"/>
                <w:lang w:val="uk-UA" w:eastAsia="it-IT"/>
              </w:rPr>
              <w:t xml:space="preserve"> </w:t>
            </w:r>
            <w:r w:rsidRPr="00D95054">
              <w:rPr>
                <w:rFonts w:ascii="Times New Roman" w:hAnsi="Times New Roman" w:cs="Times New Roman"/>
                <w:bCs/>
                <w:sz w:val="20"/>
                <w:szCs w:val="20"/>
                <w:lang w:val="uk-UA" w:eastAsia="it-IT"/>
              </w:rPr>
              <w:t>Монтажні роботи.</w:t>
            </w:r>
            <w:r w:rsidR="003B7C30" w:rsidRPr="00D95054">
              <w:rPr>
                <w:rFonts w:ascii="Times New Roman" w:hAnsi="Times New Roman" w:cs="Times New Roman"/>
                <w:bCs/>
                <w:sz w:val="20"/>
                <w:szCs w:val="20"/>
                <w:lang w:val="uk-UA" w:eastAsia="it-IT"/>
              </w:rPr>
              <w:t xml:space="preserve"> </w:t>
            </w:r>
            <w:r w:rsidRPr="00D95054">
              <w:rPr>
                <w:rFonts w:ascii="Times New Roman" w:hAnsi="Times New Roman" w:cs="Times New Roman"/>
                <w:bCs/>
                <w:sz w:val="20"/>
                <w:szCs w:val="20"/>
                <w:lang w:val="uk-UA" w:eastAsia="it-IT"/>
              </w:rPr>
              <w:t>Засипка, благоустрій</w:t>
            </w:r>
            <w:r w:rsidR="003B7C30" w:rsidRPr="00D95054">
              <w:rPr>
                <w:rFonts w:ascii="Times New Roman" w:hAnsi="Times New Roman" w:cs="Times New Roman"/>
                <w:bCs/>
                <w:sz w:val="20"/>
                <w:szCs w:val="20"/>
                <w:lang w:val="uk-UA" w:eastAsia="it-IT"/>
              </w:rPr>
              <w:t>.</w:t>
            </w:r>
          </w:p>
          <w:p w:rsidR="00A2177E" w:rsidRPr="00D95054" w:rsidRDefault="00A2177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очисних споруд</w:t>
            </w:r>
            <w:r w:rsidR="003B7C30"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Виготовлення про</w:t>
            </w:r>
            <w:r w:rsidR="003B7C30" w:rsidRPr="00D95054">
              <w:rPr>
                <w:rFonts w:ascii="Times New Roman" w:hAnsi="Times New Roman" w:cs="Times New Roman"/>
                <w:sz w:val="20"/>
                <w:szCs w:val="20"/>
                <w:lang w:val="uk-UA"/>
              </w:rPr>
              <w:t>ектно-кошторисної документації</w:t>
            </w:r>
          </w:p>
          <w:p w:rsidR="004E0A46" w:rsidRPr="00D95054" w:rsidRDefault="004E0A4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Очистка існуючих арт свердловин.</w:t>
            </w:r>
          </w:p>
          <w:p w:rsidR="004E0A46" w:rsidRPr="00D95054" w:rsidRDefault="004E0A4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Заміна існуючих глибинних насосів на сучасні енергоекономні.</w:t>
            </w:r>
          </w:p>
          <w:p w:rsidR="00EB5083" w:rsidRPr="00D95054" w:rsidRDefault="004E0A4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Встановлення сучасної запірної та регулюючої арматури</w:t>
            </w:r>
            <w:r w:rsidR="00EB5083" w:rsidRPr="00D95054">
              <w:rPr>
                <w:rFonts w:ascii="Times New Roman" w:hAnsi="Times New Roman" w:cs="Times New Roman"/>
                <w:sz w:val="20"/>
                <w:szCs w:val="20"/>
                <w:lang w:val="uk-UA" w:eastAsia="it-IT"/>
              </w:rPr>
              <w:t>.</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A21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A2177E" w:rsidRPr="00D95054" w:rsidTr="00CD198B">
        <w:trPr>
          <w:jc w:val="right"/>
        </w:trPr>
        <w:tc>
          <w:tcPr>
            <w:tcW w:w="1460" w:type="pct"/>
            <w:vMerge/>
            <w:shd w:val="clear" w:color="auto" w:fill="FFFFFF"/>
          </w:tcPr>
          <w:p w:rsidR="00A2177E" w:rsidRPr="00D95054" w:rsidRDefault="00A2177E" w:rsidP="00044C03">
            <w:pPr>
              <w:widowControl w:val="0"/>
              <w:jc w:val="both"/>
              <w:rPr>
                <w:rFonts w:ascii="Times New Roman" w:hAnsi="Times New Roman" w:cs="Times New Roman"/>
                <w:bCs/>
                <w:sz w:val="20"/>
                <w:szCs w:val="20"/>
                <w:lang w:val="uk-UA"/>
              </w:rPr>
            </w:pPr>
          </w:p>
        </w:tc>
        <w:tc>
          <w:tcPr>
            <w:tcW w:w="803" w:type="pct"/>
            <w:shd w:val="clear" w:color="auto" w:fill="auto"/>
          </w:tcPr>
          <w:p w:rsidR="00A2177E" w:rsidRPr="00D95054" w:rsidRDefault="00A2177E" w:rsidP="00044C03">
            <w:pPr>
              <w:widowControl w:val="0"/>
              <w:jc w:val="both"/>
              <w:rPr>
                <w:rFonts w:ascii="Times New Roman" w:hAnsi="Times New Roman" w:cs="Times New Roman"/>
                <w:sz w:val="20"/>
                <w:szCs w:val="20"/>
                <w:lang w:val="uk-UA" w:eastAsia="it-IT"/>
              </w:rPr>
            </w:pPr>
          </w:p>
        </w:tc>
        <w:tc>
          <w:tcPr>
            <w:tcW w:w="876" w:type="pct"/>
            <w:shd w:val="clear" w:color="auto" w:fill="FFFFFF"/>
          </w:tcPr>
          <w:p w:rsidR="00A2177E" w:rsidRPr="00D95054" w:rsidRDefault="00A2177E" w:rsidP="00044C03">
            <w:pPr>
              <w:widowControl w:val="0"/>
              <w:jc w:val="both"/>
              <w:rPr>
                <w:rFonts w:ascii="Times New Roman" w:hAnsi="Times New Roman" w:cs="Times New Roman"/>
                <w:sz w:val="20"/>
                <w:szCs w:val="20"/>
                <w:lang w:val="uk-UA" w:eastAsia="it-IT"/>
              </w:rPr>
            </w:pPr>
          </w:p>
        </w:tc>
        <w:tc>
          <w:tcPr>
            <w:tcW w:w="816" w:type="pct"/>
            <w:shd w:val="clear" w:color="auto" w:fill="FFFFFF"/>
          </w:tcPr>
          <w:p w:rsidR="00A2177E" w:rsidRPr="00D95054" w:rsidRDefault="00A2177E" w:rsidP="00044C03">
            <w:pPr>
              <w:widowControl w:val="0"/>
              <w:jc w:val="both"/>
              <w:rPr>
                <w:rFonts w:ascii="Times New Roman" w:hAnsi="Times New Roman" w:cs="Times New Roman"/>
                <w:sz w:val="20"/>
                <w:szCs w:val="20"/>
                <w:lang w:val="uk-UA" w:eastAsia="it-IT"/>
              </w:rPr>
            </w:pPr>
          </w:p>
        </w:tc>
        <w:tc>
          <w:tcPr>
            <w:tcW w:w="1045" w:type="pct"/>
            <w:shd w:val="clear" w:color="auto" w:fill="FFFFFF"/>
          </w:tcPr>
          <w:p w:rsidR="00A2177E" w:rsidRPr="00D95054" w:rsidRDefault="00A2177E" w:rsidP="00044C03">
            <w:pPr>
              <w:widowControl w:val="0"/>
              <w:jc w:val="both"/>
              <w:rPr>
                <w:rFonts w:ascii="Times New Roman" w:hAnsi="Times New Roman" w:cs="Times New Roman"/>
                <w:sz w:val="20"/>
                <w:szCs w:val="20"/>
                <w:lang w:val="uk-UA" w:eastAsia="it-IT"/>
              </w:rPr>
            </w:pP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A21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м</w:t>
            </w:r>
            <w:r w:rsidR="00F80FE4" w:rsidRPr="00D95054">
              <w:rPr>
                <w:rFonts w:ascii="Times New Roman" w:hAnsi="Times New Roman" w:cs="Times New Roman"/>
                <w:sz w:val="20"/>
                <w:szCs w:val="20"/>
                <w:lang w:val="uk-UA" w:eastAsia="it-IT"/>
              </w:rPr>
              <w:t>ісцевий та державний бюджети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A2177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Органи місцевого самоврядування</w:t>
            </w:r>
            <w:r w:rsidR="00F80FE4"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 xml:space="preserve">органи виконавчої влади, </w:t>
            </w:r>
            <w:r w:rsidR="00F80FE4" w:rsidRPr="00D95054">
              <w:rPr>
                <w:rFonts w:ascii="Times New Roman" w:hAnsi="Times New Roman" w:cs="Times New Roman"/>
                <w:sz w:val="20"/>
                <w:szCs w:val="20"/>
                <w:lang w:val="uk-UA" w:eastAsia="it-IT"/>
              </w:rPr>
              <w:t>комунальн</w:t>
            </w:r>
            <w:r w:rsidRPr="00D95054">
              <w:rPr>
                <w:rFonts w:ascii="Times New Roman" w:hAnsi="Times New Roman" w:cs="Times New Roman"/>
                <w:sz w:val="20"/>
                <w:szCs w:val="20"/>
                <w:lang w:val="uk-UA" w:eastAsia="it-IT"/>
              </w:rPr>
              <w:t>і</w:t>
            </w:r>
            <w:r w:rsidR="00F80FE4" w:rsidRPr="00D95054">
              <w:rPr>
                <w:rFonts w:ascii="Times New Roman" w:hAnsi="Times New Roman" w:cs="Times New Roman"/>
                <w:sz w:val="20"/>
                <w:szCs w:val="20"/>
                <w:lang w:val="uk-UA" w:eastAsia="it-IT"/>
              </w:rPr>
              <w:t xml:space="preserve"> підприємств</w:t>
            </w:r>
            <w:r w:rsidR="003B7C30" w:rsidRPr="00D95054">
              <w:rPr>
                <w:rFonts w:ascii="Times New Roman" w:hAnsi="Times New Roman" w:cs="Times New Roman"/>
                <w:sz w:val="20"/>
                <w:szCs w:val="20"/>
                <w:lang w:val="uk-UA" w:eastAsia="it-IT"/>
              </w:rPr>
              <w:t>а</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tblLook w:val="04A0" w:firstRow="1" w:lastRow="0" w:firstColumn="1" w:lastColumn="0" w:noHBand="0" w:noVBand="1"/>
      </w:tblPr>
      <w:tblGrid>
        <w:gridCol w:w="2392"/>
        <w:gridCol w:w="1732"/>
        <w:gridCol w:w="1710"/>
        <w:gridCol w:w="1732"/>
        <w:gridCol w:w="2289"/>
      </w:tblGrid>
      <w:tr w:rsidR="00F80FE4" w:rsidRPr="00D95054" w:rsidTr="00520571">
        <w:trPr>
          <w:trHeight w:val="300"/>
        </w:trPr>
        <w:tc>
          <w:tcPr>
            <w:tcW w:w="1255" w:type="pct"/>
            <w:tcBorders>
              <w:top w:val="single" w:sz="4" w:space="0" w:color="auto"/>
              <w:left w:val="single" w:sz="4" w:space="0" w:color="auto"/>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Номер і назва завдання:</w:t>
            </w:r>
          </w:p>
        </w:tc>
        <w:tc>
          <w:tcPr>
            <w:tcW w:w="3745" w:type="pct"/>
            <w:gridSpan w:val="4"/>
            <w:tcBorders>
              <w:top w:val="single" w:sz="4" w:space="0" w:color="auto"/>
              <w:left w:val="nil"/>
              <w:bottom w:val="single" w:sz="4" w:space="0" w:color="auto"/>
              <w:right w:val="single" w:sz="4" w:space="0" w:color="000000"/>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2.2.3. Підвищення якості житлово-комунальних послуг</w:t>
            </w:r>
          </w:p>
        </w:tc>
      </w:tr>
      <w:tr w:rsidR="00F80FE4" w:rsidRPr="00D95054" w:rsidTr="00181D24">
        <w:trPr>
          <w:trHeight w:val="508"/>
        </w:trPr>
        <w:tc>
          <w:tcPr>
            <w:tcW w:w="1255" w:type="pct"/>
            <w:tcBorders>
              <w:top w:val="nil"/>
              <w:left w:val="single" w:sz="4" w:space="0" w:color="auto"/>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b/>
                <w:sz w:val="20"/>
                <w:szCs w:val="20"/>
                <w:lang w:val="uk-UA" w:eastAsia="uk-UA"/>
              </w:rPr>
            </w:pPr>
            <w:r w:rsidRPr="00D95054">
              <w:rPr>
                <w:rFonts w:ascii="Times New Roman" w:hAnsi="Times New Roman" w:cs="Times New Roman"/>
                <w:b/>
                <w:sz w:val="20"/>
                <w:szCs w:val="20"/>
                <w:lang w:val="uk-UA" w:eastAsia="uk-UA"/>
              </w:rPr>
              <w:t>Назва проекту:</w:t>
            </w:r>
          </w:p>
        </w:tc>
        <w:tc>
          <w:tcPr>
            <w:tcW w:w="3745" w:type="pct"/>
            <w:gridSpan w:val="4"/>
            <w:tcBorders>
              <w:top w:val="single" w:sz="4" w:space="0" w:color="auto"/>
              <w:left w:val="nil"/>
              <w:bottom w:val="single" w:sz="4" w:space="0" w:color="auto"/>
              <w:right w:val="single" w:sz="4" w:space="0" w:color="000000"/>
            </w:tcBorders>
            <w:shd w:val="clear" w:color="auto" w:fill="auto"/>
            <w:hideMark/>
          </w:tcPr>
          <w:p w:rsidR="00F80FE4" w:rsidRPr="00D95054" w:rsidRDefault="008C2374" w:rsidP="00044C03">
            <w:pPr>
              <w:widowControl w:val="0"/>
              <w:jc w:val="both"/>
              <w:rPr>
                <w:rFonts w:ascii="Times New Roman" w:hAnsi="Times New Roman" w:cs="Times New Roman"/>
                <w:b/>
                <w:sz w:val="20"/>
                <w:szCs w:val="20"/>
                <w:lang w:val="uk-UA" w:eastAsia="uk-UA"/>
              </w:rPr>
            </w:pPr>
            <w:r>
              <w:rPr>
                <w:rFonts w:ascii="Times New Roman" w:hAnsi="Times New Roman" w:cs="Times New Roman"/>
                <w:b/>
                <w:sz w:val="20"/>
                <w:szCs w:val="20"/>
                <w:lang w:val="uk-UA" w:eastAsia="uk-UA"/>
              </w:rPr>
              <w:t>20</w:t>
            </w:r>
            <w:r w:rsidR="00F80FE4" w:rsidRPr="00D95054">
              <w:rPr>
                <w:rFonts w:ascii="Times New Roman" w:hAnsi="Times New Roman" w:cs="Times New Roman"/>
                <w:b/>
                <w:sz w:val="20"/>
                <w:szCs w:val="20"/>
                <w:lang w:val="uk-UA" w:eastAsia="uk-UA"/>
              </w:rPr>
              <w:t>. Реконструкція котельні з встановленням твердопаливного котла, потужністю 1 МВт, по вул. Курмановича, 2 у м. Львові</w:t>
            </w:r>
          </w:p>
        </w:tc>
      </w:tr>
      <w:tr w:rsidR="00F80FE4" w:rsidRPr="00D95054" w:rsidTr="00181D24">
        <w:trPr>
          <w:trHeight w:val="300"/>
        </w:trPr>
        <w:tc>
          <w:tcPr>
            <w:tcW w:w="1255" w:type="pct"/>
            <w:tcBorders>
              <w:top w:val="nil"/>
              <w:left w:val="single" w:sz="4" w:space="0" w:color="auto"/>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Цілі проекту:</w:t>
            </w:r>
          </w:p>
        </w:tc>
        <w:tc>
          <w:tcPr>
            <w:tcW w:w="3745" w:type="pct"/>
            <w:gridSpan w:val="4"/>
            <w:tcBorders>
              <w:top w:val="single" w:sz="4" w:space="0" w:color="auto"/>
              <w:left w:val="nil"/>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Зменшення споживання природного газу по підприємству</w:t>
            </w:r>
          </w:p>
        </w:tc>
      </w:tr>
      <w:tr w:rsidR="00F80FE4" w:rsidRPr="00D95054" w:rsidTr="00181D24">
        <w:trPr>
          <w:trHeight w:val="451"/>
        </w:trPr>
        <w:tc>
          <w:tcPr>
            <w:tcW w:w="1255" w:type="pct"/>
            <w:tcBorders>
              <w:top w:val="nil"/>
              <w:left w:val="single" w:sz="4" w:space="0" w:color="auto"/>
              <w:bottom w:val="single" w:sz="4" w:space="0" w:color="auto"/>
              <w:right w:val="single" w:sz="4" w:space="0" w:color="auto"/>
            </w:tcBorders>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Територія, на яку проект матиме вплив:</w:t>
            </w:r>
          </w:p>
        </w:tc>
        <w:tc>
          <w:tcPr>
            <w:tcW w:w="3745" w:type="pct"/>
            <w:gridSpan w:val="4"/>
            <w:tcBorders>
              <w:top w:val="single" w:sz="4" w:space="0" w:color="auto"/>
              <w:left w:val="nil"/>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м. Львів</w:t>
            </w:r>
          </w:p>
        </w:tc>
      </w:tr>
      <w:tr w:rsidR="00F80FE4" w:rsidRPr="00D95054" w:rsidTr="00181D24">
        <w:trPr>
          <w:trHeight w:val="530"/>
        </w:trPr>
        <w:tc>
          <w:tcPr>
            <w:tcW w:w="1255" w:type="pct"/>
            <w:tcBorders>
              <w:top w:val="nil"/>
              <w:left w:val="single" w:sz="4" w:space="0" w:color="auto"/>
              <w:bottom w:val="single" w:sz="4" w:space="0" w:color="auto"/>
              <w:right w:val="single" w:sz="4" w:space="0" w:color="auto"/>
            </w:tcBorders>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кількість отримувачів вигод:</w:t>
            </w:r>
          </w:p>
        </w:tc>
        <w:tc>
          <w:tcPr>
            <w:tcW w:w="3745" w:type="pct"/>
            <w:gridSpan w:val="4"/>
            <w:tcBorders>
              <w:top w:val="single" w:sz="4" w:space="0" w:color="auto"/>
              <w:left w:val="nil"/>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Промислова зона ЛМКП «Львівтеплоенерго»; адміністративні та виробничі корпуси</w:t>
            </w:r>
          </w:p>
        </w:tc>
      </w:tr>
      <w:tr w:rsidR="00F80FE4" w:rsidRPr="00D95054" w:rsidTr="00181D24">
        <w:trPr>
          <w:trHeight w:val="747"/>
        </w:trPr>
        <w:tc>
          <w:tcPr>
            <w:tcW w:w="1255" w:type="pct"/>
            <w:tcBorders>
              <w:top w:val="nil"/>
              <w:left w:val="single" w:sz="4" w:space="0" w:color="auto"/>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Стислий опис проекту:</w:t>
            </w:r>
          </w:p>
        </w:tc>
        <w:tc>
          <w:tcPr>
            <w:tcW w:w="3745" w:type="pct"/>
            <w:gridSpan w:val="4"/>
            <w:tcBorders>
              <w:top w:val="single" w:sz="4" w:space="0" w:color="auto"/>
              <w:left w:val="nil"/>
              <w:bottom w:val="single" w:sz="4" w:space="0" w:color="auto"/>
              <w:right w:val="single" w:sz="4" w:space="0" w:color="000000"/>
            </w:tcBorders>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Проектом передбачається реконструкція існуючої газової котельні з додатковим встановленням твердопаливного котла КВм-1,0 теплопродуктивністю 1,0 МВт, що використовує як паливо тріску паливну</w:t>
            </w:r>
          </w:p>
        </w:tc>
      </w:tr>
      <w:tr w:rsidR="00F80FE4" w:rsidRPr="00D95054" w:rsidTr="00181D24">
        <w:trPr>
          <w:trHeight w:val="300"/>
        </w:trPr>
        <w:tc>
          <w:tcPr>
            <w:tcW w:w="1255" w:type="pct"/>
            <w:tcBorders>
              <w:top w:val="nil"/>
              <w:left w:val="single" w:sz="4" w:space="0" w:color="auto"/>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Очікувані результати:</w:t>
            </w:r>
          </w:p>
        </w:tc>
        <w:tc>
          <w:tcPr>
            <w:tcW w:w="3745" w:type="pct"/>
            <w:gridSpan w:val="4"/>
            <w:tcBorders>
              <w:top w:val="single" w:sz="4" w:space="0" w:color="auto"/>
              <w:left w:val="nil"/>
              <w:bottom w:val="single" w:sz="4" w:space="0" w:color="auto"/>
              <w:right w:val="single" w:sz="4" w:space="0" w:color="000000"/>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Зменшення споживання природного газу </w:t>
            </w:r>
          </w:p>
        </w:tc>
      </w:tr>
      <w:tr w:rsidR="00F80FE4" w:rsidRPr="00D95054" w:rsidTr="00181D24">
        <w:trPr>
          <w:trHeight w:val="462"/>
        </w:trPr>
        <w:tc>
          <w:tcPr>
            <w:tcW w:w="1255" w:type="pct"/>
            <w:tcBorders>
              <w:top w:val="nil"/>
              <w:left w:val="single" w:sz="4" w:space="0" w:color="auto"/>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Ключові заходи проекту:</w:t>
            </w:r>
          </w:p>
        </w:tc>
        <w:tc>
          <w:tcPr>
            <w:tcW w:w="3745" w:type="pct"/>
            <w:gridSpan w:val="4"/>
            <w:tcBorders>
              <w:top w:val="single" w:sz="4" w:space="0" w:color="auto"/>
              <w:left w:val="nil"/>
              <w:bottom w:val="single" w:sz="4" w:space="0" w:color="auto"/>
              <w:right w:val="single" w:sz="4" w:space="0" w:color="auto"/>
            </w:tcBorders>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Придбання обладнання та матеріалів.</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Виконання монтажних робіт</w:t>
            </w:r>
          </w:p>
        </w:tc>
      </w:tr>
      <w:tr w:rsidR="00F80FE4" w:rsidRPr="00D95054" w:rsidTr="00181D24">
        <w:trPr>
          <w:trHeight w:val="300"/>
        </w:trPr>
        <w:tc>
          <w:tcPr>
            <w:tcW w:w="1255" w:type="pct"/>
            <w:tcBorders>
              <w:top w:val="nil"/>
              <w:left w:val="single" w:sz="4" w:space="0" w:color="auto"/>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Період здійснення:</w:t>
            </w:r>
          </w:p>
        </w:tc>
        <w:tc>
          <w:tcPr>
            <w:tcW w:w="3745" w:type="pct"/>
            <w:gridSpan w:val="4"/>
            <w:tcBorders>
              <w:top w:val="single" w:sz="4" w:space="0" w:color="auto"/>
              <w:left w:val="nil"/>
              <w:bottom w:val="single" w:sz="4" w:space="0" w:color="auto"/>
              <w:right w:val="single" w:sz="4" w:space="0" w:color="000000"/>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З (04/2017) - до (09/2017)</w:t>
            </w:r>
          </w:p>
        </w:tc>
      </w:tr>
      <w:tr w:rsidR="00F80FE4" w:rsidRPr="00D95054" w:rsidTr="00181D24">
        <w:trPr>
          <w:trHeight w:val="300"/>
        </w:trPr>
        <w:tc>
          <w:tcPr>
            <w:tcW w:w="1255" w:type="pct"/>
            <w:vMerge w:val="restart"/>
            <w:tcBorders>
              <w:top w:val="nil"/>
              <w:left w:val="single" w:sz="4" w:space="0" w:color="auto"/>
              <w:bottom w:val="single" w:sz="4" w:space="0" w:color="auto"/>
              <w:right w:val="single" w:sz="4" w:space="0" w:color="auto"/>
            </w:tcBorders>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вартість проекту, тис. грн.</w:t>
            </w:r>
          </w:p>
        </w:tc>
        <w:tc>
          <w:tcPr>
            <w:tcW w:w="869" w:type="pct"/>
            <w:tcBorders>
              <w:top w:val="nil"/>
              <w:left w:val="nil"/>
              <w:bottom w:val="single" w:sz="4" w:space="0" w:color="auto"/>
              <w:right w:val="single" w:sz="4" w:space="0" w:color="auto"/>
            </w:tcBorders>
            <w:shd w:val="clear" w:color="auto" w:fill="D9D9D9" w:themeFill="background1" w:themeFillShade="D9"/>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2016</w:t>
            </w:r>
          </w:p>
        </w:tc>
        <w:tc>
          <w:tcPr>
            <w:tcW w:w="858" w:type="pct"/>
            <w:tcBorders>
              <w:top w:val="nil"/>
              <w:left w:val="nil"/>
              <w:bottom w:val="single" w:sz="4" w:space="0" w:color="auto"/>
              <w:right w:val="single" w:sz="4" w:space="0" w:color="auto"/>
            </w:tcBorders>
            <w:shd w:val="clear" w:color="auto" w:fill="D9D9D9" w:themeFill="background1" w:themeFillShade="D9"/>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2017</w:t>
            </w:r>
          </w:p>
        </w:tc>
        <w:tc>
          <w:tcPr>
            <w:tcW w:w="869" w:type="pct"/>
            <w:tcBorders>
              <w:top w:val="nil"/>
              <w:left w:val="nil"/>
              <w:bottom w:val="single" w:sz="4" w:space="0" w:color="auto"/>
              <w:right w:val="single" w:sz="4" w:space="0" w:color="auto"/>
            </w:tcBorders>
            <w:shd w:val="clear" w:color="auto" w:fill="D9D9D9" w:themeFill="background1" w:themeFillShade="D9"/>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2018</w:t>
            </w:r>
          </w:p>
        </w:tc>
        <w:tc>
          <w:tcPr>
            <w:tcW w:w="1149" w:type="pct"/>
            <w:tcBorders>
              <w:top w:val="nil"/>
              <w:left w:val="nil"/>
              <w:bottom w:val="single" w:sz="4" w:space="0" w:color="auto"/>
              <w:right w:val="single" w:sz="4" w:space="0" w:color="auto"/>
            </w:tcBorders>
            <w:shd w:val="clear" w:color="auto" w:fill="D9D9D9" w:themeFill="background1" w:themeFillShade="D9"/>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Разом</w:t>
            </w:r>
          </w:p>
        </w:tc>
      </w:tr>
      <w:tr w:rsidR="00F80FE4" w:rsidRPr="00D95054" w:rsidTr="00181D24">
        <w:trPr>
          <w:trHeight w:val="268"/>
        </w:trPr>
        <w:tc>
          <w:tcPr>
            <w:tcW w:w="1255" w:type="pct"/>
            <w:vMerge/>
            <w:tcBorders>
              <w:top w:val="nil"/>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uk-UA"/>
              </w:rPr>
            </w:pPr>
          </w:p>
        </w:tc>
        <w:tc>
          <w:tcPr>
            <w:tcW w:w="869" w:type="pct"/>
            <w:tcBorders>
              <w:top w:val="nil"/>
              <w:left w:val="nil"/>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w:t>
            </w:r>
            <w:r w:rsidR="002B1130" w:rsidRPr="00D95054">
              <w:rPr>
                <w:rFonts w:ascii="Times New Roman" w:hAnsi="Times New Roman" w:cs="Times New Roman"/>
                <w:sz w:val="20"/>
                <w:szCs w:val="20"/>
                <w:lang w:val="uk-UA" w:eastAsia="uk-UA"/>
              </w:rPr>
              <w:t>-</w:t>
            </w:r>
          </w:p>
        </w:tc>
        <w:tc>
          <w:tcPr>
            <w:tcW w:w="858" w:type="pct"/>
            <w:tcBorders>
              <w:top w:val="nil"/>
              <w:left w:val="nil"/>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3942,798</w:t>
            </w:r>
          </w:p>
        </w:tc>
        <w:tc>
          <w:tcPr>
            <w:tcW w:w="869" w:type="pct"/>
            <w:tcBorders>
              <w:top w:val="nil"/>
              <w:left w:val="nil"/>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w:t>
            </w:r>
            <w:r w:rsidR="002B1130" w:rsidRPr="00D95054">
              <w:rPr>
                <w:rFonts w:ascii="Times New Roman" w:hAnsi="Times New Roman" w:cs="Times New Roman"/>
                <w:sz w:val="20"/>
                <w:szCs w:val="20"/>
                <w:lang w:val="uk-UA" w:eastAsia="uk-UA"/>
              </w:rPr>
              <w:t>-</w:t>
            </w:r>
          </w:p>
        </w:tc>
        <w:tc>
          <w:tcPr>
            <w:tcW w:w="1149" w:type="pct"/>
            <w:tcBorders>
              <w:top w:val="nil"/>
              <w:left w:val="nil"/>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3942,798</w:t>
            </w:r>
          </w:p>
        </w:tc>
      </w:tr>
      <w:tr w:rsidR="00F80FE4" w:rsidRPr="00D95054" w:rsidTr="00181D24">
        <w:trPr>
          <w:trHeight w:val="300"/>
        </w:trPr>
        <w:tc>
          <w:tcPr>
            <w:tcW w:w="1255" w:type="pct"/>
            <w:tcBorders>
              <w:top w:val="nil"/>
              <w:left w:val="single" w:sz="4" w:space="0" w:color="auto"/>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Джерела фінансування:</w:t>
            </w:r>
          </w:p>
        </w:tc>
        <w:tc>
          <w:tcPr>
            <w:tcW w:w="3745" w:type="pct"/>
            <w:gridSpan w:val="4"/>
            <w:tcBorders>
              <w:top w:val="single" w:sz="4" w:space="0" w:color="auto"/>
              <w:left w:val="nil"/>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ЛМКП «Львівтеплоенерго»,місцевий бюджет, ДФРР</w:t>
            </w:r>
          </w:p>
        </w:tc>
      </w:tr>
      <w:tr w:rsidR="00F80FE4" w:rsidRPr="00D95054" w:rsidTr="00181D24">
        <w:trPr>
          <w:trHeight w:val="390"/>
        </w:trPr>
        <w:tc>
          <w:tcPr>
            <w:tcW w:w="1255" w:type="pct"/>
            <w:tcBorders>
              <w:top w:val="nil"/>
              <w:left w:val="single" w:sz="4" w:space="0" w:color="auto"/>
              <w:bottom w:val="single" w:sz="4" w:space="0" w:color="auto"/>
              <w:right w:val="single" w:sz="4" w:space="0" w:color="auto"/>
            </w:tcBorders>
            <w:shd w:val="clear" w:color="auto" w:fill="auto"/>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Ключові потенційні учасники реалізації проекту:</w:t>
            </w:r>
          </w:p>
        </w:tc>
        <w:tc>
          <w:tcPr>
            <w:tcW w:w="3745" w:type="pct"/>
            <w:gridSpan w:val="4"/>
            <w:tcBorders>
              <w:top w:val="single" w:sz="4" w:space="0" w:color="auto"/>
              <w:left w:val="nil"/>
              <w:bottom w:val="single" w:sz="4" w:space="0" w:color="auto"/>
              <w:right w:val="single" w:sz="4" w:space="0" w:color="auto"/>
            </w:tcBorders>
            <w:shd w:val="clear" w:color="auto" w:fill="auto"/>
            <w:noWrap/>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ЛМКП «Львівтеплоенерго»</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tblCellMar>
          <w:left w:w="70" w:type="dxa"/>
          <w:right w:w="70" w:type="dxa"/>
        </w:tblCellMar>
        <w:tblLook w:val="0000" w:firstRow="0" w:lastRow="0" w:firstColumn="0" w:lastColumn="0" w:noHBand="0" w:noVBand="0"/>
      </w:tblPr>
      <w:tblGrid>
        <w:gridCol w:w="2848"/>
        <w:gridCol w:w="1567"/>
        <w:gridCol w:w="1707"/>
        <w:gridCol w:w="1590"/>
        <w:gridCol w:w="2067"/>
      </w:tblGrid>
      <w:tr w:rsidR="00F80FE4" w:rsidRPr="00D95054" w:rsidTr="00CD198B">
        <w:tc>
          <w:tcPr>
            <w:tcW w:w="1456"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2.2.3. Підвищення якості житлово-комунальних послуг.</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uk-UA"/>
              </w:rPr>
              <w:t>2.2.4. Відповідність соціальної інфраструктури потребам населення.</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2.4.5. Енерго- та ресурсозбереження й енергоефективність</w:t>
            </w:r>
          </w:p>
        </w:tc>
      </w:tr>
      <w:tr w:rsidR="00F80FE4" w:rsidRPr="007B152F" w:rsidTr="00CD198B">
        <w:tc>
          <w:tcPr>
            <w:tcW w:w="1456"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bCs/>
                <w:sz w:val="20"/>
                <w:szCs w:val="20"/>
                <w:lang w:val="uk-UA"/>
              </w:rPr>
              <w:t>Назва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CE5EA1" w:rsidP="008C2374">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2</w:t>
            </w:r>
            <w:r w:rsidR="008C2374">
              <w:rPr>
                <w:rFonts w:ascii="Times New Roman" w:hAnsi="Times New Roman" w:cs="Times New Roman"/>
                <w:b/>
                <w:sz w:val="20"/>
                <w:szCs w:val="20"/>
                <w:lang w:val="uk-UA"/>
              </w:rPr>
              <w:t>1</w:t>
            </w:r>
            <w:r w:rsidR="00F80FE4" w:rsidRPr="00D95054">
              <w:rPr>
                <w:rFonts w:ascii="Times New Roman" w:hAnsi="Times New Roman" w:cs="Times New Roman"/>
                <w:b/>
                <w:sz w:val="20"/>
                <w:szCs w:val="20"/>
                <w:lang w:val="uk-UA"/>
              </w:rPr>
              <w:t xml:space="preserve">. Реконструкція та капітальний ремонт житлових будинків із застосуванням енергозберігаючих технологій і </w:t>
            </w:r>
            <w:r w:rsidR="0070345C" w:rsidRPr="00D95054">
              <w:rPr>
                <w:rFonts w:ascii="Times New Roman" w:hAnsi="Times New Roman" w:cs="Times New Roman"/>
                <w:b/>
                <w:sz w:val="20"/>
                <w:szCs w:val="20"/>
                <w:lang w:val="uk-UA"/>
              </w:rPr>
              <w:t>обладнання та</w:t>
            </w:r>
            <w:r w:rsidR="00F80FE4" w:rsidRPr="00D95054">
              <w:rPr>
                <w:rFonts w:ascii="Times New Roman" w:hAnsi="Times New Roman" w:cs="Times New Roman"/>
                <w:b/>
                <w:sz w:val="20"/>
                <w:szCs w:val="20"/>
                <w:lang w:val="uk-UA"/>
              </w:rPr>
              <w:t xml:space="preserve"> влаштування автономного опалення</w:t>
            </w:r>
          </w:p>
        </w:tc>
      </w:tr>
      <w:tr w:rsidR="00F80FE4" w:rsidRPr="00D95054" w:rsidTr="00CD198B">
        <w:tc>
          <w:tcPr>
            <w:tcW w:w="1456"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Цілі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ефективного використання енергетичних та матеріальних ресурсів через впровадження енергозберігаючих технологій</w:t>
            </w:r>
          </w:p>
        </w:tc>
      </w:tr>
      <w:tr w:rsidR="00F80FE4" w:rsidRPr="00D95054" w:rsidTr="00CD198B">
        <w:tc>
          <w:tcPr>
            <w:tcW w:w="1456"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52057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80FE4" w:rsidRPr="00D95054" w:rsidTr="00CD198B">
        <w:tc>
          <w:tcPr>
            <w:tcW w:w="1456" w:type="pct"/>
            <w:tcBorders>
              <w:top w:val="single" w:sz="4" w:space="0" w:color="000000"/>
              <w:left w:val="single" w:sz="4" w:space="0" w:color="000000"/>
              <w:bottom w:val="single" w:sz="4" w:space="0" w:color="000000"/>
            </w:tcBorders>
            <w:shd w:val="clear" w:color="auto" w:fill="auto"/>
          </w:tcPr>
          <w:p w:rsidR="00F80FE4" w:rsidRPr="00D95054" w:rsidRDefault="00F80FE4"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52057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Населення області</w:t>
            </w:r>
          </w:p>
        </w:tc>
      </w:tr>
      <w:tr w:rsidR="00F80FE4" w:rsidRPr="00D95054" w:rsidTr="00CD198B">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Стислий опис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Житлові будинки не є енергоефективними, оскільки фасади будівель, горища, підвали не утеплені, вікна старі, пропускають значну кількість поданої до будинку теплової енергії. Дахи в більшості будинків не утеплені.</w:t>
            </w:r>
          </w:p>
          <w:p w:rsidR="00F80FE4" w:rsidRPr="00D95054" w:rsidRDefault="0052057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П</w:t>
            </w:r>
            <w:r w:rsidR="00F80FE4" w:rsidRPr="00D95054">
              <w:rPr>
                <w:rFonts w:ascii="Times New Roman" w:hAnsi="Times New Roman" w:cs="Times New Roman"/>
                <w:sz w:val="20"/>
                <w:szCs w:val="20"/>
                <w:lang w:val="uk-UA"/>
              </w:rPr>
              <w:t>ередбачено проведення комплексу заходів з модернізації житлових будинків з переведенням окремих з них на автономне опалення</w:t>
            </w:r>
          </w:p>
        </w:tc>
      </w:tr>
      <w:tr w:rsidR="00F80FE4" w:rsidRPr="00D95054" w:rsidTr="00CD198B">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Очікувані результати:</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 xml:space="preserve">Забезпечено комфортні умови проживання мешканців </w:t>
            </w:r>
            <w:r w:rsidR="00520571" w:rsidRPr="00D95054">
              <w:rPr>
                <w:rFonts w:ascii="Times New Roman" w:hAnsi="Times New Roman" w:cs="Times New Roman"/>
                <w:sz w:val="20"/>
                <w:szCs w:val="20"/>
                <w:lang w:val="uk-UA"/>
              </w:rPr>
              <w:t>області</w:t>
            </w:r>
            <w:r w:rsidRPr="00D95054">
              <w:rPr>
                <w:rFonts w:ascii="Times New Roman" w:hAnsi="Times New Roman" w:cs="Times New Roman"/>
                <w:sz w:val="20"/>
                <w:szCs w:val="20"/>
                <w:lang w:val="uk-UA"/>
              </w:rPr>
              <w:t>, забе</w:t>
            </w:r>
            <w:r w:rsidR="00520571" w:rsidRPr="00D95054">
              <w:rPr>
                <w:rFonts w:ascii="Times New Roman" w:hAnsi="Times New Roman" w:cs="Times New Roman"/>
                <w:sz w:val="20"/>
                <w:szCs w:val="20"/>
                <w:lang w:val="uk-UA"/>
              </w:rPr>
              <w:t>зпечено економію енергоресурсів</w:t>
            </w:r>
          </w:p>
        </w:tc>
      </w:tr>
      <w:tr w:rsidR="00F80FE4" w:rsidRPr="00D95054" w:rsidTr="00CD198B">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заходи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робіт з термомодернізації житлових будинк</w:t>
            </w:r>
            <w:r w:rsidR="00520571" w:rsidRPr="00D95054">
              <w:rPr>
                <w:rFonts w:ascii="Times New Roman" w:hAnsi="Times New Roman" w:cs="Times New Roman"/>
                <w:sz w:val="20"/>
                <w:szCs w:val="20"/>
                <w:lang w:val="uk-UA"/>
              </w:rPr>
              <w:t>ів</w:t>
            </w:r>
            <w:r w:rsidRPr="00D95054">
              <w:rPr>
                <w:rFonts w:ascii="Times New Roman" w:hAnsi="Times New Roman" w:cs="Times New Roman"/>
                <w:sz w:val="20"/>
                <w:szCs w:val="20"/>
                <w:lang w:val="uk-UA"/>
              </w:rPr>
              <w:t xml:space="preserve"> (заміна вікон, утеплення фасадів, дахів, горищ, підвалів тощо).</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Вл</w:t>
            </w:r>
            <w:r w:rsidR="00520571" w:rsidRPr="00D95054">
              <w:rPr>
                <w:rFonts w:ascii="Times New Roman" w:hAnsi="Times New Roman" w:cs="Times New Roman"/>
                <w:sz w:val="20"/>
                <w:szCs w:val="20"/>
                <w:lang w:val="uk-UA"/>
              </w:rPr>
              <w:t>аштування автономного опалення</w:t>
            </w:r>
          </w:p>
        </w:tc>
      </w:tr>
      <w:tr w:rsidR="00F80FE4" w:rsidRPr="00D95054" w:rsidTr="00CD198B">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52057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c>
          <w:tcPr>
            <w:tcW w:w="1456" w:type="pct"/>
            <w:vMerge w:val="restar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1" w:type="pct"/>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3" w:type="pct"/>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3" w:type="pct"/>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57" w:type="pct"/>
            <w:tcBorders>
              <w:top w:val="single" w:sz="4" w:space="0" w:color="000000"/>
              <w:left w:val="single" w:sz="4" w:space="0" w:color="000000"/>
              <w:bottom w:val="single" w:sz="4" w:space="0" w:color="000000"/>
              <w:right w:val="single" w:sz="4" w:space="0" w:color="000000"/>
            </w:tcBorders>
            <w:shd w:val="clear" w:color="auto" w:fill="E6E6E6"/>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Разом</w:t>
            </w:r>
          </w:p>
        </w:tc>
      </w:tr>
      <w:tr w:rsidR="00520571" w:rsidRPr="00D95054" w:rsidTr="00CD198B">
        <w:tc>
          <w:tcPr>
            <w:tcW w:w="1456" w:type="pct"/>
            <w:vMerge/>
            <w:tcBorders>
              <w:top w:val="single" w:sz="4" w:space="0" w:color="000000"/>
              <w:left w:val="single" w:sz="4" w:space="0" w:color="000000"/>
              <w:bottom w:val="single" w:sz="4" w:space="0" w:color="000000"/>
            </w:tcBorders>
            <w:shd w:val="clear" w:color="auto" w:fill="FFFFFF"/>
          </w:tcPr>
          <w:p w:rsidR="00520571" w:rsidRPr="00D95054" w:rsidRDefault="00520571" w:rsidP="00044C03">
            <w:pPr>
              <w:widowControl w:val="0"/>
              <w:snapToGrid w:val="0"/>
              <w:jc w:val="both"/>
              <w:rPr>
                <w:rFonts w:ascii="Times New Roman" w:hAnsi="Times New Roman" w:cs="Times New Roman"/>
                <w:bCs/>
                <w:sz w:val="20"/>
                <w:szCs w:val="20"/>
                <w:lang w:val="uk-UA"/>
              </w:rPr>
            </w:pPr>
          </w:p>
        </w:tc>
        <w:tc>
          <w:tcPr>
            <w:tcW w:w="801" w:type="pct"/>
            <w:tcBorders>
              <w:top w:val="single" w:sz="4" w:space="0" w:color="000000"/>
              <w:left w:val="single" w:sz="4" w:space="0" w:color="000000"/>
              <w:bottom w:val="single" w:sz="4" w:space="0" w:color="000000"/>
            </w:tcBorders>
            <w:shd w:val="clear" w:color="auto" w:fill="auto"/>
          </w:tcPr>
          <w:p w:rsidR="00520571" w:rsidRPr="00D95054" w:rsidRDefault="0052057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5000</w:t>
            </w:r>
          </w:p>
        </w:tc>
        <w:tc>
          <w:tcPr>
            <w:tcW w:w="873" w:type="pct"/>
            <w:tcBorders>
              <w:top w:val="single" w:sz="4" w:space="0" w:color="000000"/>
              <w:left w:val="single" w:sz="4" w:space="0" w:color="000000"/>
              <w:bottom w:val="single" w:sz="4" w:space="0" w:color="000000"/>
            </w:tcBorders>
            <w:shd w:val="clear" w:color="auto" w:fill="FFFFFF"/>
          </w:tcPr>
          <w:p w:rsidR="00520571" w:rsidRPr="00D95054" w:rsidRDefault="0052057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250000</w:t>
            </w:r>
          </w:p>
        </w:tc>
        <w:tc>
          <w:tcPr>
            <w:tcW w:w="813" w:type="pct"/>
            <w:tcBorders>
              <w:top w:val="single" w:sz="4" w:space="0" w:color="000000"/>
              <w:left w:val="single" w:sz="4" w:space="0" w:color="000000"/>
              <w:bottom w:val="single" w:sz="4" w:space="0" w:color="000000"/>
            </w:tcBorders>
            <w:shd w:val="clear" w:color="auto" w:fill="FFFFFF"/>
          </w:tcPr>
          <w:p w:rsidR="00520571" w:rsidRPr="00D95054" w:rsidRDefault="0052057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250000</w:t>
            </w:r>
          </w:p>
        </w:tc>
        <w:tc>
          <w:tcPr>
            <w:tcW w:w="1057" w:type="pct"/>
            <w:tcBorders>
              <w:top w:val="single" w:sz="4" w:space="0" w:color="000000"/>
              <w:left w:val="single" w:sz="4" w:space="0" w:color="000000"/>
              <w:bottom w:val="single" w:sz="4" w:space="0" w:color="000000"/>
              <w:right w:val="single" w:sz="4" w:space="0" w:color="000000"/>
            </w:tcBorders>
            <w:shd w:val="clear" w:color="auto" w:fill="FFFFFF"/>
          </w:tcPr>
          <w:p w:rsidR="00520571" w:rsidRPr="00D95054" w:rsidRDefault="0052057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505000</w:t>
            </w:r>
          </w:p>
        </w:tc>
      </w:tr>
      <w:tr w:rsidR="00F80FE4" w:rsidRPr="00D95054" w:rsidTr="00CD198B">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Джерела фінансування:</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обласний</w:t>
            </w:r>
            <w:r w:rsidR="00520571"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місцевий бюджет</w:t>
            </w:r>
            <w:r w:rsidR="00520571" w:rsidRPr="00D95054">
              <w:rPr>
                <w:rFonts w:ascii="Times New Roman" w:hAnsi="Times New Roman" w:cs="Times New Roman"/>
                <w:sz w:val="20"/>
                <w:szCs w:val="20"/>
                <w:lang w:val="uk-UA"/>
              </w:rPr>
              <w:t>и</w:t>
            </w:r>
            <w:r w:rsidRPr="00D95054">
              <w:rPr>
                <w:rFonts w:ascii="Times New Roman" w:hAnsi="Times New Roman" w:cs="Times New Roman"/>
                <w:sz w:val="20"/>
                <w:szCs w:val="20"/>
                <w:lang w:val="uk-UA"/>
              </w:rPr>
              <w:t>, кошти МТД, кошти мешканців будинків</w:t>
            </w:r>
          </w:p>
        </w:tc>
      </w:tr>
      <w:tr w:rsidR="00F80FE4" w:rsidRPr="007B152F" w:rsidTr="00CD198B">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 xml:space="preserve">Львівська обласна рада, </w:t>
            </w:r>
            <w:r w:rsidR="00520571" w:rsidRPr="00D95054">
              <w:rPr>
                <w:rFonts w:ascii="Times New Roman" w:hAnsi="Times New Roman" w:cs="Times New Roman"/>
                <w:sz w:val="20"/>
                <w:szCs w:val="20"/>
                <w:lang w:val="uk-UA"/>
              </w:rPr>
              <w:t>Львівська облдержадміністрація, м</w:t>
            </w:r>
            <w:r w:rsidR="0070345C" w:rsidRPr="00D95054">
              <w:rPr>
                <w:rFonts w:ascii="Times New Roman" w:hAnsi="Times New Roman" w:cs="Times New Roman"/>
                <w:sz w:val="20"/>
                <w:szCs w:val="20"/>
                <w:lang w:val="uk-UA"/>
              </w:rPr>
              <w:t>ешканці</w:t>
            </w:r>
            <w:r w:rsidRPr="00D95054">
              <w:rPr>
                <w:rFonts w:ascii="Times New Roman" w:hAnsi="Times New Roman" w:cs="Times New Roman"/>
                <w:sz w:val="20"/>
                <w:szCs w:val="20"/>
                <w:lang w:val="uk-UA"/>
              </w:rPr>
              <w:t xml:space="preserve"> </w:t>
            </w:r>
            <w:r w:rsidR="00520571" w:rsidRPr="00D95054">
              <w:rPr>
                <w:rFonts w:ascii="Times New Roman" w:hAnsi="Times New Roman" w:cs="Times New Roman"/>
                <w:sz w:val="20"/>
                <w:szCs w:val="20"/>
                <w:lang w:val="uk-UA"/>
              </w:rPr>
              <w:t>області</w:t>
            </w:r>
            <w:r w:rsidRPr="00D95054">
              <w:rPr>
                <w:rFonts w:ascii="Times New Roman" w:hAnsi="Times New Roman" w:cs="Times New Roman"/>
                <w:sz w:val="20"/>
                <w:szCs w:val="20"/>
                <w:lang w:val="uk-UA"/>
              </w:rPr>
              <w:t>, члени ОСББ, міжнародні партнерські організації</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2.2.3. Підвищення якості житлово-комунальних послуг.</w:t>
            </w:r>
          </w:p>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2.4.5. Енерго- та ресурсозбереження та енергоефективність</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CE5EA1" w:rsidP="008C2374">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2</w:t>
            </w:r>
            <w:r w:rsidR="008C2374">
              <w:rPr>
                <w:rFonts w:ascii="Times New Roman" w:hAnsi="Times New Roman" w:cs="Times New Roman"/>
                <w:b/>
                <w:sz w:val="20"/>
                <w:szCs w:val="20"/>
                <w:lang w:val="uk-UA" w:eastAsia="it-IT"/>
              </w:rPr>
              <w:t>2</w:t>
            </w:r>
            <w:r w:rsidR="00F80FE4" w:rsidRPr="00D95054">
              <w:rPr>
                <w:rFonts w:ascii="Times New Roman" w:hAnsi="Times New Roman" w:cs="Times New Roman"/>
                <w:b/>
                <w:sz w:val="20"/>
                <w:szCs w:val="20"/>
                <w:lang w:val="uk-UA" w:eastAsia="it-IT"/>
              </w:rPr>
              <w:t>. Розвиток житлово-комунального господарства Бродівського району з використанням сучасних технологій</w:t>
            </w:r>
          </w:p>
        </w:tc>
      </w:tr>
      <w:tr w:rsidR="00F80FE4" w:rsidRPr="007B152F"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 зовнішнього освітлення у м. Броди та смт Підкамінь.</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 стану питного водопостачання шляхом реконструкції Бродівського міського водозабору, будівництва каналізаційних мереж у м. Броди (вулиці Л.Українки, Просвіти, Коцюбинського), будівництва очисних споруд та каналізаційних мереж в смт Підкамінь</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 Броди та смт Підкамінь Бродівського району </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Біля 20 тис. населення різного віку та соціальних груп</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Вже впродовж кількох років у Бродівському районі загострюються проблеми кількісного, якісного, екологічного, господарського та інших аспектів ресурсів води, насамперед питної якості. Можливості використання ресурсів питних підземних вод ускладнюються. В районі проживає 59,6 тис. населення, значна частина якого зосереджена в м. Броди (23,8 тис. – 40%) та смт Підкамінь (2,2 тис. – 3,7%). Оптимальним варіантом розв’язання проблеми є розвиток та реконструкція саме в цих населених пунктах систем централізованого водопостачання та водовідведення, охорона джерел питного водопостачання, доведення якості питної води до вимог державних стандартів, впровадження науково-дослідних розробок із застосуванням новітніх матеріалів, технологій та обладнання.</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Також важливого значення в забезпеченні якості життя населення є запровадження якісного зовнішнього освітлення населених пунктів. Існуюча мережа є значною мірою замортизована, енергозатратна та технічно застаріла. Реконструкція зовнішнього освітлення з використанням сучасних енергозберігаючих технологій дозволить розв’язати існуючу проблему</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якості питної води та очищення стічних вод.</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Зменшення втрат питної води.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 санітарної, епідемічної та екологічної ситуації в районі.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 якості життя населення.</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Запровадження сучасних енергозберігаючих технологій зовнішнього освітлення</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зовнішнього освітлення у м. Броди.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зовнішнього освітлення у смт Підкамінь.</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Бродівського міського водозабору.</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Будівництво каналізаційних мереж у м. Броди (вулиці Л.Українки, Просвіти, Коцюбинського).</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Будівництво очисних споруд та каналізаційних мереж в смт Підкамінь</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F80FE4" w:rsidRPr="00D95054" w:rsidTr="00181D24">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181D24">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9590,00</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20000,00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30000,00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59590,00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 міжнародний донор, обласний бюджет, районний бюджет, міський та селищний бюджети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Фінансування: Кабінет Міністрів України, міжнародний донор, Львівська обласна рада, Бродівська районна рада, Бродівська міська рада, Підкамінська селищна рада.</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Реалізація: департамент розвитку ЖКГ Львівської облдержадміністрації.</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Партнерство: Бродівська райдержадміністрація, Львівська облдержадміністрація</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CellMar>
          <w:left w:w="70" w:type="dxa"/>
          <w:right w:w="70" w:type="dxa"/>
        </w:tblCellMar>
        <w:tblLook w:val="0000" w:firstRow="0" w:lastRow="0" w:firstColumn="0" w:lastColumn="0" w:noHBand="0" w:noVBand="0"/>
      </w:tblPr>
      <w:tblGrid>
        <w:gridCol w:w="2855"/>
        <w:gridCol w:w="1571"/>
        <w:gridCol w:w="1713"/>
        <w:gridCol w:w="1571"/>
        <w:gridCol w:w="2069"/>
      </w:tblGrid>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keepNext/>
              <w:keepLines/>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2.2.3. Підвищення якості житлово-комунальних послуг</w:t>
            </w:r>
          </w:p>
        </w:tc>
      </w:tr>
      <w:tr w:rsidR="00F80FE4" w:rsidRPr="00D95054" w:rsidTr="00CD198B">
        <w:trPr>
          <w:trHeight w:val="34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9867C7" w:rsidP="008C2374">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2</w:t>
            </w:r>
            <w:r w:rsidR="008C2374">
              <w:rPr>
                <w:rFonts w:ascii="Times New Roman" w:hAnsi="Times New Roman" w:cs="Times New Roman"/>
                <w:b/>
                <w:bCs/>
                <w:sz w:val="20"/>
                <w:szCs w:val="20"/>
                <w:lang w:val="uk-UA"/>
              </w:rPr>
              <w:t>3</w:t>
            </w:r>
            <w:r w:rsidR="00F80FE4" w:rsidRPr="00D95054">
              <w:rPr>
                <w:rFonts w:ascii="Times New Roman" w:hAnsi="Times New Roman" w:cs="Times New Roman"/>
                <w:b/>
                <w:bCs/>
                <w:sz w:val="20"/>
                <w:szCs w:val="20"/>
                <w:lang w:val="uk-UA"/>
              </w:rPr>
              <w:t>. Безпечне та повноцінне функціонування зелених насаджень Львова і міст області</w:t>
            </w:r>
          </w:p>
        </w:tc>
      </w:tr>
      <w:tr w:rsidR="00F80FE4" w:rsidRPr="00D95054" w:rsidTr="00CD198B">
        <w:trPr>
          <w:trHeight w:val="1539"/>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безпечності функціонування зелених насаджень шляхом проведення їх інвентаризації (у першу чергу вуличних та в скверах) із вказуванням необхідних господарських заходів, які покращують їх стійкість та декоративність. Особливо необхідно виділяти аварійні особини, які потребують невідкладних запобіжних заходів. Проведення намічених господарських заходів у насадженнях</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Напрямок діяльності – м. Львів та міста Львівської області. Конкретна розробка (інвентаризація) згідно з укладеними угодами стосуватиметься окремого конкретного міста чи його частини</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Прямі користувачі – мешканці (все населення) окремих міст області.</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Опосередковані – гості міст</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Місто Львів і ряд міст області в системі міського озеленення нерідко мають дерева, проблемні щодо механічної стійкості. Так, у Львові впродовж ряду років були неодноразові аварійні випадки. Найбільш відомий з них був у районі дитячого майданчика парку ім. І. Франка. Один з останніх – падіння дерева на легковий автомобіль у Шевченківському районі Львова. Згадані аварійні явища виникають через відсутність обліку деревних рослин та їх стану, а також планування і виконання щодо них відповідних господарських заходів.</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Крім того, були випадки, що заповідалися великовікові дерева з невірною ботанічною назвою. Так було із особиною софори японської на вул. Котляревського, яка числилася як вікова робінія звичайна (акація біла).</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2"/>
                <w:sz w:val="20"/>
                <w:szCs w:val="20"/>
                <w:lang w:val="uk-UA"/>
              </w:rPr>
              <w:t>Фахівці колишнього Львівського лісотехнічного інституту в 80-90-</w:t>
            </w:r>
            <w:r w:rsidRPr="00D95054">
              <w:rPr>
                <w:rFonts w:ascii="Times New Roman" w:hAnsi="Times New Roman" w:cs="Times New Roman"/>
                <w:sz w:val="20"/>
                <w:szCs w:val="20"/>
                <w:lang w:val="uk-UA"/>
              </w:rPr>
              <w:t>тих роках 20-го століття за укладеними угодами проводили інвентаризаційно-облікові роботи міських деревних насаджень регіону (Львів, Дрогобич, ряд інших міст Львівщини і Тернопільщини)з наданням відповідних рекомендацій. Аварійних падінь дерев на проінвентаризованих об’єктах тоді не було.</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Лише за період із 2009 року проінвентаризовано деревні насадження більш 20-ти об’єктів господарювання Львова і області. Міські насадження загального користування цими заходами практично не охоплені. Тому в них аварійні випадки мають місце</w:t>
            </w:r>
          </w:p>
        </w:tc>
      </w:tr>
      <w:tr w:rsidR="00F80FE4"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Підвищення культури ведення господарства на зелених об’єктах загального користування в містах області, що призведе до уникнення непередбачуваних (у т.ч. аварійних) випадків, а також дасть можливість виявити найбільш цінні за віковою чи видовою категоріями деревні рослини, щодо яких доцільне заповідання </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Укладання угоди, проведення інвентаризаційних робіт із розробкою господарських заходів, їх реалізація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Постійно,з періодичністю інвентаризації зелених деревних насаджень не рідше одного разу на 10 років. Окремі об’єкти господарювання практикують такі роботи що п’ять років</w:t>
            </w:r>
          </w:p>
        </w:tc>
      </w:tr>
      <w:tr w:rsidR="00F80FE4" w:rsidRPr="00D95054" w:rsidTr="00CD198B">
        <w:trPr>
          <w:trHeight w:val="1"/>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03"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58"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70"/>
          <w:jc w:val="right"/>
        </w:trPr>
        <w:tc>
          <w:tcPr>
            <w:tcW w:w="1460"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03"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293ED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293ED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w:t>
            </w:r>
          </w:p>
        </w:tc>
        <w:tc>
          <w:tcPr>
            <w:tcW w:w="803"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293ED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w:t>
            </w:r>
          </w:p>
        </w:tc>
        <w:tc>
          <w:tcPr>
            <w:tcW w:w="1058"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293ED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3000</w:t>
            </w:r>
          </w:p>
        </w:tc>
      </w:tr>
      <w:tr w:rsidR="00F80FE4"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Місцевий чи обласний бюджети. Укладання угод (договорів) та виділення фінансування розпочинати із найбільш проблемних об’єктів озеленення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Ботанічний сад НЛТУ України та інші організації.</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Для виконання робіт за напрацьованими рекомендаціями – комунальні підприємства типу «Зелений Львів» чи спеціалізовані приватні підприємства</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Інше:</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 час інвентаризації особливо виділяються деревні рослини, які несуть загрозу аварійності. На другому порядку – проблемні деревні особини, які потребують періодичного нагляду (контролю) за їх станом. Також вказують на цінні особини щодо яких доцільно провести заповідання</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keepNext/>
              <w:keepLines/>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2.2.3. Підвищення якості житлово-комунальних послуг</w:t>
            </w:r>
          </w:p>
        </w:tc>
      </w:tr>
      <w:tr w:rsidR="00F80FE4" w:rsidRPr="007B152F"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9867C7" w:rsidP="008C2374">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2</w:t>
            </w:r>
            <w:r w:rsidR="008C2374">
              <w:rPr>
                <w:rFonts w:ascii="Times New Roman" w:hAnsi="Times New Roman" w:cs="Times New Roman"/>
                <w:b/>
                <w:bCs/>
                <w:sz w:val="20"/>
                <w:szCs w:val="20"/>
                <w:lang w:val="uk-UA"/>
              </w:rPr>
              <w:t>4</w:t>
            </w:r>
            <w:r w:rsidR="00F80FE4" w:rsidRPr="00D95054">
              <w:rPr>
                <w:rFonts w:ascii="Times New Roman" w:hAnsi="Times New Roman" w:cs="Times New Roman"/>
                <w:b/>
                <w:bCs/>
                <w:sz w:val="20"/>
                <w:szCs w:val="20"/>
                <w:lang w:val="uk-UA"/>
              </w:rPr>
              <w:t>. Вивчення особливостей розміру поширення повздовжніх тяжів омели білої Viscum album на деревних породах Львівської області, як одного з визначних факторів раціональної боротьби з її інвазією в зелених та інших насадженнях регіону</w:t>
            </w:r>
          </w:p>
        </w:tc>
      </w:tr>
      <w:tr w:rsidR="00F80FE4" w:rsidRPr="007B152F"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Встановлення середньої та максимальної величин поширення повздовжніх тяжів (так званої «кореневої системи») омели білої в структурі деревини різних деревних порід, що дозволить визначати науково обґрунтовані розміри обрізування гілок з омелою та збільшить ефективність традиційної боротьби з нею в насадженнях</w:t>
            </w:r>
          </w:p>
        </w:tc>
      </w:tr>
      <w:tr w:rsidR="00F80FE4" w:rsidRPr="007B152F"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Зелені зони міст і селищ Львівщини та сусідніх регіонів, а також лісосмуги та інші насадження, вражені омелою</w:t>
            </w:r>
          </w:p>
        </w:tc>
      </w:tr>
      <w:tr w:rsidR="00F80FE4" w:rsidRPr="00D95054"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Всі мешканці населених пунктів широкого регіону, де в перспективі буде проведена раціональна боротьба з омелою білою на основі запропонованих наукових досліджень</w:t>
            </w:r>
          </w:p>
        </w:tc>
      </w:tr>
      <w:tr w:rsidR="00F80FE4" w:rsidRPr="00D95054"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 літературі все більше інформації про інвазію – неконтрольоване поширення – омели білої, переважно в зелених насадженнях. Видалення особин омели з дерев разом з частиною гілок, на яких вона розміщена, далеко не завжди призводить до очікуваного результату. Досить часто омела швидко відновлюється на залишених обрізках крон дерев. Причина – недостатній розмір тих частин гілок, які видаляються разом з кущами омели. Частина тяжів омели залишається в деревині обрізків гілок крон пройдених цим заходом боротьби. А це, в свою чергу, зумовлене недосконалими рекомендаціями, які наводяться в «Правилах утримання зелених насаджень у населених пунктах України» щодо розміру гілок, які необхідно видаляти разом з омелою. Реаліям Львівщини ці правила не відповідають, що випливає із часткових обмежених спостережень.</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Необхідно провести вивчення поширення тяжів омели в структурі деревини гілок різних деревних порід, а можливо і в різних екологічних умовах. Це питання цілком не вивчене, що призводить до низької ефективності заходів боротьби із заселенням у кронах дерев омели білої, а відтак і нераціонального витрачання коштів</w:t>
            </w:r>
          </w:p>
        </w:tc>
      </w:tr>
      <w:tr w:rsidR="00F80FE4" w:rsidRPr="007B152F"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 основі проведення пропонованих наукових досліджень суттєво підвищиться рівень ефективності заходів механічної боротьби із заселенням омелою білою деревних насаджень регіону</w:t>
            </w:r>
          </w:p>
        </w:tc>
      </w:tr>
      <w:tr w:rsidR="00F80FE4" w:rsidRPr="007B152F"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Вивчення розміру тяжів омели білої в структурі деревини гілок різних деревних порід у співпраці з організаціями, які проводять заходи з механічної боротьби з цим напівпаразитом та, які під час обрізування, нададуть можливість отримати дослідний матеріалу необхідній кількості і в необхідному асортименті</w:t>
            </w:r>
          </w:p>
        </w:tc>
      </w:tr>
      <w:tr w:rsidR="00F80FE4" w:rsidRPr="00D95054"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2017-2020 рр.</w:t>
            </w:r>
          </w:p>
        </w:tc>
      </w:tr>
      <w:tr w:rsidR="00F80FE4" w:rsidRPr="00D95054" w:rsidTr="003349F3">
        <w:trPr>
          <w:trHeight w:val="20"/>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3349F3">
        <w:trPr>
          <w:trHeight w:val="20"/>
          <w:jc w:val="right"/>
        </w:trPr>
        <w:tc>
          <w:tcPr>
            <w:tcW w:w="1460"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03"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2B113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4B381B"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4B381B"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4B381B"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w:t>
            </w:r>
          </w:p>
        </w:tc>
      </w:tr>
      <w:tr w:rsidR="00F80FE4" w:rsidRPr="00D95054"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Обласний або місцевий бюджет</w:t>
            </w:r>
          </w:p>
        </w:tc>
      </w:tr>
      <w:tr w:rsidR="00F80FE4" w:rsidRPr="007B152F" w:rsidTr="003349F3">
        <w:trPr>
          <w:trHeight w:val="20"/>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1.Ботанічний сад НЛТУ України та інші наукові установи.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 Підрядна організація, яка проводить масові заходи механічної боротьби з омелою в насадженнях регіону (типу комунального підприємства «Зелений Львів» чи спеціалізовані приватні підприємства)</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C116F9" w:rsidRPr="00D95054" w:rsidRDefault="00C116F9" w:rsidP="00044C03">
      <w:pPr>
        <w:widowControl w:val="0"/>
        <w:jc w:val="both"/>
        <w:rPr>
          <w:rFonts w:ascii="Times New Roman" w:hAnsi="Times New Roman" w:cs="Times New Roman"/>
          <w:sz w:val="20"/>
          <w:szCs w:val="20"/>
          <w:lang w:val="uk-UA" w:eastAsia="uk-UA"/>
        </w:rPr>
      </w:pPr>
    </w:p>
    <w:tbl>
      <w:tblPr>
        <w:tblW w:w="5000" w:type="pct"/>
        <w:jc w:val="right"/>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keepNext/>
              <w:keepLines/>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2.2.3. Підвищення якості житлово-комунальних послуг</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tcPr>
          <w:p w:rsidR="00F80FE4" w:rsidRPr="00D95054" w:rsidRDefault="00347F0D" w:rsidP="008C2374">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2</w:t>
            </w:r>
            <w:r w:rsidR="008C2374">
              <w:rPr>
                <w:rFonts w:ascii="Times New Roman" w:hAnsi="Times New Roman" w:cs="Times New Roman"/>
                <w:b/>
                <w:bCs/>
                <w:sz w:val="20"/>
                <w:szCs w:val="20"/>
                <w:lang w:val="uk-UA"/>
              </w:rPr>
              <w:t>5</w:t>
            </w:r>
            <w:r w:rsidR="00F80FE4" w:rsidRPr="00D95054">
              <w:rPr>
                <w:rFonts w:ascii="Times New Roman" w:hAnsi="Times New Roman" w:cs="Times New Roman"/>
                <w:b/>
                <w:bCs/>
                <w:sz w:val="20"/>
                <w:szCs w:val="20"/>
                <w:lang w:val="uk-UA"/>
              </w:rPr>
              <w:t xml:space="preserve">. Комплексна ревіталізація центральної площі у місті Новий Розділ </w:t>
            </w:r>
          </w:p>
        </w:tc>
      </w:tr>
      <w:tr w:rsidR="00F80FE4"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Комплексне оновлення центральної площі м. Новий Розділ, як візитної картки міста, із врахування інтересів усіх користувачів, та задля підвищення інвестиційної привабливості міста загалом</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Новий Розділ</w:t>
            </w:r>
          </w:p>
        </w:tc>
      </w:tr>
      <w:tr w:rsidR="00F80FE4" w:rsidRPr="00D95054" w:rsidTr="00CD198B">
        <w:trPr>
          <w:trHeight w:val="533"/>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29,0 тис. осіб</w:t>
            </w:r>
          </w:p>
        </w:tc>
      </w:tr>
      <w:tr w:rsidR="00F80FE4"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Ключовими проблемами саме центральної площі Нового Роздолу є:</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зношений благоустрій;</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невідповідність функціональному призначенню;</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недоступність простору – наявність бордюрів, нерівностей, що ускладнює рух мало мобільних груп населення;</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відсутність достатнього озеленення, що обмежує комфорт користування площею в сонячні періоди;</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відсутність впорядкованого простору та зрозумілих правил для ведення бізнесу на центральні площі;</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«клаптиковість» – тобто наявність надто великої кількості різних матеріалів та форм, що виникла як результат окремих ініціатив – мешканців, бізнесів, ОМС, спрямованих на ремонт площі, але без комплексного бачення результату;</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відсутність об’єктів, які б продовжувати час перебування на площі, таких як наприклад лавки, цікаві мистецьки об’єкти, фонтани, тощо.</w:t>
            </w:r>
          </w:p>
          <w:p w:rsidR="00F80FE4" w:rsidRPr="00D95054" w:rsidRDefault="00F80FE4" w:rsidP="00044C03">
            <w:pPr>
              <w:widowControl w:val="0"/>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Проект «Комплексна ревіталізація центральної площі м. Новий Розділ» спрямований на:</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вирішення проблеми низької якості благоустрою центральної площі та її невідповідність сучасним вимогам комфорту та функціонального призначення;</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вирішення проблеми участі громади у процесі прийняття рішень – проектом передбачені заходи, на яких думка мешканців міста стосовно організації центральної площі буде враховуватись від початку, і неодноразово верифіковуватись на різних етапах;</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ревіталізацію Будинку Культури, як основного архітектурного об’єкту площі, чий простір повинен плавно перетікати у площу та поширювати на неї свою діяльність;</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підняття рівня інвестиційної привабливості міста та розвиток бізнес-середовища, через облаштування центральної площі як «візитної картки міста», створення впорядкованих та доступних площ для ведення малого та середнього бізнесу</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Розроблено технічне завдання для ПКД ревіталізації центральної площі у Новому Роздолі – 1 документ.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Розроблено проектно-кошторисну документацію ревіталізації центральної площі у Новому Роздолі – 1 документ.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Одержано експертизу проектно-кошторисної документації ревіталізації центральної площі у Новому Роздолі – 1 документ.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Розроблено технічне завдання для проектно-кошторисної документації комплексної реконструкції будинку культури «Молодість» - 1 документ.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Проведено енергоаудит будинку культури «Молодість» - 1 звіт.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Розроблено проектно-кошторисну документацію комплексної реконструкції Будинку культури «Молодість» - 1 документ.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Одержано експертизу проектно-кошторисної документації реконструкції Будинку культури «Молодість» - 1 документ.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Розроблено детальний план території центральної площі у Новому Роздолі – 1 документ.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Проведено ідентифікаційне дослідження можливостей розвитку малого і середнього бізнесу на ревіталізованій площі у Новому Роздолі – 1 звіт.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Розроблено концепцію проекту державно-приватного партнерства в управлінні Будинком культури «Молодість» у Новому Роздолі – 1 документ.</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Розроблено фірмовий стиль вуличного ознакування Нового Роздолу – 1 документ.</w:t>
            </w:r>
          </w:p>
          <w:p w:rsidR="00F80FE4" w:rsidRPr="00D95054" w:rsidRDefault="00F80FE4" w:rsidP="00044C03">
            <w:pPr>
              <w:widowControl w:val="0"/>
              <w:numPr>
                <w:ilvl w:val="0"/>
                <w:numId w:val="48"/>
              </w:numPr>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Проведено 4 громадські обговорення за участі 60 мешканців Нового Роздолу.</w:t>
            </w:r>
          </w:p>
          <w:p w:rsidR="00F80FE4" w:rsidRPr="00D95054" w:rsidRDefault="00F80FE4" w:rsidP="00044C03">
            <w:pPr>
              <w:widowControl w:val="0"/>
              <w:numPr>
                <w:ilvl w:val="0"/>
                <w:numId w:val="48"/>
              </w:numPr>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Проведено відкритий конкурс робіт на реконструкцію будинку культури та благоустрою центральної площі – 1 конкурс.</w:t>
            </w:r>
          </w:p>
          <w:p w:rsidR="00F80FE4" w:rsidRPr="00D95054" w:rsidRDefault="00F80FE4" w:rsidP="00044C03">
            <w:pPr>
              <w:widowControl w:val="0"/>
              <w:numPr>
                <w:ilvl w:val="0"/>
                <w:numId w:val="48"/>
              </w:numPr>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Проведено публічну виставку робіт на реконструкцію будинку культури та благоустрою центральної площі – 1 виставка.</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Проведено 3 вуличні заходи на центральній площі за участі 90 чол.</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Виготовлено 5 торгівельних дерев’яних яток.</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Закуплено освітлення для новорічної ялинки.</w:t>
            </w:r>
          </w:p>
          <w:p w:rsidR="00F80FE4" w:rsidRPr="00D95054" w:rsidRDefault="00F80FE4" w:rsidP="00044C03">
            <w:pPr>
              <w:widowControl w:val="0"/>
              <w:numPr>
                <w:ilvl w:val="0"/>
                <w:numId w:val="48"/>
              </w:numPr>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Закуплено огорожу для новорічної ялинки</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Розробити технічні завдання на ревіталізацію площі та Будинку Культури.</w:t>
            </w:r>
          </w:p>
          <w:p w:rsidR="00F80FE4" w:rsidRPr="00D95054" w:rsidRDefault="00F80FE4" w:rsidP="00044C03">
            <w:pPr>
              <w:widowControl w:val="0"/>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Розробити проектно-кошторисні документації на ревіталізацію центральної площі та реконструкцію Будинку культури.</w:t>
            </w:r>
          </w:p>
          <w:p w:rsidR="00F80FE4" w:rsidRPr="00D95054" w:rsidRDefault="00F80FE4" w:rsidP="00044C03">
            <w:pPr>
              <w:widowControl w:val="0"/>
              <w:suppressLineNumber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Залучити мешканців та всі заінтересовані сторони по процесу планування центрального громадського простору міста</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1B708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 рік</w:t>
            </w:r>
          </w:p>
        </w:tc>
      </w:tr>
      <w:tr w:rsidR="00F80FE4" w:rsidRPr="00D95054" w:rsidTr="00CD198B">
        <w:trPr>
          <w:trHeight w:val="1"/>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jc w:val="right"/>
        </w:trPr>
        <w:tc>
          <w:tcPr>
            <w:tcW w:w="1460"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03"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1457,06</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1457,06</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ДФРР – 1295,00 тис. грн., місцевий бюджет – 162,06 тис. грн.</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Виконавчий комітет Новороздільської міської ради.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Громадська спілка «Центр «Регіональний Розвиток»</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C116F9" w:rsidRPr="00D95054" w:rsidRDefault="00C116F9"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2.2.4. Відповідність соціальної інфраструктури потребам населення</w:t>
            </w:r>
          </w:p>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2.3.2. Формування здорового способу життя та розвиток сфери охорони здоров’я</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67C7" w:rsidP="008C2374">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2</w:t>
            </w:r>
            <w:r w:rsidR="008C2374">
              <w:rPr>
                <w:rFonts w:ascii="Times New Roman" w:hAnsi="Times New Roman" w:cs="Times New Roman"/>
                <w:b/>
                <w:sz w:val="20"/>
                <w:szCs w:val="20"/>
                <w:lang w:val="uk-UA" w:eastAsia="it-IT"/>
              </w:rPr>
              <w:t>6</w:t>
            </w:r>
            <w:r w:rsidR="00F80FE4" w:rsidRPr="00D95054">
              <w:rPr>
                <w:rFonts w:ascii="Times New Roman" w:hAnsi="Times New Roman" w:cs="Times New Roman"/>
                <w:b/>
                <w:sz w:val="20"/>
                <w:szCs w:val="20"/>
                <w:lang w:val="uk-UA" w:eastAsia="it-IT"/>
              </w:rPr>
              <w:t>. Створення регіонального центру трансплантації кісткового мозку на базі КЗ ЛОР «Західноукраїнський спеціалізований дитячий медичний центр» (надалі ЗУСДМЦ)</w:t>
            </w:r>
          </w:p>
        </w:tc>
      </w:tr>
      <w:tr w:rsidR="00F80FE4" w:rsidRPr="007B152F"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Зниження дитячої смертності в Україні, у тому числі у Львівській області.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доступної і якісної спеціалізованої медичної допомоги дітям, що хворіють онкологічною і онкогематологічною патологією</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Всі області Західної України</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Щорічно біля тисячі пацієнтів</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70345C" w:rsidP="00044C03">
            <w:pPr>
              <w:widowControl w:val="0"/>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Онкологічні захворювання у дітей у Львівській області, як і в Україні загалом, характеризуються підвищеним рівнем смертності у зв’язку із запізнілою діагностикою, а також значною інвалідністю та зростанням питомої ваги витрат бюджетних коштів на паліативне лікування онкохворих. У Львівській області станом на 01.01.2016 на диспансерному обліку знаходиться понад 600 дітей (0-18р.) з онкопатологією, які перебувають в стадії ремісії, проте потребують постійного моніторингу можливих рецидивів та віддалених наслідків цитостатичної терапії. Онкохвороби у дітей і, особливо, смертність дитячого населення зі ЗН викликають у суспільстві виражену схвильованість, що постійно знаходить відображення у ЗМІ.</w:t>
            </w:r>
          </w:p>
          <w:p w:rsidR="00F80FE4" w:rsidRPr="00D95054" w:rsidRDefault="00F80FE4" w:rsidP="00044C03">
            <w:pPr>
              <w:widowControl w:val="0"/>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Покращення якості та ефективності лікування злоякісних новоутворень за рахунок зменшення частоти та важкості ускладнень, пов’язаних з протокольною терапією ЗН можливе завдяки створенню центрів трансплантації кісткового мозку</w:t>
            </w:r>
            <w:r w:rsidRPr="00D95054">
              <w:rPr>
                <w:rFonts w:ascii="Times New Roman" w:hAnsi="Times New Roman" w:cs="Times New Roman"/>
                <w:sz w:val="20"/>
                <w:szCs w:val="20"/>
                <w:lang w:val="uk-UA"/>
              </w:rPr>
              <w:t>.</w:t>
            </w:r>
          </w:p>
          <w:p w:rsidR="00F80FE4" w:rsidRPr="00D95054" w:rsidRDefault="00F80FE4" w:rsidP="00044C03">
            <w:pPr>
              <w:widowControl w:val="0"/>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Україна – країна з 16-мільйонним дитячим  населенням, потребує більш ніж 10 педіатричних Центрів Трансплантації Кісткового Мозку. На сьогоднішній день в Україні створено тільки 2 педіатричних центри ТКМ, обидва у м. Києві. Щорічно ТКМ потребують 600-800 українських дітей, а у наявних Центрах виконується приблизно 60 трансплантацій на рік. У зв’язку з цим, надзвичайно актуальним є створення у Львові ще одного Центру ТКМ</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сучасні умови для надання спеціалізованої протокольної медичної допомоги дітям із злоякісними захворюваннями, у тому числі хворобами крові.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Впроваджено високотехнологічні методики лікування дітей з онкопатологією у відповідності до міжнародних протоколів.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Скорочено термін лікування пацієнтів з онкопатологією.</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Суттєво покращено якість лікування і відповідно тривалість життя пацієнтів цієї групи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проектно-кошторисної документації.</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Надбудова поверху над поліклінічним корпусом ЗУСДМЦ для влаштування приміщень.</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Придбання і монтаж обладнання для функціонування центру</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 – 2019 роки</w:t>
            </w:r>
          </w:p>
        </w:tc>
      </w:tr>
      <w:tr w:rsidR="00F80FE4" w:rsidRPr="00D95054" w:rsidTr="00181D24">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181D24">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347F0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200000,0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210000,0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Обласний бюджет, державний бюджет, бізнес, міжнародний донор </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Опрацьовується можливість співфінансування в рамках реалізації в Україні спільного проекту з Міжнародним банком реконструкції і розвитку «Проекту «Поліпшення охорони здоров'я на службі у людей».</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Залучення до співфінансування благодійних фондів</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2.2.4. Відповідність соціальної ін</w:t>
            </w:r>
            <w:r w:rsidR="00DC7D73" w:rsidRPr="00D95054">
              <w:rPr>
                <w:rFonts w:ascii="Times New Roman" w:hAnsi="Times New Roman" w:cs="Times New Roman"/>
                <w:sz w:val="20"/>
                <w:szCs w:val="20"/>
                <w:lang w:val="uk-UA"/>
              </w:rPr>
              <w:t>фраструктури потребам населення</w:t>
            </w:r>
          </w:p>
        </w:tc>
      </w:tr>
      <w:tr w:rsidR="00F80FE4" w:rsidRPr="00D95054" w:rsidTr="00CD198B">
        <w:trPr>
          <w:jc w:val="right"/>
        </w:trPr>
        <w:tc>
          <w:tcPr>
            <w:tcW w:w="1460" w:type="pct"/>
            <w:shd w:val="clear" w:color="auto" w:fill="FFFFFF" w:themeFill="background1"/>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FFFFFF" w:themeFill="background1"/>
          </w:tcPr>
          <w:p w:rsidR="00F80FE4" w:rsidRPr="00D95054" w:rsidRDefault="009867C7" w:rsidP="008C2374">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2</w:t>
            </w:r>
            <w:r w:rsidR="008C2374">
              <w:rPr>
                <w:rFonts w:ascii="Times New Roman" w:hAnsi="Times New Roman" w:cs="Times New Roman"/>
                <w:b/>
                <w:bCs/>
                <w:sz w:val="20"/>
                <w:szCs w:val="20"/>
                <w:lang w:val="uk-UA"/>
              </w:rPr>
              <w:t>7</w:t>
            </w:r>
            <w:r w:rsidR="00F80FE4" w:rsidRPr="00D95054">
              <w:rPr>
                <w:rFonts w:ascii="Times New Roman" w:hAnsi="Times New Roman" w:cs="Times New Roman"/>
                <w:b/>
                <w:bCs/>
                <w:sz w:val="20"/>
                <w:szCs w:val="20"/>
                <w:lang w:val="uk-UA"/>
              </w:rPr>
              <w:t>. Програма будівництва, реконструкції, капітального ремонту  загальноосвітніх шкіл та інших навчальних закладів на 2017 – 2018 роки у Львівській області</w:t>
            </w:r>
          </w:p>
        </w:tc>
      </w:tr>
      <w:tr w:rsidR="00F80FE4" w:rsidRPr="00D95054" w:rsidTr="00CD198B">
        <w:trPr>
          <w:jc w:val="right"/>
        </w:trPr>
        <w:tc>
          <w:tcPr>
            <w:tcW w:w="1460"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Будівництво нових </w:t>
            </w:r>
            <w:r w:rsidR="003601A3" w:rsidRPr="00D95054">
              <w:rPr>
                <w:rFonts w:ascii="Times New Roman" w:hAnsi="Times New Roman" w:cs="Times New Roman"/>
                <w:sz w:val="20"/>
                <w:szCs w:val="20"/>
                <w:lang w:val="uk-UA" w:eastAsia="it-IT"/>
              </w:rPr>
              <w:t xml:space="preserve">навчальних </w:t>
            </w:r>
            <w:r w:rsidRPr="00D95054">
              <w:rPr>
                <w:rFonts w:ascii="Times New Roman" w:hAnsi="Times New Roman" w:cs="Times New Roman"/>
                <w:sz w:val="20"/>
                <w:szCs w:val="20"/>
                <w:lang w:val="uk-UA" w:eastAsia="it-IT"/>
              </w:rPr>
              <w:t>закладів.</w:t>
            </w:r>
            <w:r w:rsidR="003601A3"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 xml:space="preserve">Реконструкція та капітальний ремонт наявних загальноосвітніх </w:t>
            </w:r>
            <w:r w:rsidR="003601A3" w:rsidRPr="00D95054">
              <w:rPr>
                <w:rFonts w:ascii="Times New Roman" w:hAnsi="Times New Roman" w:cs="Times New Roman"/>
                <w:sz w:val="20"/>
                <w:szCs w:val="20"/>
                <w:lang w:val="uk-UA" w:eastAsia="it-IT"/>
              </w:rPr>
              <w:t xml:space="preserve">шкіл та інших </w:t>
            </w:r>
            <w:r w:rsidRPr="00D95054">
              <w:rPr>
                <w:rFonts w:ascii="Times New Roman" w:hAnsi="Times New Roman" w:cs="Times New Roman"/>
                <w:sz w:val="20"/>
                <w:szCs w:val="20"/>
                <w:lang w:val="uk-UA" w:eastAsia="it-IT"/>
              </w:rPr>
              <w:t>навчальних закладів.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умов для рівного доступу до здобуття якісної освіти через забезпечення дітей навчанням за місцем проживання</w:t>
            </w:r>
            <w:r w:rsidR="003601A3" w:rsidRPr="00D95054">
              <w:rPr>
                <w:rFonts w:ascii="Times New Roman" w:hAnsi="Times New Roman" w:cs="Times New Roman"/>
                <w:sz w:val="20"/>
                <w:szCs w:val="20"/>
                <w:lang w:val="uk-UA" w:eastAsia="it-IT"/>
              </w:rPr>
              <w:t>.</w:t>
            </w:r>
          </w:p>
          <w:p w:rsidR="0025512C" w:rsidRPr="00D95054" w:rsidRDefault="0025512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Задоволення потреб дітей </w:t>
            </w:r>
            <w:r w:rsidR="00B522BA" w:rsidRPr="00D95054">
              <w:rPr>
                <w:rFonts w:ascii="Times New Roman" w:hAnsi="Times New Roman" w:cs="Times New Roman"/>
                <w:sz w:val="20"/>
                <w:szCs w:val="20"/>
                <w:lang w:val="uk-UA" w:eastAsia="it-IT"/>
              </w:rPr>
              <w:t>у належному фізичному вихованні</w:t>
            </w:r>
            <w:r w:rsidRPr="00D95054">
              <w:rPr>
                <w:rFonts w:ascii="Times New Roman" w:hAnsi="Times New Roman" w:cs="Times New Roman"/>
                <w:sz w:val="20"/>
                <w:szCs w:val="20"/>
                <w:lang w:val="uk-UA" w:eastAsia="it-IT"/>
              </w:rPr>
              <w:t xml:space="preserve"> шляхом реконструкції</w:t>
            </w:r>
            <w:r w:rsidR="003601A3" w:rsidRPr="00D95054">
              <w:rPr>
                <w:rFonts w:ascii="Times New Roman" w:hAnsi="Times New Roman" w:cs="Times New Roman"/>
                <w:sz w:val="20"/>
                <w:szCs w:val="20"/>
                <w:lang w:val="uk-UA" w:eastAsia="it-IT"/>
              </w:rPr>
              <w:t xml:space="preserve"> спортзалів.</w:t>
            </w:r>
          </w:p>
          <w:p w:rsidR="00281836" w:rsidRPr="00D95054" w:rsidRDefault="003601A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З</w:t>
            </w:r>
            <w:r w:rsidR="0025512C" w:rsidRPr="00D95054">
              <w:rPr>
                <w:rFonts w:ascii="Times New Roman" w:hAnsi="Times New Roman" w:cs="Times New Roman"/>
                <w:bCs/>
                <w:sz w:val="20"/>
                <w:szCs w:val="20"/>
                <w:lang w:val="uk-UA"/>
              </w:rPr>
              <w:t>менш</w:t>
            </w:r>
            <w:r w:rsidRPr="00D95054">
              <w:rPr>
                <w:rFonts w:ascii="Times New Roman" w:hAnsi="Times New Roman" w:cs="Times New Roman"/>
                <w:bCs/>
                <w:sz w:val="20"/>
                <w:szCs w:val="20"/>
                <w:lang w:val="uk-UA"/>
              </w:rPr>
              <w:t>ення</w:t>
            </w:r>
            <w:r w:rsidR="0025512C" w:rsidRPr="00D95054">
              <w:rPr>
                <w:rFonts w:ascii="Times New Roman" w:hAnsi="Times New Roman" w:cs="Times New Roman"/>
                <w:bCs/>
                <w:sz w:val="20"/>
                <w:szCs w:val="20"/>
                <w:lang w:val="uk-UA"/>
              </w:rPr>
              <w:t xml:space="preserve"> енерговитрат на </w:t>
            </w:r>
            <w:r w:rsidRPr="00D95054">
              <w:rPr>
                <w:rFonts w:ascii="Times New Roman" w:hAnsi="Times New Roman" w:cs="Times New Roman"/>
                <w:bCs/>
                <w:sz w:val="20"/>
                <w:szCs w:val="20"/>
                <w:lang w:val="uk-UA"/>
              </w:rPr>
              <w:t>тепло</w:t>
            </w:r>
            <w:r w:rsidR="0025512C" w:rsidRPr="00D95054">
              <w:rPr>
                <w:rFonts w:ascii="Times New Roman" w:hAnsi="Times New Roman" w:cs="Times New Roman"/>
                <w:bCs/>
                <w:sz w:val="20"/>
                <w:szCs w:val="20"/>
                <w:lang w:val="uk-UA"/>
              </w:rPr>
              <w:t>забезпечення</w:t>
            </w:r>
            <w:r w:rsidRPr="00D95054">
              <w:rPr>
                <w:rFonts w:ascii="Times New Roman" w:hAnsi="Times New Roman" w:cs="Times New Roman"/>
                <w:bCs/>
                <w:sz w:val="20"/>
                <w:szCs w:val="20"/>
                <w:lang w:val="uk-UA"/>
              </w:rPr>
              <w:t xml:space="preserve">. </w:t>
            </w:r>
            <w:r w:rsidRPr="00D95054">
              <w:rPr>
                <w:rFonts w:ascii="Times New Roman" w:hAnsi="Times New Roman" w:cs="Times New Roman"/>
                <w:sz w:val="20"/>
                <w:szCs w:val="20"/>
                <w:lang w:val="uk-UA" w:eastAsia="it-IT"/>
              </w:rPr>
              <w:t>Заміна</w:t>
            </w:r>
            <w:r w:rsidR="0025512C" w:rsidRPr="00D95054">
              <w:rPr>
                <w:rFonts w:ascii="Times New Roman" w:hAnsi="Times New Roman" w:cs="Times New Roman"/>
                <w:sz w:val="20"/>
                <w:szCs w:val="20"/>
                <w:lang w:val="uk-UA" w:eastAsia="it-IT"/>
              </w:rPr>
              <w:t xml:space="preserve"> вікон на енергозберігаючі</w:t>
            </w:r>
          </w:p>
        </w:tc>
      </w:tr>
      <w:tr w:rsidR="00F80FE4" w:rsidRPr="00D95054" w:rsidTr="00CD198B">
        <w:trPr>
          <w:jc w:val="right"/>
        </w:trPr>
        <w:tc>
          <w:tcPr>
            <w:tcW w:w="1460" w:type="pct"/>
            <w:shd w:val="clear" w:color="auto" w:fill="FFFFFF" w:themeFill="background1"/>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0" w:type="pct"/>
            <w:shd w:val="clear" w:color="auto" w:fill="FFFFFF" w:themeFill="background1"/>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shd w:val="clear" w:color="auto" w:fill="FFFFFF" w:themeFill="background1"/>
          </w:tcPr>
          <w:p w:rsidR="00F80FE4" w:rsidRPr="00D95054" w:rsidRDefault="00DC7D7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Учні області</w:t>
            </w:r>
          </w:p>
        </w:tc>
      </w:tr>
      <w:tr w:rsidR="00F80FE4" w:rsidRPr="00D95054" w:rsidTr="00CD198B">
        <w:trPr>
          <w:trHeight w:val="504"/>
          <w:jc w:val="right"/>
        </w:trPr>
        <w:tc>
          <w:tcPr>
            <w:tcW w:w="1460" w:type="pct"/>
            <w:shd w:val="clear" w:color="auto" w:fill="FFFFFF" w:themeFill="background1"/>
          </w:tcPr>
          <w:p w:rsidR="00F80FE4" w:rsidRPr="00D95054" w:rsidRDefault="000D54ED"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Розроблення обласної програми будівництва, реконструкції, капітального ремонту загальноосвітніх шкіл та інших навчальних закладів на 2017 – 2018 роки зумовлено необхідністю створення сучасних санітарно-побутових умов для здійснення навчально-виховного процесу в загальноосвітніх навчальних закладах.</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Невирішеною проблемою є недостатня забезпеченість дітей сільської місцевості навчанням за місцем проживання.</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 області у незавершеному будівництві та реконструкції перебуває                          значна кількість загальноосвітніх навчальних закладів, для завершення спорудження та введення в експлуатацію яких необхідно мобілізувати як місцеві кошти, так і кошти державного бюджету.</w:t>
            </w:r>
          </w:p>
          <w:p w:rsidR="00281836"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Метою Програми є створення сприятливих умов для подальшого удосконалення</w:t>
            </w:r>
            <w:r w:rsidR="003601A3" w:rsidRPr="00D95054">
              <w:rPr>
                <w:rFonts w:ascii="Times New Roman" w:hAnsi="Times New Roman" w:cs="Times New Roman"/>
                <w:sz w:val="20"/>
                <w:szCs w:val="20"/>
                <w:lang w:val="uk-UA" w:eastAsia="it-IT"/>
              </w:rPr>
              <w:t xml:space="preserve"> дошкільної освіти, </w:t>
            </w:r>
            <w:r w:rsidRPr="00D95054">
              <w:rPr>
                <w:rFonts w:ascii="Times New Roman" w:hAnsi="Times New Roman" w:cs="Times New Roman"/>
                <w:sz w:val="20"/>
                <w:szCs w:val="20"/>
                <w:lang w:val="uk-UA" w:eastAsia="it-IT"/>
              </w:rPr>
              <w:t>загальної середньої освіти, підвищення якості освітніх послуг та забезпечення рівного доступу до здобуття якісної освіти</w:t>
            </w:r>
            <w:r w:rsidR="00BF706E" w:rsidRPr="00D95054">
              <w:rPr>
                <w:rFonts w:ascii="Times New Roman" w:hAnsi="Times New Roman" w:cs="Times New Roman"/>
                <w:sz w:val="20"/>
                <w:szCs w:val="20"/>
                <w:lang w:val="uk-UA" w:eastAsia="it-IT"/>
              </w:rPr>
              <w:t>.</w:t>
            </w:r>
          </w:p>
          <w:p w:rsidR="00BF706E" w:rsidRPr="00D95054" w:rsidRDefault="00BF706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Передбачається виконання робіт на понад 1000 об’єктах, в тому числі:</w:t>
            </w:r>
          </w:p>
          <w:p w:rsidR="00BF706E" w:rsidRPr="00D95054" w:rsidRDefault="003349F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будівництво школи в</w:t>
            </w:r>
            <w:r w:rsidR="00951254" w:rsidRPr="00D95054">
              <w:rPr>
                <w:rFonts w:ascii="Times New Roman" w:hAnsi="Times New Roman" w:cs="Times New Roman"/>
                <w:sz w:val="20"/>
                <w:szCs w:val="20"/>
                <w:lang w:val="uk-UA" w:eastAsia="it-IT"/>
              </w:rPr>
              <w:t xml:space="preserve"> смт Брюховичі;</w:t>
            </w:r>
          </w:p>
          <w:p w:rsidR="00951254" w:rsidRPr="00D95054" w:rsidRDefault="0095125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реконструкція та будівництво  шкіл Пустомитівського району: с. Наварія, с.</w:t>
            </w:r>
            <w:r w:rsidR="003349F3"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Підбірці, м. Пустомити, с. Зимна Вода, с. Оброшино, с. Кротошин, с.</w:t>
            </w:r>
            <w:r w:rsidR="003349F3"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Годовиця, . Гамаліївка, с. Чишки, с. Семенівка та ін.;</w:t>
            </w:r>
          </w:p>
          <w:p w:rsidR="00951254" w:rsidRPr="00D95054" w:rsidRDefault="0095125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добудова школи в с. Сторона Дрогобицького району;</w:t>
            </w:r>
          </w:p>
          <w:p w:rsidR="00951254" w:rsidRPr="00D95054" w:rsidRDefault="0095125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будівництво шкіл в Турківському районі: с. Либохора, с. Лосинець та інші;</w:t>
            </w:r>
          </w:p>
          <w:p w:rsidR="00951254" w:rsidRPr="00D95054" w:rsidRDefault="0095125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будівництво школи в с. Гніздичів Жидачівського району;</w:t>
            </w:r>
          </w:p>
          <w:p w:rsidR="00951254" w:rsidRPr="00D95054" w:rsidRDefault="0095125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завершення будівництва шкіл Сколівського району: Верхня Рожанка, </w:t>
            </w:r>
            <w:r w:rsidR="00E0082C" w:rsidRPr="00D95054">
              <w:rPr>
                <w:rFonts w:ascii="Times New Roman" w:hAnsi="Times New Roman" w:cs="Times New Roman"/>
                <w:sz w:val="20"/>
                <w:szCs w:val="20"/>
                <w:lang w:val="uk-UA" w:eastAsia="it-IT"/>
              </w:rPr>
              <w:br/>
            </w:r>
            <w:r w:rsidRPr="00D95054">
              <w:rPr>
                <w:rFonts w:ascii="Times New Roman" w:hAnsi="Times New Roman" w:cs="Times New Roman"/>
                <w:sz w:val="20"/>
                <w:szCs w:val="20"/>
                <w:lang w:val="uk-UA" w:eastAsia="it-IT"/>
              </w:rPr>
              <w:t>с. Коростів та інші;</w:t>
            </w:r>
          </w:p>
          <w:p w:rsidR="00951254" w:rsidRPr="00D95054" w:rsidRDefault="0095125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реконструкція з добудовою школи в с. Бортятин Мостиського району;</w:t>
            </w:r>
          </w:p>
          <w:p w:rsidR="00E0082C" w:rsidRPr="00D95054" w:rsidRDefault="00E0082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будівництво  школи в с. Батятичі Кам’янка-Бузького району;</w:t>
            </w:r>
          </w:p>
          <w:p w:rsidR="00951254" w:rsidRPr="00D95054" w:rsidRDefault="0095125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реконструкція шкіл Самбірського району: с. Воютичі, с. Рудки</w:t>
            </w:r>
            <w:r w:rsidR="00E0082C" w:rsidRPr="00D95054">
              <w:rPr>
                <w:rFonts w:ascii="Times New Roman" w:hAnsi="Times New Roman" w:cs="Times New Roman"/>
                <w:sz w:val="20"/>
                <w:szCs w:val="20"/>
                <w:lang w:val="uk-UA" w:eastAsia="it-IT"/>
              </w:rPr>
              <w:t>, с.</w:t>
            </w:r>
            <w:r w:rsidR="003349F3" w:rsidRPr="00D95054">
              <w:rPr>
                <w:rFonts w:ascii="Times New Roman" w:hAnsi="Times New Roman" w:cs="Times New Roman"/>
                <w:sz w:val="20"/>
                <w:szCs w:val="20"/>
                <w:lang w:val="uk-UA" w:eastAsia="it-IT"/>
              </w:rPr>
              <w:t> </w:t>
            </w:r>
            <w:r w:rsidR="00E0082C" w:rsidRPr="00D95054">
              <w:rPr>
                <w:rFonts w:ascii="Times New Roman" w:hAnsi="Times New Roman" w:cs="Times New Roman"/>
                <w:sz w:val="20"/>
                <w:szCs w:val="20"/>
                <w:lang w:val="uk-UA" w:eastAsia="it-IT"/>
              </w:rPr>
              <w:t>Корналовичі</w:t>
            </w:r>
            <w:r w:rsidRPr="00D95054">
              <w:rPr>
                <w:rFonts w:ascii="Times New Roman" w:hAnsi="Times New Roman" w:cs="Times New Roman"/>
                <w:sz w:val="20"/>
                <w:szCs w:val="20"/>
                <w:lang w:val="uk-UA" w:eastAsia="it-IT"/>
              </w:rPr>
              <w:t xml:space="preserve">, </w:t>
            </w:r>
          </w:p>
          <w:p w:rsidR="00E0082C" w:rsidRPr="00D95054" w:rsidRDefault="00E0082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будівництво школи на 500 місць в с. Бірки Яворівського району;</w:t>
            </w:r>
          </w:p>
          <w:p w:rsidR="00BF706E" w:rsidRPr="00D95054" w:rsidRDefault="00E0082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реконструкція шкіл Старосамбірського</w:t>
            </w:r>
            <w:r w:rsidR="003349F3" w:rsidRPr="00D95054">
              <w:rPr>
                <w:rFonts w:ascii="Times New Roman" w:hAnsi="Times New Roman" w:cs="Times New Roman"/>
                <w:sz w:val="20"/>
                <w:szCs w:val="20"/>
                <w:lang w:val="uk-UA" w:eastAsia="it-IT"/>
              </w:rPr>
              <w:t xml:space="preserve"> району: с. Спас, с. Нове Місто </w:t>
            </w:r>
            <w:r w:rsidRPr="00D95054">
              <w:rPr>
                <w:rFonts w:ascii="Times New Roman" w:hAnsi="Times New Roman" w:cs="Times New Roman"/>
                <w:sz w:val="20"/>
                <w:szCs w:val="20"/>
                <w:lang w:val="uk-UA" w:eastAsia="it-IT"/>
              </w:rPr>
              <w:t>та інші об’єкти.</w:t>
            </w:r>
          </w:p>
        </w:tc>
      </w:tr>
      <w:tr w:rsidR="00F80FE4" w:rsidRPr="00D95054" w:rsidTr="00CD198B">
        <w:trPr>
          <w:jc w:val="right"/>
        </w:trPr>
        <w:tc>
          <w:tcPr>
            <w:tcW w:w="1460"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hemeFill="background1"/>
          </w:tcPr>
          <w:p w:rsidR="00430FE9" w:rsidRPr="00D95054" w:rsidRDefault="00430F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 xml:space="preserve">Будівництво, реконструкція, капітальний ремонт, оновлення і модернізація </w:t>
            </w:r>
            <w:r w:rsidRPr="00D95054">
              <w:rPr>
                <w:rFonts w:ascii="Times New Roman" w:hAnsi="Times New Roman" w:cs="Times New Roman"/>
                <w:sz w:val="20"/>
                <w:szCs w:val="20"/>
                <w:lang w:val="uk-UA" w:eastAsia="uk-UA"/>
              </w:rPr>
              <w:t>шкіл та дошкільних навчальних закладів на території Львівської області</w:t>
            </w:r>
            <w:r w:rsidRPr="00D95054">
              <w:rPr>
                <w:rFonts w:ascii="Times New Roman" w:hAnsi="Times New Roman" w:cs="Times New Roman"/>
                <w:sz w:val="20"/>
                <w:szCs w:val="20"/>
                <w:lang w:val="uk-UA" w:eastAsia="it-IT"/>
              </w:rPr>
              <w:t>.</w:t>
            </w:r>
          </w:p>
          <w:p w:rsidR="00281836" w:rsidRPr="00D95054" w:rsidRDefault="0028183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 умов організац</w:t>
            </w:r>
            <w:r w:rsidR="00430FE9" w:rsidRPr="00D95054">
              <w:rPr>
                <w:rFonts w:ascii="Times New Roman" w:hAnsi="Times New Roman" w:cs="Times New Roman"/>
                <w:sz w:val="20"/>
                <w:szCs w:val="20"/>
                <w:lang w:val="uk-UA" w:eastAsia="it-IT"/>
              </w:rPr>
              <w:t>ії навчально-виховного процесу</w:t>
            </w:r>
          </w:p>
        </w:tc>
      </w:tr>
      <w:tr w:rsidR="00F80FE4" w:rsidRPr="00D95054" w:rsidTr="00CD198B">
        <w:trPr>
          <w:jc w:val="right"/>
        </w:trPr>
        <w:tc>
          <w:tcPr>
            <w:tcW w:w="1460"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shd w:val="clear" w:color="auto" w:fill="FFFFFF" w:themeFill="background1"/>
          </w:tcPr>
          <w:p w:rsidR="00F80FE4" w:rsidRPr="00D95054" w:rsidRDefault="00DC7D7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Виготовлення про</w:t>
            </w:r>
            <w:r w:rsidR="00430FE9" w:rsidRPr="00D95054">
              <w:rPr>
                <w:rFonts w:ascii="Times New Roman" w:hAnsi="Times New Roman" w:cs="Times New Roman"/>
                <w:sz w:val="20"/>
                <w:szCs w:val="20"/>
                <w:lang w:val="uk-UA" w:eastAsia="it-IT"/>
              </w:rPr>
              <w:t>ектно-кошторисної документації.</w:t>
            </w:r>
          </w:p>
          <w:p w:rsidR="00DC7D73" w:rsidRPr="00D95054" w:rsidRDefault="00DC7D73" w:rsidP="00044C03">
            <w:pPr>
              <w:widowControl w:val="0"/>
              <w:suppressLineNumber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Виконання ремонтно-будівельних робіт згідно</w:t>
            </w:r>
            <w:r w:rsidR="00430FE9" w:rsidRPr="00D95054">
              <w:rPr>
                <w:rFonts w:ascii="Times New Roman" w:hAnsi="Times New Roman" w:cs="Times New Roman"/>
                <w:sz w:val="20"/>
                <w:szCs w:val="20"/>
                <w:lang w:val="uk-UA"/>
              </w:rPr>
              <w:t xml:space="preserve"> з</w:t>
            </w:r>
            <w:r w:rsidRPr="00D95054">
              <w:rPr>
                <w:rFonts w:ascii="Times New Roman" w:hAnsi="Times New Roman" w:cs="Times New Roman"/>
                <w:sz w:val="20"/>
                <w:szCs w:val="20"/>
                <w:lang w:val="uk-UA"/>
              </w:rPr>
              <w:t xml:space="preserve"> ПКД.</w:t>
            </w:r>
          </w:p>
          <w:p w:rsidR="00281836" w:rsidRPr="00D95054" w:rsidRDefault="00430FE9"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Введення в експлуатацію об’єктів</w:t>
            </w:r>
          </w:p>
        </w:tc>
      </w:tr>
      <w:tr w:rsidR="00F80FE4" w:rsidRPr="00D95054" w:rsidTr="00CD198B">
        <w:trPr>
          <w:jc w:val="right"/>
        </w:trPr>
        <w:tc>
          <w:tcPr>
            <w:tcW w:w="1460"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shd w:val="clear" w:color="auto" w:fill="FFFFFF" w:themeFill="background1"/>
          </w:tcPr>
          <w:p w:rsidR="00F80FE4" w:rsidRPr="00D95054" w:rsidRDefault="00DC7D7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w:t>
            </w:r>
            <w:r w:rsidR="00F80FE4" w:rsidRPr="00D95054">
              <w:rPr>
                <w:rFonts w:ascii="Times New Roman" w:hAnsi="Times New Roman" w:cs="Times New Roman"/>
                <w:sz w:val="20"/>
                <w:szCs w:val="20"/>
                <w:lang w:val="uk-UA"/>
              </w:rPr>
              <w:t>2018 роки</w:t>
            </w:r>
          </w:p>
        </w:tc>
      </w:tr>
      <w:tr w:rsidR="00F80FE4" w:rsidRPr="00D95054" w:rsidTr="00CD198B">
        <w:trPr>
          <w:jc w:val="right"/>
        </w:trPr>
        <w:tc>
          <w:tcPr>
            <w:tcW w:w="1460" w:type="pct"/>
            <w:vMerge w:val="restar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DC7D73" w:rsidRPr="00D95054" w:rsidTr="00CD198B">
        <w:trPr>
          <w:jc w:val="right"/>
        </w:trPr>
        <w:tc>
          <w:tcPr>
            <w:tcW w:w="1460" w:type="pct"/>
            <w:vMerge/>
            <w:shd w:val="clear" w:color="auto" w:fill="FFFFFF" w:themeFill="background1"/>
          </w:tcPr>
          <w:p w:rsidR="00DC7D73" w:rsidRPr="00D95054" w:rsidRDefault="00DC7D73" w:rsidP="00044C03">
            <w:pPr>
              <w:widowControl w:val="0"/>
              <w:jc w:val="both"/>
              <w:rPr>
                <w:rFonts w:ascii="Times New Roman" w:hAnsi="Times New Roman" w:cs="Times New Roman"/>
                <w:bCs/>
                <w:sz w:val="20"/>
                <w:szCs w:val="20"/>
                <w:lang w:val="uk-UA"/>
              </w:rPr>
            </w:pPr>
          </w:p>
        </w:tc>
        <w:tc>
          <w:tcPr>
            <w:tcW w:w="803" w:type="pct"/>
            <w:shd w:val="clear" w:color="auto" w:fill="FFFFFF" w:themeFill="background1"/>
          </w:tcPr>
          <w:p w:rsidR="00DC7D73" w:rsidRPr="00D95054" w:rsidRDefault="00DC7D7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50000</w:t>
            </w:r>
          </w:p>
        </w:tc>
        <w:tc>
          <w:tcPr>
            <w:tcW w:w="876" w:type="pct"/>
            <w:shd w:val="clear" w:color="auto" w:fill="FFFFFF" w:themeFill="background1"/>
          </w:tcPr>
          <w:p w:rsidR="00DC7D73" w:rsidRPr="00D95054" w:rsidRDefault="00DC7D7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50000</w:t>
            </w:r>
          </w:p>
        </w:tc>
        <w:tc>
          <w:tcPr>
            <w:tcW w:w="816" w:type="pct"/>
            <w:shd w:val="clear" w:color="auto" w:fill="FFFFFF" w:themeFill="background1"/>
          </w:tcPr>
          <w:p w:rsidR="00DC7D73" w:rsidRPr="00D95054" w:rsidRDefault="00DC7D7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50000</w:t>
            </w:r>
          </w:p>
        </w:tc>
        <w:tc>
          <w:tcPr>
            <w:tcW w:w="1045" w:type="pct"/>
            <w:shd w:val="clear" w:color="auto" w:fill="FFFFFF" w:themeFill="background1"/>
          </w:tcPr>
          <w:p w:rsidR="00DC7D73" w:rsidRPr="00D95054" w:rsidRDefault="00DC7D7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150000</w:t>
            </w:r>
          </w:p>
        </w:tc>
      </w:tr>
      <w:tr w:rsidR="00F80FE4" w:rsidRPr="00D95054" w:rsidTr="00CD198B">
        <w:trPr>
          <w:jc w:val="right"/>
        </w:trPr>
        <w:tc>
          <w:tcPr>
            <w:tcW w:w="1460"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w:t>
            </w:r>
            <w:r w:rsidR="00281836" w:rsidRPr="00D95054">
              <w:rPr>
                <w:rFonts w:ascii="Times New Roman" w:hAnsi="Times New Roman" w:cs="Times New Roman"/>
                <w:sz w:val="20"/>
                <w:szCs w:val="20"/>
                <w:lang w:val="uk-UA" w:eastAsia="it-IT"/>
              </w:rPr>
              <w:t>ий, обласний та місцеві бюджети, Державний фонд регіонального розвитку, субвенція з державного бюджету, к</w:t>
            </w:r>
            <w:r w:rsidRPr="00D95054">
              <w:rPr>
                <w:rFonts w:ascii="Times New Roman" w:hAnsi="Times New Roman" w:cs="Times New Roman"/>
                <w:sz w:val="20"/>
                <w:szCs w:val="20"/>
                <w:lang w:val="uk-UA" w:eastAsia="it-IT"/>
              </w:rPr>
              <w:t>ошти міжнародної технічної допомоги</w:t>
            </w:r>
          </w:p>
        </w:tc>
      </w:tr>
      <w:tr w:rsidR="00F80FE4" w:rsidRPr="00D95054" w:rsidTr="00CD198B">
        <w:trPr>
          <w:jc w:val="right"/>
        </w:trPr>
        <w:tc>
          <w:tcPr>
            <w:tcW w:w="1460"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Департамент освіти </w:t>
            </w:r>
            <w:r w:rsidR="00DC7D73" w:rsidRPr="00D95054">
              <w:rPr>
                <w:rFonts w:ascii="Times New Roman" w:hAnsi="Times New Roman" w:cs="Times New Roman"/>
                <w:sz w:val="20"/>
                <w:szCs w:val="20"/>
                <w:lang w:val="uk-UA" w:eastAsia="it-IT"/>
              </w:rPr>
              <w:t>і науки Львівської облдержадміністрації, Львівська обласна рада</w:t>
            </w:r>
            <w:r w:rsidR="00264A34"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 xml:space="preserve">Відділи освіти районних, міських, сільських </w:t>
            </w:r>
            <w:r w:rsidR="00DC7D73" w:rsidRPr="00D95054">
              <w:rPr>
                <w:rFonts w:ascii="Times New Roman" w:hAnsi="Times New Roman" w:cs="Times New Roman"/>
                <w:sz w:val="20"/>
                <w:szCs w:val="20"/>
                <w:lang w:val="uk-UA" w:eastAsia="it-IT"/>
              </w:rPr>
              <w:t xml:space="preserve">рад </w:t>
            </w:r>
            <w:r w:rsidRPr="00D95054">
              <w:rPr>
                <w:rFonts w:ascii="Times New Roman" w:hAnsi="Times New Roman" w:cs="Times New Roman"/>
                <w:sz w:val="20"/>
                <w:szCs w:val="20"/>
                <w:lang w:val="uk-UA" w:eastAsia="it-IT"/>
              </w:rPr>
              <w:t>та об’єднаних територіальних громад</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6B6273" w:rsidRPr="00D95054" w:rsidRDefault="006B6273" w:rsidP="00044C03">
      <w:pPr>
        <w:widowControl w:val="0"/>
        <w:jc w:val="both"/>
        <w:rPr>
          <w:rFonts w:ascii="Times New Roman" w:hAnsi="Times New Roman" w:cs="Times New Roman"/>
          <w:sz w:val="20"/>
          <w:szCs w:val="20"/>
          <w:lang w:val="uk-UA" w:eastAsia="uk-UA"/>
        </w:rPr>
      </w:pPr>
    </w:p>
    <w:tbl>
      <w:tblPr>
        <w:tblStyle w:val="211"/>
        <w:tblW w:w="5000" w:type="pct"/>
        <w:tblLook w:val="0000" w:firstRow="0" w:lastRow="0" w:firstColumn="0" w:lastColumn="0" w:noHBand="0" w:noVBand="0"/>
      </w:tblPr>
      <w:tblGrid>
        <w:gridCol w:w="2885"/>
        <w:gridCol w:w="1585"/>
        <w:gridCol w:w="1721"/>
        <w:gridCol w:w="1610"/>
        <w:gridCol w:w="2054"/>
      </w:tblGrid>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Номер і назва завдання:</w:t>
            </w:r>
          </w:p>
        </w:tc>
        <w:tc>
          <w:tcPr>
            <w:tcW w:w="3536" w:type="pct"/>
            <w:gridSpan w:val="4"/>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rPr>
              <w:t>2.2.4. Відповідність соціальної інфраструктури потребам населення</w:t>
            </w:r>
          </w:p>
        </w:tc>
      </w:tr>
      <w:tr w:rsidR="00F80FE4" w:rsidRPr="00D95054" w:rsidTr="00181D24">
        <w:trPr>
          <w:trHeight w:val="113"/>
        </w:trPr>
        <w:tc>
          <w:tcPr>
            <w:tcW w:w="1464" w:type="pct"/>
          </w:tcPr>
          <w:p w:rsidR="00F80FE4" w:rsidRPr="00D95054" w:rsidRDefault="00F80FE4" w:rsidP="00044C03">
            <w:pPr>
              <w:widowControl w:val="0"/>
              <w:jc w:val="both"/>
              <w:rPr>
                <w:rFonts w:ascii="Times New Roman" w:hAnsi="Times New Roman" w:cs="Times New Roman"/>
                <w:b/>
                <w:bCs/>
                <w:lang w:val="uk-UA"/>
              </w:rPr>
            </w:pPr>
            <w:r w:rsidRPr="00D95054">
              <w:rPr>
                <w:rFonts w:ascii="Times New Roman" w:hAnsi="Times New Roman" w:cs="Times New Roman"/>
                <w:b/>
                <w:bCs/>
                <w:lang w:val="uk-UA"/>
              </w:rPr>
              <w:t>Назва проекту:</w:t>
            </w:r>
          </w:p>
        </w:tc>
        <w:tc>
          <w:tcPr>
            <w:tcW w:w="3536" w:type="pct"/>
            <w:gridSpan w:val="4"/>
          </w:tcPr>
          <w:p w:rsidR="00F80FE4" w:rsidRPr="00D95054" w:rsidRDefault="009867C7" w:rsidP="008C2374">
            <w:pPr>
              <w:widowControl w:val="0"/>
              <w:jc w:val="both"/>
              <w:rPr>
                <w:rFonts w:ascii="Times New Roman" w:hAnsi="Times New Roman" w:cs="Times New Roman"/>
                <w:b/>
                <w:bCs/>
                <w:lang w:val="uk-UA"/>
              </w:rPr>
            </w:pPr>
            <w:r w:rsidRPr="00D95054">
              <w:rPr>
                <w:rFonts w:ascii="Times New Roman" w:hAnsi="Times New Roman" w:cs="Times New Roman"/>
                <w:b/>
                <w:bCs/>
                <w:lang w:val="uk-UA"/>
              </w:rPr>
              <w:t>2</w:t>
            </w:r>
            <w:r w:rsidR="008C2374">
              <w:rPr>
                <w:rFonts w:ascii="Times New Roman" w:hAnsi="Times New Roman" w:cs="Times New Roman"/>
                <w:b/>
                <w:bCs/>
                <w:lang w:val="uk-UA"/>
              </w:rPr>
              <w:t>8</w:t>
            </w:r>
            <w:r w:rsidR="00F80FE4" w:rsidRPr="00D95054">
              <w:rPr>
                <w:rFonts w:ascii="Times New Roman" w:hAnsi="Times New Roman" w:cs="Times New Roman"/>
                <w:b/>
                <w:bCs/>
                <w:lang w:val="uk-UA"/>
              </w:rPr>
              <w:t>. Розвиваючий центр для дітей (2-7 років), з особливими потребами: аутизм, синдром Дауна, діслексія, ДЦП, затримка психічного та фізичного розвитку, тощо</w:t>
            </w:r>
          </w:p>
        </w:tc>
      </w:tr>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Цілі проекту:</w:t>
            </w:r>
          </w:p>
        </w:tc>
        <w:tc>
          <w:tcPr>
            <w:tcW w:w="3536" w:type="pct"/>
            <w:gridSpan w:val="4"/>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Надання соціальної допомоги дітям з особливими потребами.</w:t>
            </w:r>
          </w:p>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Адаптація, розвиток, соціалізація дітей з особливими потребами.</w:t>
            </w:r>
          </w:p>
        </w:tc>
      </w:tr>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Територія, на яку проект матиме вплив:</w:t>
            </w:r>
          </w:p>
        </w:tc>
        <w:tc>
          <w:tcPr>
            <w:tcW w:w="3536" w:type="pct"/>
            <w:gridSpan w:val="4"/>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Львів та область</w:t>
            </w:r>
          </w:p>
        </w:tc>
      </w:tr>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Орієнтовна кількість отримувачів вигод</w:t>
            </w:r>
          </w:p>
        </w:tc>
        <w:tc>
          <w:tcPr>
            <w:tcW w:w="3536" w:type="pct"/>
            <w:gridSpan w:val="4"/>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300-400 людей</w:t>
            </w:r>
          </w:p>
        </w:tc>
      </w:tr>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Стислий опис проекту:</w:t>
            </w:r>
          </w:p>
        </w:tc>
        <w:tc>
          <w:tcPr>
            <w:tcW w:w="3536" w:type="pct"/>
            <w:gridSpan w:val="4"/>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 xml:space="preserve">Недостатня кількість дошкільних установ для дітей з особливими потребами. </w:t>
            </w:r>
            <w:r w:rsidRPr="00D95054">
              <w:rPr>
                <w:rFonts w:ascii="Times New Roman" w:hAnsi="Times New Roman" w:cs="Times New Roman"/>
                <w:spacing w:val="-1"/>
                <w:lang w:val="uk-UA" w:eastAsia="uk-UA"/>
              </w:rPr>
              <w:t xml:space="preserve">Необхідність розробки програм адаптації та соціалізації таких дітей. Внаслідок реалізації </w:t>
            </w:r>
            <w:r w:rsidRPr="00D95054">
              <w:rPr>
                <w:rFonts w:ascii="Times New Roman" w:hAnsi="Times New Roman" w:cs="Times New Roman"/>
                <w:lang w:val="uk-UA" w:eastAsia="uk-UA"/>
              </w:rPr>
              <w:t xml:space="preserve">проекту буде відкрито дошкільний заклад для дітей 2-7 років на 100 осіб, для </w:t>
            </w:r>
            <w:r w:rsidRPr="00D95054">
              <w:rPr>
                <w:rFonts w:ascii="Times New Roman" w:hAnsi="Times New Roman" w:cs="Times New Roman"/>
                <w:spacing w:val="-1"/>
                <w:lang w:val="uk-UA" w:eastAsia="uk-UA"/>
              </w:rPr>
              <w:t xml:space="preserve">максимальної адаптації дітей з особливими потребами. Надана психологічна допомога </w:t>
            </w:r>
            <w:r w:rsidRPr="00D95054">
              <w:rPr>
                <w:rFonts w:ascii="Times New Roman" w:hAnsi="Times New Roman" w:cs="Times New Roman"/>
                <w:lang w:val="uk-UA" w:eastAsia="uk-UA"/>
              </w:rPr>
              <w:t>батькам чи членам родини 200-300 осіб. Підготовлено 20 вихователів, розроблені нові навчальні програми для дітей з особливими потребами</w:t>
            </w:r>
          </w:p>
        </w:tc>
      </w:tr>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Очікувані результати:</w:t>
            </w:r>
          </w:p>
        </w:tc>
        <w:tc>
          <w:tcPr>
            <w:tcW w:w="3536" w:type="pct"/>
            <w:gridSpan w:val="4"/>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1"/>
                <w:lang w:val="uk-UA" w:eastAsia="uk-UA"/>
              </w:rPr>
              <w:t xml:space="preserve">Створено дошкільний навчальний заклад для дітей з особливими потребами на 100 осіб </w:t>
            </w:r>
            <w:r w:rsidRPr="00D95054">
              <w:rPr>
                <w:rFonts w:ascii="Times New Roman" w:hAnsi="Times New Roman" w:cs="Times New Roman"/>
                <w:lang w:val="uk-UA" w:eastAsia="uk-UA"/>
              </w:rPr>
              <w:t>2-7 років дітей з особливим потребами.</w:t>
            </w:r>
          </w:p>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Надана психологічна допомога батькам чи членам родини 200-300 осіб.</w:t>
            </w:r>
          </w:p>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1"/>
                <w:lang w:val="uk-UA" w:eastAsia="uk-UA"/>
              </w:rPr>
              <w:t xml:space="preserve">Підготовлено 20 вихователів, розроблені нові навчальні програми для дітей з </w:t>
            </w:r>
            <w:r w:rsidRPr="00D95054">
              <w:rPr>
                <w:rFonts w:ascii="Times New Roman" w:hAnsi="Times New Roman" w:cs="Times New Roman"/>
                <w:lang w:val="uk-UA" w:eastAsia="uk-UA"/>
              </w:rPr>
              <w:t>особливими потребами.</w:t>
            </w:r>
          </w:p>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lang w:val="uk-UA" w:eastAsia="uk-UA"/>
              </w:rPr>
              <w:t>Проведена адаптація та соціалізація дітей</w:t>
            </w:r>
          </w:p>
        </w:tc>
      </w:tr>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Ключові заходи проекту:</w:t>
            </w:r>
          </w:p>
        </w:tc>
        <w:tc>
          <w:tcPr>
            <w:tcW w:w="3536" w:type="pct"/>
            <w:gridSpan w:val="4"/>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1"/>
                <w:lang w:val="uk-UA" w:eastAsia="uk-UA"/>
              </w:rPr>
              <w:t xml:space="preserve">Створення дошкільного навчального закладу для дітей з особливими потребами на 100 </w:t>
            </w:r>
            <w:r w:rsidRPr="00D95054">
              <w:rPr>
                <w:rFonts w:ascii="Times New Roman" w:hAnsi="Times New Roman" w:cs="Times New Roman"/>
                <w:lang w:val="uk-UA" w:eastAsia="uk-UA"/>
              </w:rPr>
              <w:t>осіб 2-7 років дітей з особливими потребами</w:t>
            </w:r>
          </w:p>
        </w:tc>
      </w:tr>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Період здійснення:</w:t>
            </w:r>
          </w:p>
        </w:tc>
        <w:tc>
          <w:tcPr>
            <w:tcW w:w="3536" w:type="pct"/>
            <w:gridSpan w:val="4"/>
          </w:tcPr>
          <w:p w:rsidR="00F80FE4" w:rsidRPr="00D95054" w:rsidRDefault="001B7088"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2016-2018 роки</w:t>
            </w:r>
          </w:p>
        </w:tc>
      </w:tr>
      <w:tr w:rsidR="00F80FE4" w:rsidRPr="00D95054" w:rsidTr="00181D24">
        <w:trPr>
          <w:trHeight w:val="113"/>
        </w:trPr>
        <w:tc>
          <w:tcPr>
            <w:tcW w:w="1464" w:type="pct"/>
            <w:vMerge w:val="restar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Орієнтовна вартість проекту, тис. грн.</w:t>
            </w:r>
          </w:p>
        </w:tc>
        <w:tc>
          <w:tcPr>
            <w:tcW w:w="804"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2016</w:t>
            </w:r>
          </w:p>
        </w:tc>
        <w:tc>
          <w:tcPr>
            <w:tcW w:w="873"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 xml:space="preserve">2017 </w:t>
            </w:r>
          </w:p>
        </w:tc>
        <w:tc>
          <w:tcPr>
            <w:tcW w:w="817"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2018</w:t>
            </w:r>
          </w:p>
        </w:tc>
        <w:tc>
          <w:tcPr>
            <w:tcW w:w="1042"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Разом</w:t>
            </w:r>
          </w:p>
        </w:tc>
      </w:tr>
      <w:tr w:rsidR="00F80FE4" w:rsidRPr="00D95054" w:rsidTr="00181D24">
        <w:trPr>
          <w:trHeight w:val="113"/>
        </w:trPr>
        <w:tc>
          <w:tcPr>
            <w:tcW w:w="1464" w:type="pct"/>
            <w:vMerge/>
          </w:tcPr>
          <w:p w:rsidR="00F80FE4" w:rsidRPr="00D95054" w:rsidRDefault="00F80FE4" w:rsidP="00044C03">
            <w:pPr>
              <w:widowControl w:val="0"/>
              <w:autoSpaceDE w:val="0"/>
              <w:autoSpaceDN w:val="0"/>
              <w:adjustRightInd w:val="0"/>
              <w:jc w:val="both"/>
              <w:rPr>
                <w:rFonts w:ascii="Times New Roman" w:hAnsi="Times New Roman" w:cs="Times New Roman"/>
                <w:lang w:val="uk-UA" w:eastAsia="uk-UA"/>
              </w:rPr>
            </w:pPr>
          </w:p>
          <w:p w:rsidR="00F80FE4" w:rsidRPr="00D95054" w:rsidRDefault="00F80FE4" w:rsidP="00044C03">
            <w:pPr>
              <w:widowControl w:val="0"/>
              <w:autoSpaceDE w:val="0"/>
              <w:autoSpaceDN w:val="0"/>
              <w:adjustRightInd w:val="0"/>
              <w:jc w:val="both"/>
              <w:rPr>
                <w:rFonts w:ascii="Times New Roman" w:hAnsi="Times New Roman" w:cs="Times New Roman"/>
                <w:lang w:val="uk-UA" w:eastAsia="uk-UA"/>
              </w:rPr>
            </w:pPr>
          </w:p>
        </w:tc>
        <w:tc>
          <w:tcPr>
            <w:tcW w:w="80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450</w:t>
            </w:r>
          </w:p>
        </w:tc>
        <w:tc>
          <w:tcPr>
            <w:tcW w:w="873"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600</w:t>
            </w:r>
          </w:p>
        </w:tc>
        <w:tc>
          <w:tcPr>
            <w:tcW w:w="817"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800</w:t>
            </w:r>
          </w:p>
        </w:tc>
        <w:tc>
          <w:tcPr>
            <w:tcW w:w="1042"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1850</w:t>
            </w:r>
          </w:p>
        </w:tc>
      </w:tr>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Джерела фінансування:</w:t>
            </w:r>
          </w:p>
        </w:tc>
        <w:tc>
          <w:tcPr>
            <w:tcW w:w="3536" w:type="pct"/>
            <w:gridSpan w:val="4"/>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1"/>
                <w:lang w:val="uk-UA" w:eastAsia="uk-UA"/>
              </w:rPr>
              <w:t>Публічно-приватне партнерство, бізнес, міжнародний донор тощо</w:t>
            </w:r>
          </w:p>
        </w:tc>
      </w:tr>
      <w:tr w:rsidR="00F80FE4" w:rsidRPr="00D95054" w:rsidTr="00181D24">
        <w:trPr>
          <w:trHeight w:val="113"/>
        </w:trPr>
        <w:tc>
          <w:tcPr>
            <w:tcW w:w="1464" w:type="pct"/>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bCs/>
                <w:lang w:val="uk-UA" w:eastAsia="uk-UA"/>
              </w:rPr>
              <w:t xml:space="preserve">Ключові </w:t>
            </w:r>
            <w:r w:rsidR="0070345C" w:rsidRPr="00D95054">
              <w:rPr>
                <w:rFonts w:ascii="Times New Roman" w:hAnsi="Times New Roman" w:cs="Times New Roman"/>
                <w:bCs/>
                <w:lang w:val="uk-UA" w:eastAsia="uk-UA"/>
              </w:rPr>
              <w:t>потенційні учасники</w:t>
            </w:r>
            <w:r w:rsidRPr="00D95054">
              <w:rPr>
                <w:rFonts w:ascii="Times New Roman" w:hAnsi="Times New Roman" w:cs="Times New Roman"/>
                <w:bCs/>
                <w:lang w:val="uk-UA" w:eastAsia="uk-UA"/>
              </w:rPr>
              <w:t xml:space="preserve"> </w:t>
            </w:r>
            <w:r w:rsidR="0070345C" w:rsidRPr="00D95054">
              <w:rPr>
                <w:rFonts w:ascii="Times New Roman" w:hAnsi="Times New Roman" w:cs="Times New Roman"/>
                <w:bCs/>
                <w:lang w:val="uk-UA" w:eastAsia="uk-UA"/>
              </w:rPr>
              <w:t>реалізації проекту</w:t>
            </w:r>
            <w:r w:rsidRPr="00D95054">
              <w:rPr>
                <w:rFonts w:ascii="Times New Roman" w:hAnsi="Times New Roman" w:cs="Times New Roman"/>
                <w:bCs/>
                <w:lang w:val="uk-UA" w:eastAsia="uk-UA"/>
              </w:rPr>
              <w:t>:</w:t>
            </w:r>
          </w:p>
        </w:tc>
        <w:tc>
          <w:tcPr>
            <w:tcW w:w="3536" w:type="pct"/>
            <w:gridSpan w:val="4"/>
          </w:tcPr>
          <w:p w:rsidR="00F80FE4" w:rsidRPr="00D95054" w:rsidRDefault="00F80FE4" w:rsidP="00044C03">
            <w:pPr>
              <w:widowControl w:val="0"/>
              <w:shd w:val="clear" w:color="auto" w:fill="FFFFFF"/>
              <w:autoSpaceDE w:val="0"/>
              <w:autoSpaceDN w:val="0"/>
              <w:adjustRightInd w:val="0"/>
              <w:jc w:val="both"/>
              <w:rPr>
                <w:rFonts w:ascii="Times New Roman" w:hAnsi="Times New Roman" w:cs="Times New Roman"/>
                <w:lang w:val="uk-UA" w:eastAsia="uk-UA"/>
              </w:rPr>
            </w:pPr>
            <w:r w:rsidRPr="00D95054">
              <w:rPr>
                <w:rFonts w:ascii="Times New Roman" w:hAnsi="Times New Roman" w:cs="Times New Roman"/>
                <w:spacing w:val="-1"/>
                <w:lang w:val="uk-UA" w:eastAsia="uk-UA"/>
              </w:rPr>
              <w:t xml:space="preserve">Партнерські відносини з громадськими організаціями для реалізації проекту. Міська та </w:t>
            </w:r>
            <w:r w:rsidRPr="00D95054">
              <w:rPr>
                <w:rFonts w:ascii="Times New Roman" w:hAnsi="Times New Roman" w:cs="Times New Roman"/>
                <w:lang w:val="uk-UA" w:eastAsia="uk-UA"/>
              </w:rPr>
              <w:t>обласна адміністрація, благодійні фонди.</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C116F9" w:rsidRPr="00D95054" w:rsidRDefault="00C116F9"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2.2.4. Відповідність соціальної інфраструктури потребам населення</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Pr>
          <w:p w:rsidR="00F80FE4" w:rsidRPr="00D95054" w:rsidRDefault="009867C7" w:rsidP="008C2374">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2</w:t>
            </w:r>
            <w:r w:rsidR="008C2374">
              <w:rPr>
                <w:rFonts w:ascii="Times New Roman" w:hAnsi="Times New Roman" w:cs="Times New Roman"/>
                <w:b/>
                <w:bCs/>
                <w:sz w:val="20"/>
                <w:szCs w:val="20"/>
                <w:lang w:val="uk-UA"/>
              </w:rPr>
              <w:t>9</w:t>
            </w:r>
            <w:r w:rsidR="00F80FE4" w:rsidRPr="00D95054">
              <w:rPr>
                <w:rFonts w:ascii="Times New Roman" w:hAnsi="Times New Roman" w:cs="Times New Roman"/>
                <w:b/>
                <w:bCs/>
                <w:sz w:val="20"/>
                <w:szCs w:val="20"/>
                <w:lang w:val="uk-UA"/>
              </w:rPr>
              <w:t>. Реконструкція плавальн</w:t>
            </w:r>
            <w:r w:rsidR="00BA54B5" w:rsidRPr="00D95054">
              <w:rPr>
                <w:rFonts w:ascii="Times New Roman" w:hAnsi="Times New Roman" w:cs="Times New Roman"/>
                <w:b/>
                <w:bCs/>
                <w:sz w:val="20"/>
                <w:szCs w:val="20"/>
                <w:lang w:val="uk-UA"/>
              </w:rPr>
              <w:t>их</w:t>
            </w:r>
            <w:r w:rsidR="00F80FE4" w:rsidRPr="00D95054">
              <w:rPr>
                <w:rFonts w:ascii="Times New Roman" w:hAnsi="Times New Roman" w:cs="Times New Roman"/>
                <w:b/>
                <w:bCs/>
                <w:sz w:val="20"/>
                <w:szCs w:val="20"/>
                <w:lang w:val="uk-UA"/>
              </w:rPr>
              <w:t xml:space="preserve"> басейн</w:t>
            </w:r>
            <w:r w:rsidR="00BA54B5" w:rsidRPr="00D95054">
              <w:rPr>
                <w:rFonts w:ascii="Times New Roman" w:hAnsi="Times New Roman" w:cs="Times New Roman"/>
                <w:b/>
                <w:bCs/>
                <w:sz w:val="20"/>
                <w:szCs w:val="20"/>
                <w:lang w:val="uk-UA"/>
              </w:rPr>
              <w:t>ів</w:t>
            </w:r>
            <w:r w:rsidR="00F80FE4" w:rsidRPr="00D95054">
              <w:rPr>
                <w:rFonts w:ascii="Times New Roman" w:hAnsi="Times New Roman" w:cs="Times New Roman"/>
                <w:b/>
                <w:bCs/>
                <w:sz w:val="20"/>
                <w:szCs w:val="20"/>
                <w:lang w:val="uk-UA"/>
              </w:rPr>
              <w:t xml:space="preserve"> </w:t>
            </w:r>
            <w:r w:rsidR="00BA54B5" w:rsidRPr="00D95054">
              <w:rPr>
                <w:rFonts w:ascii="Times New Roman" w:hAnsi="Times New Roman" w:cs="Times New Roman"/>
                <w:b/>
                <w:bCs/>
                <w:sz w:val="20"/>
                <w:szCs w:val="20"/>
                <w:lang w:val="uk-UA"/>
              </w:rPr>
              <w:t>загальноосвітніх шкіл області</w:t>
            </w:r>
            <w:r w:rsidR="00F80FE4" w:rsidRPr="00D95054">
              <w:rPr>
                <w:rFonts w:ascii="Times New Roman" w:hAnsi="Times New Roman" w:cs="Times New Roman"/>
                <w:b/>
                <w:bCs/>
                <w:sz w:val="20"/>
                <w:szCs w:val="20"/>
                <w:lang w:val="uk-UA"/>
              </w:rPr>
              <w:t xml:space="preserve"> </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B60226"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Виховання фізично </w:t>
            </w:r>
            <w:r w:rsidR="00F80FE4" w:rsidRPr="00D95054">
              <w:rPr>
                <w:rFonts w:ascii="Times New Roman" w:hAnsi="Times New Roman" w:cs="Times New Roman"/>
                <w:sz w:val="20"/>
                <w:szCs w:val="20"/>
                <w:lang w:val="uk-UA"/>
              </w:rPr>
              <w:t>здорового підростаючого покоління; забезпечення належних умов для ро</w:t>
            </w:r>
            <w:r w:rsidR="00BA54B5" w:rsidRPr="00D95054">
              <w:rPr>
                <w:rFonts w:ascii="Times New Roman" w:hAnsi="Times New Roman" w:cs="Times New Roman"/>
                <w:sz w:val="20"/>
                <w:szCs w:val="20"/>
                <w:lang w:val="uk-UA"/>
              </w:rPr>
              <w:t>звитку та занять спортом дітей</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w:t>
            </w:r>
            <w:r w:rsidR="00BA54B5" w:rsidRPr="00D95054">
              <w:rPr>
                <w:rFonts w:ascii="Times New Roman" w:hAnsi="Times New Roman" w:cs="Times New Roman"/>
                <w:sz w:val="20"/>
                <w:szCs w:val="20"/>
                <w:lang w:val="uk-UA"/>
              </w:rPr>
              <w:t>а область</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BA54B5"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Населення області</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BA54B5"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Після проведення реконструкцій</w:t>
            </w:r>
            <w:r w:rsidR="00F80FE4" w:rsidRPr="00D95054">
              <w:rPr>
                <w:rFonts w:ascii="Times New Roman" w:hAnsi="Times New Roman" w:cs="Times New Roman"/>
                <w:sz w:val="20"/>
                <w:szCs w:val="20"/>
                <w:lang w:val="uk-UA"/>
              </w:rPr>
              <w:t xml:space="preserve"> у басейн</w:t>
            </w:r>
            <w:r w:rsidRPr="00D95054">
              <w:rPr>
                <w:rFonts w:ascii="Times New Roman" w:hAnsi="Times New Roman" w:cs="Times New Roman"/>
                <w:sz w:val="20"/>
                <w:szCs w:val="20"/>
                <w:lang w:val="uk-UA"/>
              </w:rPr>
              <w:t>ах</w:t>
            </w:r>
            <w:r w:rsidR="00F80FE4" w:rsidRPr="00D95054">
              <w:rPr>
                <w:rFonts w:ascii="Times New Roman" w:hAnsi="Times New Roman" w:cs="Times New Roman"/>
                <w:sz w:val="20"/>
                <w:szCs w:val="20"/>
                <w:lang w:val="uk-UA"/>
              </w:rPr>
              <w:t xml:space="preserve"> матимуть можливість займатися плаванням учні </w:t>
            </w:r>
            <w:r w:rsidRPr="00D95054">
              <w:rPr>
                <w:rFonts w:ascii="Times New Roman" w:hAnsi="Times New Roman" w:cs="Times New Roman"/>
                <w:sz w:val="20"/>
                <w:szCs w:val="20"/>
                <w:lang w:val="uk-UA"/>
              </w:rPr>
              <w:t>шкіл</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Завершено ремонтні роботи по реконструкції плавальн</w:t>
            </w:r>
            <w:r w:rsidR="00BA54B5" w:rsidRPr="00D95054">
              <w:rPr>
                <w:rFonts w:ascii="Times New Roman" w:hAnsi="Times New Roman" w:cs="Times New Roman"/>
                <w:sz w:val="20"/>
                <w:szCs w:val="20"/>
                <w:lang w:val="uk-UA"/>
              </w:rPr>
              <w:t>их басейнів</w:t>
            </w:r>
            <w:r w:rsidRPr="00D95054">
              <w:rPr>
                <w:rFonts w:ascii="Times New Roman" w:hAnsi="Times New Roman" w:cs="Times New Roman"/>
                <w:sz w:val="20"/>
                <w:szCs w:val="20"/>
                <w:lang w:val="uk-UA"/>
              </w:rPr>
              <w:t>, створено належні умови для занять спортом та оздоровлення дітей</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ремонтних робіт по реконструкції плавальн</w:t>
            </w:r>
            <w:r w:rsidR="00BA54B5" w:rsidRPr="00D95054">
              <w:rPr>
                <w:rFonts w:ascii="Times New Roman" w:hAnsi="Times New Roman" w:cs="Times New Roman"/>
                <w:sz w:val="20"/>
                <w:szCs w:val="20"/>
                <w:lang w:val="uk-UA"/>
              </w:rPr>
              <w:t>их</w:t>
            </w:r>
            <w:r w:rsidRPr="00D95054">
              <w:rPr>
                <w:rFonts w:ascii="Times New Roman" w:hAnsi="Times New Roman" w:cs="Times New Roman"/>
                <w:sz w:val="20"/>
                <w:szCs w:val="20"/>
                <w:lang w:val="uk-UA"/>
              </w:rPr>
              <w:t xml:space="preserve"> басейн</w:t>
            </w:r>
            <w:r w:rsidR="00BA54B5" w:rsidRPr="00D95054">
              <w:rPr>
                <w:rFonts w:ascii="Times New Roman" w:hAnsi="Times New Roman" w:cs="Times New Roman"/>
                <w:sz w:val="20"/>
                <w:szCs w:val="20"/>
                <w:lang w:val="uk-UA"/>
              </w:rPr>
              <w:t>ів</w:t>
            </w:r>
            <w:r w:rsidRPr="00D95054">
              <w:rPr>
                <w:rFonts w:ascii="Times New Roman" w:hAnsi="Times New Roman" w:cs="Times New Roman"/>
                <w:sz w:val="20"/>
                <w:szCs w:val="20"/>
                <w:lang w:val="uk-UA"/>
              </w:rPr>
              <w:t>.</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Проведення оздоровчих </w:t>
            </w:r>
            <w:r w:rsidR="00BA54B5" w:rsidRPr="00D95054">
              <w:rPr>
                <w:rFonts w:ascii="Times New Roman" w:hAnsi="Times New Roman" w:cs="Times New Roman"/>
                <w:sz w:val="20"/>
                <w:szCs w:val="20"/>
                <w:lang w:val="uk-UA"/>
              </w:rPr>
              <w:t>та спортивних заходів для дітей</w:t>
            </w:r>
            <w:r w:rsidRPr="00D95054">
              <w:rPr>
                <w:rFonts w:ascii="Times New Roman" w:hAnsi="Times New Roman" w:cs="Times New Roman"/>
                <w:sz w:val="20"/>
                <w:szCs w:val="20"/>
                <w:lang w:val="uk-UA"/>
              </w:rPr>
              <w:t>.</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якості освітніх послуг відповідно до потреб та здібностей учасників навчально-виховного процесу</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BA54B5"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181D24">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BA54B5" w:rsidRPr="00D95054" w:rsidTr="00181D24">
        <w:trPr>
          <w:jc w:val="right"/>
        </w:trPr>
        <w:tc>
          <w:tcPr>
            <w:tcW w:w="1460" w:type="pct"/>
            <w:vMerge/>
            <w:shd w:val="clear" w:color="auto" w:fill="FFFFFF"/>
          </w:tcPr>
          <w:p w:rsidR="00BA54B5" w:rsidRPr="00D95054" w:rsidRDefault="00BA54B5" w:rsidP="00044C03">
            <w:pPr>
              <w:widowControl w:val="0"/>
              <w:jc w:val="both"/>
              <w:rPr>
                <w:rFonts w:ascii="Times New Roman" w:hAnsi="Times New Roman" w:cs="Times New Roman"/>
                <w:bCs/>
                <w:sz w:val="20"/>
                <w:szCs w:val="20"/>
                <w:lang w:val="uk-UA"/>
              </w:rPr>
            </w:pPr>
          </w:p>
        </w:tc>
        <w:tc>
          <w:tcPr>
            <w:tcW w:w="803" w:type="pct"/>
          </w:tcPr>
          <w:p w:rsidR="00BA54B5" w:rsidRPr="00D95054" w:rsidRDefault="00BA54B5"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20000</w:t>
            </w:r>
          </w:p>
        </w:tc>
        <w:tc>
          <w:tcPr>
            <w:tcW w:w="876" w:type="pct"/>
            <w:shd w:val="clear" w:color="auto" w:fill="FFFFFF"/>
          </w:tcPr>
          <w:p w:rsidR="00BA54B5" w:rsidRPr="00D95054" w:rsidRDefault="00BA54B5"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20000</w:t>
            </w:r>
          </w:p>
        </w:tc>
        <w:tc>
          <w:tcPr>
            <w:tcW w:w="816" w:type="pct"/>
            <w:shd w:val="clear" w:color="auto" w:fill="FFFFFF"/>
          </w:tcPr>
          <w:p w:rsidR="00BA54B5" w:rsidRPr="00D95054" w:rsidRDefault="00BA54B5"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20000</w:t>
            </w:r>
          </w:p>
        </w:tc>
        <w:tc>
          <w:tcPr>
            <w:tcW w:w="1045" w:type="pct"/>
            <w:shd w:val="clear" w:color="auto" w:fill="FFFFFF"/>
          </w:tcPr>
          <w:p w:rsidR="00BA54B5" w:rsidRPr="00D95054" w:rsidRDefault="00BA54B5"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60000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Районний бюджет, обласний бюджет, міжнародний донор</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B60226"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Райдержадміністрації, </w:t>
            </w:r>
            <w:r w:rsidR="00F80FE4" w:rsidRPr="00D95054">
              <w:rPr>
                <w:rFonts w:ascii="Times New Roman" w:hAnsi="Times New Roman" w:cs="Times New Roman"/>
                <w:sz w:val="20"/>
                <w:szCs w:val="20"/>
                <w:lang w:val="uk-UA"/>
              </w:rPr>
              <w:t>районн</w:t>
            </w:r>
            <w:r w:rsidRPr="00D95054">
              <w:rPr>
                <w:rFonts w:ascii="Times New Roman" w:hAnsi="Times New Roman" w:cs="Times New Roman"/>
                <w:sz w:val="20"/>
                <w:szCs w:val="20"/>
                <w:lang w:val="uk-UA"/>
              </w:rPr>
              <w:t>і ради</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C116F9" w:rsidRPr="00D95054" w:rsidRDefault="00C116F9"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2.2.4. Відповідність соціальної інфраструктури потребам населення</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8C2374" w:rsidP="00044C03">
            <w:pPr>
              <w:widowControl w:val="0"/>
              <w:jc w:val="both"/>
              <w:rPr>
                <w:rFonts w:ascii="Times New Roman" w:hAnsi="Times New Roman" w:cs="Times New Roman"/>
                <w:b/>
                <w:sz w:val="20"/>
                <w:szCs w:val="20"/>
                <w:lang w:val="uk-UA" w:eastAsia="uk-UA"/>
              </w:rPr>
            </w:pPr>
            <w:r>
              <w:rPr>
                <w:rFonts w:ascii="Times New Roman" w:hAnsi="Times New Roman" w:cs="Times New Roman"/>
                <w:b/>
                <w:sz w:val="20"/>
                <w:szCs w:val="20"/>
                <w:lang w:val="uk-UA" w:eastAsia="uk-UA"/>
              </w:rPr>
              <w:t>30</w:t>
            </w:r>
            <w:r w:rsidR="00F80FE4" w:rsidRPr="00D95054">
              <w:rPr>
                <w:rFonts w:ascii="Times New Roman" w:hAnsi="Times New Roman" w:cs="Times New Roman"/>
                <w:b/>
                <w:sz w:val="20"/>
                <w:szCs w:val="20"/>
                <w:lang w:val="uk-UA" w:eastAsia="uk-UA"/>
              </w:rPr>
              <w:t>. Забезпечення реалізації капітального будівництва та реконструкції об’єктів охорони здоров’я</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Приведення мережі закладів охорони здоров’я на території Львівської області у відповідність до європейських стандартів</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540" w:type="pct"/>
            <w:gridSpan w:val="4"/>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it-IT"/>
              </w:rPr>
              <w:t xml:space="preserve">Будівництво та реконструкція </w:t>
            </w:r>
            <w:r w:rsidR="001422F3" w:rsidRPr="00D95054">
              <w:rPr>
                <w:rFonts w:ascii="Times New Roman" w:hAnsi="Times New Roman" w:cs="Times New Roman"/>
                <w:sz w:val="20"/>
                <w:szCs w:val="20"/>
                <w:lang w:val="uk-UA" w:eastAsia="uk-UA"/>
              </w:rPr>
              <w:t>об’єктів охорони здоров’я, в тому числі</w:t>
            </w:r>
            <w:r w:rsidRPr="00D95054">
              <w:rPr>
                <w:rFonts w:ascii="Times New Roman" w:hAnsi="Times New Roman" w:cs="Times New Roman"/>
                <w:sz w:val="20"/>
                <w:szCs w:val="20"/>
                <w:lang w:val="uk-UA" w:eastAsia="uk-UA"/>
              </w:rPr>
              <w:t>:</w:t>
            </w:r>
          </w:p>
          <w:p w:rsidR="003F315F" w:rsidRPr="00D95054" w:rsidRDefault="003F315F"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будівництво акушерських корпусів та пологових відділень  в районних центрах;</w:t>
            </w:r>
          </w:p>
          <w:p w:rsidR="003F315F" w:rsidRPr="00D95054" w:rsidRDefault="003F315F"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дитячих відділень в районних лікарнях;</w:t>
            </w:r>
          </w:p>
          <w:p w:rsidR="003F315F" w:rsidRPr="00D95054" w:rsidRDefault="003F315F"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придбання обладнання для установ охорони здоров’я;</w:t>
            </w:r>
          </w:p>
          <w:p w:rsidR="00F80FE4" w:rsidRPr="00D95054" w:rsidRDefault="00F80FE4"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9-го відділення по вул. Кульпарківській,95;</w:t>
            </w:r>
          </w:p>
          <w:p w:rsidR="001422F3" w:rsidRPr="00D95054" w:rsidRDefault="001422F3"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заходи з енергоефективності будівлі головного корпусу комунальної установи Львівс</w:t>
            </w:r>
            <w:r w:rsidR="003349F3" w:rsidRPr="00D95054">
              <w:rPr>
                <w:rFonts w:ascii="Times New Roman" w:hAnsi="Times New Roman" w:cs="Times New Roman"/>
                <w:sz w:val="20"/>
                <w:szCs w:val="20"/>
                <w:lang w:val="uk-UA" w:eastAsia="it-IT"/>
              </w:rPr>
              <w:t>ької обласної ради «</w:t>
            </w:r>
            <w:r w:rsidRPr="00D95054">
              <w:rPr>
                <w:rFonts w:ascii="Times New Roman" w:hAnsi="Times New Roman" w:cs="Times New Roman"/>
                <w:sz w:val="20"/>
                <w:szCs w:val="20"/>
                <w:lang w:val="uk-UA" w:eastAsia="it-IT"/>
              </w:rPr>
              <w:t>Львівський регіональний фтизіопульмонологічний лікувально-діагностичний центр</w:t>
            </w:r>
            <w:r w:rsidR="003349F3"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по вул.</w:t>
            </w:r>
            <w:r w:rsidR="003349F3"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Зеленій, 477, м. Львів;</w:t>
            </w:r>
          </w:p>
          <w:p w:rsidR="00F80FE4" w:rsidRPr="00D95054" w:rsidRDefault="00F80FE4"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ФАПів: с. Смиків Сокальського району, с. Тершів Старосамбірського району, с. Жукотин Турківського району, с. Хащованя Сколівського району;</w:t>
            </w:r>
          </w:p>
          <w:p w:rsidR="00F80FE4" w:rsidRPr="00D95054" w:rsidRDefault="00F80FE4"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лікувального корпусу А-2 Львівського обласного державного клінічного лікувально-діагностичного кардіологічного центру (І черга );</w:t>
            </w:r>
          </w:p>
          <w:p w:rsidR="003F315F" w:rsidRPr="00D95054" w:rsidRDefault="003F315F"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відділення невідкладної допомоги комунальної 8-ї міської клінічної лікарні м. Львова по вул. Навроцького, 23;</w:t>
            </w:r>
          </w:p>
          <w:p w:rsidR="00D61A46" w:rsidRPr="00D95054" w:rsidRDefault="00D61A46"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інфекційного відділення Червоноградської центральної міської лікарні,</w:t>
            </w:r>
          </w:p>
          <w:p w:rsidR="003F315F" w:rsidRPr="00D95054" w:rsidRDefault="003F315F"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реконструкція терапевтичного корпусу на 50 ліжок Городоцької центральної районної лікарні по вул. Коцюбинського, 18, </w:t>
            </w:r>
          </w:p>
          <w:p w:rsidR="00F80FE4" w:rsidRPr="00D95054" w:rsidRDefault="00F80FE4" w:rsidP="00044C03">
            <w:pPr>
              <w:widowControl w:val="0"/>
              <w:numPr>
                <w:ilvl w:val="0"/>
                <w:numId w:val="51"/>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ЛОКПЦ на вул. Дж. Вашингтона, 6 у м. Львові, виготовлення ПКД</w:t>
            </w:r>
            <w:r w:rsidR="00D61A46" w:rsidRPr="00D95054">
              <w:rPr>
                <w:rFonts w:ascii="Times New Roman" w:hAnsi="Times New Roman" w:cs="Times New Roman"/>
                <w:sz w:val="20"/>
                <w:szCs w:val="20"/>
                <w:lang w:val="uk-UA" w:eastAsia="it-IT"/>
              </w:rPr>
              <w:t xml:space="preserve"> та інші об’єкти.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 xml:space="preserve">Будівництво, реконструкція, оновлення та модернізація об‘єктів </w:t>
            </w:r>
            <w:r w:rsidRPr="00D95054">
              <w:rPr>
                <w:rFonts w:ascii="Times New Roman" w:hAnsi="Times New Roman" w:cs="Times New Roman"/>
                <w:sz w:val="20"/>
                <w:szCs w:val="20"/>
                <w:lang w:val="uk-UA" w:eastAsia="uk-UA"/>
              </w:rPr>
              <w:t>охорони здоров’я на території Львівської області</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Виготовлення ПКД, відбір підрядної організації, виконання будівельних робіт, здача об’єкта в експлуатацію.</w:t>
            </w:r>
          </w:p>
          <w:p w:rsidR="00F80FE4" w:rsidRPr="00D95054" w:rsidRDefault="00F80FE4"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9-го відділення по вул. Кульпарківській,95.</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Готовність – 29%, загальна кошторисна вартість – 13384,51 тис. грн., залишок кошторисної вартості – 9448,377 тис. грн.</w:t>
            </w:r>
          </w:p>
          <w:p w:rsidR="00F80FE4" w:rsidRPr="00D95054" w:rsidRDefault="00F80FE4"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Будівництво акушерського корпусу на 30 ліжок у м. Миколаєві Львівської області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Готовність – 45%, загальна кошторисна вартість – 34754,7 тис. грн., залишок кошторисної вартості – 19036,24 тис. грн.</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ФАПів: с. Смиків Сокальського району, с. Тершів Старосамбірського району, с. Жукотин Турківського району, с. Хащованя Сколівського району.</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Готовність – від 18% до 60%</w:t>
            </w:r>
          </w:p>
          <w:p w:rsidR="00F80FE4" w:rsidRPr="00D95054" w:rsidRDefault="00F80FE4"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лікувального корпусу А-2 Львівського обласного державного клінічного лікувально-діагностичного кардіологічного центру (І черга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Готовність – 2%, загальна кошторисна вартість – 51127,572 тис. грн., залишок кошторисної вартості – 50316,98 тис. грн.</w:t>
            </w:r>
          </w:p>
          <w:p w:rsidR="00F80FE4" w:rsidRPr="00D95054" w:rsidRDefault="00F80FE4"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Реконструкція ЛОКПЦ на вул. Дж. Вашингтона, 6 у м. Львові, виготовлення ПКД</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Готовність – 35%, загальна кошторисна вартість – 171293,1 тис. грн., залишок кошторисної вартості – 111911,4 тис. грн.</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міжнародні донори, Державний фонд регіонального розвитку, субвенція з державного бюджету</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обласна державна адміністрація</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C116F9" w:rsidRPr="00D95054" w:rsidRDefault="00C116F9"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numPr>
                <w:ilvl w:val="5"/>
                <w:numId w:val="12"/>
              </w:numPr>
              <w:suppressAutoHyphens/>
              <w:ind w:left="0" w:firstLine="0"/>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2.2.4.</w:t>
            </w:r>
            <w:r w:rsidR="004D4264" w:rsidRPr="00D95054">
              <w:rPr>
                <w:rFonts w:ascii="Times New Roman" w:hAnsi="Times New Roman" w:cs="Times New Roman"/>
                <w:bCs/>
                <w:sz w:val="20"/>
                <w:szCs w:val="20"/>
                <w:lang w:val="uk-UA"/>
              </w:rPr>
              <w:t xml:space="preserve"> </w:t>
            </w:r>
            <w:r w:rsidRPr="00D95054">
              <w:rPr>
                <w:rFonts w:ascii="Times New Roman" w:hAnsi="Times New Roman" w:cs="Times New Roman"/>
                <w:bCs/>
                <w:sz w:val="20"/>
                <w:szCs w:val="20"/>
                <w:lang w:val="uk-UA"/>
              </w:rPr>
              <w:t>Відповідність соціальної інфраструктури потребам населення</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67C7" w:rsidP="00044C03">
            <w:pPr>
              <w:widowControl w:val="0"/>
              <w:jc w:val="both"/>
              <w:rPr>
                <w:rFonts w:ascii="Times New Roman" w:hAnsi="Times New Roman" w:cs="Times New Roman"/>
                <w:b/>
                <w:sz w:val="20"/>
                <w:szCs w:val="20"/>
                <w:lang w:val="uk-UA" w:eastAsia="uk-UA"/>
              </w:rPr>
            </w:pPr>
            <w:r w:rsidRPr="00D95054">
              <w:rPr>
                <w:rFonts w:ascii="Times New Roman" w:hAnsi="Times New Roman" w:cs="Times New Roman"/>
                <w:b/>
                <w:bCs/>
                <w:sz w:val="20"/>
                <w:szCs w:val="20"/>
                <w:lang w:val="uk-UA"/>
              </w:rPr>
              <w:t>3</w:t>
            </w:r>
            <w:r w:rsidR="008C2374">
              <w:rPr>
                <w:rFonts w:ascii="Times New Roman" w:hAnsi="Times New Roman" w:cs="Times New Roman"/>
                <w:b/>
                <w:bCs/>
                <w:sz w:val="20"/>
                <w:szCs w:val="20"/>
                <w:lang w:val="uk-UA"/>
              </w:rPr>
              <w:t>1</w:t>
            </w:r>
            <w:r w:rsidR="00F80FE4" w:rsidRPr="00D95054">
              <w:rPr>
                <w:rFonts w:ascii="Times New Roman" w:hAnsi="Times New Roman" w:cs="Times New Roman"/>
                <w:b/>
                <w:bCs/>
                <w:sz w:val="20"/>
                <w:szCs w:val="20"/>
                <w:lang w:val="uk-UA"/>
              </w:rPr>
              <w:t>. Забезпечення соціального захисту дітей у Львівськ</w:t>
            </w:r>
            <w:r w:rsidR="00A13359" w:rsidRPr="00D95054">
              <w:rPr>
                <w:rFonts w:ascii="Times New Roman" w:hAnsi="Times New Roman" w:cs="Times New Roman"/>
                <w:b/>
                <w:bCs/>
                <w:sz w:val="20"/>
                <w:szCs w:val="20"/>
                <w:lang w:val="uk-UA"/>
              </w:rPr>
              <w:t>ій</w:t>
            </w:r>
            <w:r w:rsidR="00F80FE4" w:rsidRPr="00D95054">
              <w:rPr>
                <w:rFonts w:ascii="Times New Roman" w:hAnsi="Times New Roman" w:cs="Times New Roman"/>
                <w:b/>
                <w:bCs/>
                <w:sz w:val="20"/>
                <w:szCs w:val="20"/>
                <w:lang w:val="uk-UA"/>
              </w:rPr>
              <w:t xml:space="preserve"> області</w:t>
            </w:r>
          </w:p>
        </w:tc>
      </w:tr>
      <w:tr w:rsidR="00F80FE4" w:rsidRPr="007B152F" w:rsidTr="00CD198B">
        <w:trPr>
          <w:jc w:val="right"/>
        </w:trPr>
        <w:tc>
          <w:tcPr>
            <w:tcW w:w="1460" w:type="pct"/>
          </w:tcPr>
          <w:p w:rsidR="00F80FE4" w:rsidRPr="00D95054" w:rsidRDefault="00F80FE4" w:rsidP="00044C03">
            <w:pPr>
              <w:widowControl w:val="0"/>
              <w:suppressAutoHyphens/>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Цілі проекту:</w:t>
            </w:r>
          </w:p>
        </w:tc>
        <w:tc>
          <w:tcPr>
            <w:tcW w:w="3540" w:type="pct"/>
            <w:gridSpan w:val="4"/>
          </w:tcPr>
          <w:p w:rsidR="001A1D68" w:rsidRPr="00D95054" w:rsidRDefault="001A1D68"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Реалізація на території області державної політики з питань соціального захисту дітей-сиріт та дітей, позбавлених батьківського піклування.</w:t>
            </w:r>
          </w:p>
          <w:p w:rsidR="00510F37"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Реалізація проекту дасть змогу тимчасово забезпечити житлом дітей-сиріт, дітей, позбавлених батьківського піклування та осіб з їх числа до часу придбання для них житла на постійній основі. </w:t>
            </w:r>
            <w:r w:rsidR="003C6BCA" w:rsidRPr="00D95054">
              <w:rPr>
                <w:rFonts w:ascii="Times New Roman" w:hAnsi="Times New Roman" w:cs="Times New Roman"/>
                <w:sz w:val="20"/>
                <w:szCs w:val="20"/>
                <w:lang w:val="uk-UA"/>
              </w:rPr>
              <w:t>З</w:t>
            </w:r>
            <w:r w:rsidRPr="00D95054">
              <w:rPr>
                <w:rFonts w:ascii="Times New Roman" w:hAnsi="Times New Roman" w:cs="Times New Roman"/>
                <w:sz w:val="20"/>
                <w:szCs w:val="20"/>
                <w:lang w:val="uk-UA"/>
              </w:rPr>
              <w:t>абезпечить комфортну інтеграцію дітей даної категорії у суспільство, допоможе при їхній подальшій соціалізації</w:t>
            </w:r>
          </w:p>
        </w:tc>
      </w:tr>
      <w:tr w:rsidR="00F80FE4" w:rsidRPr="00D95054" w:rsidTr="00CD198B">
        <w:trPr>
          <w:jc w:val="right"/>
        </w:trPr>
        <w:tc>
          <w:tcPr>
            <w:tcW w:w="1460" w:type="pct"/>
          </w:tcPr>
          <w:p w:rsidR="00F80FE4" w:rsidRPr="00D95054" w:rsidRDefault="00F80FE4" w:rsidP="00044C03">
            <w:pPr>
              <w:widowControl w:val="0"/>
              <w:suppressAutoHyphens/>
              <w:autoSpaceDE w:val="0"/>
              <w:autoSpaceDN w:val="0"/>
              <w:adjustRightInd w:val="0"/>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p w:rsidR="00E14AB0" w:rsidRPr="00D95054" w:rsidRDefault="00E14AB0" w:rsidP="00044C03">
            <w:pPr>
              <w:widowControl w:val="0"/>
              <w:jc w:val="both"/>
              <w:rPr>
                <w:rFonts w:ascii="Times New Roman" w:hAnsi="Times New Roman" w:cs="Times New Roman"/>
                <w:sz w:val="20"/>
                <w:szCs w:val="20"/>
                <w:lang w:val="uk-UA" w:eastAsia="it-IT"/>
              </w:rPr>
            </w:pP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540" w:type="pct"/>
            <w:gridSpan w:val="4"/>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p>
        </w:tc>
      </w:tr>
      <w:tr w:rsidR="00F80FE4" w:rsidRPr="00D95054" w:rsidTr="002C0C65">
        <w:trPr>
          <w:trHeight w:val="702"/>
          <w:jc w:val="right"/>
        </w:trPr>
        <w:tc>
          <w:tcPr>
            <w:tcW w:w="1460" w:type="pct"/>
            <w:shd w:val="clear" w:color="auto" w:fill="FFFFFF"/>
          </w:tcPr>
          <w:p w:rsidR="00F80FE4" w:rsidRPr="00D95054" w:rsidRDefault="00F80FE4" w:rsidP="00044C03">
            <w:pPr>
              <w:widowControl w:val="0"/>
              <w:suppressAutoHyphens/>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Стислий опис проекту:</w:t>
            </w:r>
          </w:p>
        </w:tc>
        <w:tc>
          <w:tcPr>
            <w:tcW w:w="3540" w:type="pct"/>
            <w:gridSpan w:val="4"/>
          </w:tcPr>
          <w:p w:rsidR="00242DC8" w:rsidRPr="00D95054" w:rsidRDefault="00242DC8"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Визначаються напрямки вирішення у Львівській області проблеми забезпечення житлом дітей-сиріт, дітей, позбавлених батьківського піклування, та осіб з їх числа, які потребують поліпшення житлових умов, шляхом придбання житла у введених в експлуатацію багатоквартирних житлових будинках, придбання житлових будинків, що перебувають у власності фізичних, юридичних осіб та земельних ділянок</w:t>
            </w:r>
            <w:r w:rsidR="00510F37"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на яких вони розміщені</w:t>
            </w:r>
            <w:r w:rsidR="001A1D68"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з вторинного ринку за рахунок коштів обласного та місцевих бюджетів, реконструкції (ремонту) житла за кошти обласного, місцевих бюджетів </w:t>
            </w:r>
            <w:r w:rsidRPr="00D95054">
              <w:rPr>
                <w:rFonts w:ascii="Times New Roman" w:hAnsi="Times New Roman" w:cs="Times New Roman"/>
                <w:spacing w:val="-4"/>
                <w:sz w:val="20"/>
                <w:szCs w:val="20"/>
                <w:lang w:val="uk-UA"/>
              </w:rPr>
              <w:t>та за рахунок інших джерел, незаборонених законодавством</w:t>
            </w:r>
            <w:r w:rsidRPr="00D95054">
              <w:rPr>
                <w:rFonts w:ascii="Times New Roman" w:hAnsi="Times New Roman" w:cs="Times New Roman"/>
                <w:sz w:val="20"/>
                <w:szCs w:val="20"/>
                <w:lang w:val="uk-UA"/>
              </w:rPr>
              <w:t>.</w:t>
            </w:r>
          </w:p>
          <w:p w:rsidR="00F80FE4" w:rsidRPr="00D95054" w:rsidRDefault="008459DE" w:rsidP="00044C03">
            <w:pPr>
              <w:widowControl w:val="0"/>
              <w:shd w:val="clear" w:color="auto" w:fill="FFFFFF"/>
              <w:jc w:val="both"/>
              <w:rPr>
                <w:rFonts w:ascii="Times New Roman" w:hAnsi="Times New Roman" w:cs="Times New Roman"/>
                <w:sz w:val="20"/>
                <w:szCs w:val="20"/>
                <w:lang w:val="uk-UA" w:eastAsia="sr-Latn-BA"/>
              </w:rPr>
            </w:pPr>
            <w:r w:rsidRPr="00D95054">
              <w:rPr>
                <w:rFonts w:ascii="Times New Roman" w:hAnsi="Times New Roman" w:cs="Times New Roman"/>
                <w:sz w:val="20"/>
                <w:szCs w:val="20"/>
                <w:lang w:val="uk-UA" w:eastAsia="sr-Latn-BA"/>
              </w:rPr>
              <w:t>Здійснення реконструкції</w:t>
            </w:r>
            <w:r w:rsidR="00F80FE4" w:rsidRPr="00D95054">
              <w:rPr>
                <w:rFonts w:ascii="Times New Roman" w:hAnsi="Times New Roman" w:cs="Times New Roman"/>
                <w:sz w:val="20"/>
                <w:szCs w:val="20"/>
                <w:lang w:val="uk-UA" w:eastAsia="sr-Latn-BA"/>
              </w:rPr>
              <w:t xml:space="preserve"> у с. Лаврів Старосамбірського району складу під соціальне житло для дітей-сиріт та дітей, позбавлених батьківського піклування </w:t>
            </w:r>
            <w:r w:rsidR="00F80FE4" w:rsidRPr="00D95054">
              <w:rPr>
                <w:rFonts w:ascii="Times New Roman" w:hAnsi="Times New Roman" w:cs="Times New Roman"/>
                <w:sz w:val="20"/>
                <w:szCs w:val="20"/>
                <w:lang w:val="uk-UA"/>
              </w:rPr>
              <w:t>та осіб з їх числа</w:t>
            </w:r>
            <w:r w:rsidR="00F80FE4" w:rsidRPr="00D95054">
              <w:rPr>
                <w:rFonts w:ascii="Times New Roman" w:hAnsi="Times New Roman" w:cs="Times New Roman"/>
                <w:sz w:val="20"/>
                <w:szCs w:val="20"/>
                <w:lang w:val="uk-UA" w:eastAsia="sr-Latn-BA"/>
              </w:rPr>
              <w:t>.</w:t>
            </w:r>
            <w:r w:rsidRPr="00D95054">
              <w:rPr>
                <w:rFonts w:ascii="Times New Roman" w:hAnsi="Times New Roman" w:cs="Times New Roman"/>
                <w:sz w:val="20"/>
                <w:szCs w:val="20"/>
                <w:lang w:val="uk-UA" w:eastAsia="sr-Latn-BA"/>
              </w:rPr>
              <w:t xml:space="preserve"> </w:t>
            </w:r>
            <w:r w:rsidR="00F80FE4" w:rsidRPr="00D95054">
              <w:rPr>
                <w:rFonts w:ascii="Times New Roman" w:hAnsi="Times New Roman" w:cs="Times New Roman"/>
                <w:sz w:val="20"/>
                <w:szCs w:val="20"/>
                <w:lang w:val="uk-UA" w:eastAsia="sr-Latn-BA"/>
              </w:rPr>
              <w:t>Загальна площа приміщення становить 226 кв.м., ширина будинку ззовні – 17 м, довжина – 13,3 м, висота – 6,5 м. У даній будівлі можна облаштувати 6 квартир.</w:t>
            </w:r>
            <w:r w:rsidRPr="00D95054">
              <w:rPr>
                <w:rFonts w:ascii="Times New Roman" w:hAnsi="Times New Roman" w:cs="Times New Roman"/>
                <w:sz w:val="20"/>
                <w:szCs w:val="20"/>
                <w:lang w:val="uk-UA" w:eastAsia="sr-Latn-BA"/>
              </w:rPr>
              <w:t xml:space="preserve"> </w:t>
            </w:r>
            <w:r w:rsidR="00F80FE4" w:rsidRPr="00D95054">
              <w:rPr>
                <w:rFonts w:ascii="Times New Roman" w:hAnsi="Times New Roman" w:cs="Times New Roman"/>
                <w:sz w:val="20"/>
                <w:szCs w:val="20"/>
                <w:lang w:val="uk-UA" w:eastAsia="sr-Latn-BA"/>
              </w:rPr>
              <w:t xml:space="preserve">У 2015 році в даній будівлі замінено вікна та перекриття (кошти </w:t>
            </w:r>
            <w:r w:rsidRPr="00D95054">
              <w:rPr>
                <w:rFonts w:ascii="Times New Roman" w:hAnsi="Times New Roman" w:cs="Times New Roman"/>
                <w:sz w:val="20"/>
                <w:szCs w:val="20"/>
                <w:lang w:val="uk-UA" w:eastAsia="sr-Latn-BA"/>
              </w:rPr>
              <w:t>відділу освіти</w:t>
            </w:r>
            <w:r w:rsidR="001A1D68" w:rsidRPr="00D95054">
              <w:rPr>
                <w:rFonts w:ascii="Times New Roman" w:hAnsi="Times New Roman" w:cs="Times New Roman"/>
                <w:sz w:val="20"/>
                <w:szCs w:val="20"/>
                <w:lang w:val="uk-UA" w:eastAsia="sr-Latn-BA"/>
              </w:rPr>
              <w:t xml:space="preserve"> Старосамбірської РДА </w:t>
            </w:r>
            <w:r w:rsidRPr="00D95054">
              <w:rPr>
                <w:rFonts w:ascii="Times New Roman" w:hAnsi="Times New Roman" w:cs="Times New Roman"/>
                <w:sz w:val="20"/>
                <w:szCs w:val="20"/>
                <w:lang w:val="uk-UA" w:eastAsia="sr-Latn-BA"/>
              </w:rPr>
              <w:t xml:space="preserve">– 200000,0 грн.). </w:t>
            </w:r>
            <w:r w:rsidR="00F80FE4" w:rsidRPr="00D95054">
              <w:rPr>
                <w:rFonts w:ascii="Times New Roman" w:hAnsi="Times New Roman" w:cs="Times New Roman"/>
                <w:sz w:val="20"/>
                <w:szCs w:val="20"/>
                <w:lang w:val="uk-UA" w:eastAsia="sr-Latn-BA"/>
              </w:rPr>
              <w:t xml:space="preserve">У 2016 закуплено сантехнічні матеріали та проведено опалення (кошти відділу освіти </w:t>
            </w:r>
            <w:r w:rsidR="001A1D68" w:rsidRPr="00D95054">
              <w:rPr>
                <w:rFonts w:ascii="Times New Roman" w:hAnsi="Times New Roman" w:cs="Times New Roman"/>
                <w:sz w:val="20"/>
                <w:szCs w:val="20"/>
                <w:lang w:val="uk-UA" w:eastAsia="sr-Latn-BA"/>
              </w:rPr>
              <w:t xml:space="preserve">Старосамбірської РДА </w:t>
            </w:r>
            <w:r w:rsidR="00F80FE4" w:rsidRPr="00D95054">
              <w:rPr>
                <w:rFonts w:ascii="Times New Roman" w:hAnsi="Times New Roman" w:cs="Times New Roman"/>
                <w:sz w:val="20"/>
                <w:szCs w:val="20"/>
                <w:lang w:val="uk-UA" w:eastAsia="sr-Latn-BA"/>
              </w:rPr>
              <w:t>– 192276,72 грн.), закуплено будматеріали (спонсорські кошти Бельгія, м. Контрайк, провінційний технічний інститут – 57764,50 грн.)</w:t>
            </w:r>
          </w:p>
          <w:p w:rsidR="00E14AB0" w:rsidRPr="00D95054" w:rsidRDefault="008848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реконструкція</w:t>
            </w:r>
            <w:r w:rsidR="00E14AB0" w:rsidRPr="00D95054">
              <w:rPr>
                <w:rFonts w:ascii="Times New Roman" w:hAnsi="Times New Roman" w:cs="Times New Roman"/>
                <w:sz w:val="20"/>
                <w:szCs w:val="20"/>
                <w:lang w:val="uk-UA"/>
              </w:rPr>
              <w:t xml:space="preserve"> дитячих будинків сімейного типу</w:t>
            </w:r>
            <w:r w:rsidR="00DC1243" w:rsidRPr="00D95054">
              <w:rPr>
                <w:rFonts w:ascii="Times New Roman" w:hAnsi="Times New Roman" w:cs="Times New Roman"/>
                <w:sz w:val="20"/>
                <w:szCs w:val="20"/>
                <w:lang w:val="uk-UA"/>
              </w:rPr>
              <w:t>, зокрема</w:t>
            </w:r>
            <w:r w:rsidR="00E14AB0" w:rsidRPr="00D95054">
              <w:rPr>
                <w:rFonts w:ascii="Times New Roman" w:hAnsi="Times New Roman" w:cs="Times New Roman"/>
                <w:sz w:val="20"/>
                <w:szCs w:val="20"/>
                <w:lang w:val="uk-UA"/>
              </w:rPr>
              <w:t>:</w:t>
            </w:r>
          </w:p>
          <w:p w:rsidR="00E14AB0" w:rsidRPr="00D95054" w:rsidRDefault="00E14A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реконструкція незавершеного фельдшерсько-акушерського пункту в с. Солонсько Дрогобицького району;</w:t>
            </w:r>
          </w:p>
          <w:p w:rsidR="00E14AB0" w:rsidRPr="00D95054" w:rsidRDefault="00E14A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будівництво в с. Бірки Яворівського району Львівської області (у т.ч. виготовлення землевпорядної, містобудівної ПКД );</w:t>
            </w:r>
          </w:p>
          <w:p w:rsidR="00E14AB0" w:rsidRPr="00D95054" w:rsidRDefault="00E14A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будівництво в м. Радехів Львівської області (у т.ч. виготовлення землевпорядної, містобудівної ПКД);</w:t>
            </w:r>
          </w:p>
          <w:p w:rsidR="00E14AB0" w:rsidRPr="00D95054" w:rsidRDefault="00E14A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 - будівництво в м. Золочів Львівської області (коригування кошторисної документації);</w:t>
            </w:r>
          </w:p>
          <w:p w:rsidR="00DC1243" w:rsidRPr="00D95054" w:rsidRDefault="00E14AB0"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будівництво в м. Наварія Пустомитівського району Львівської області (коригування кошторисної документації)</w:t>
            </w:r>
            <w:r w:rsidR="00DC1243" w:rsidRPr="00D95054">
              <w:rPr>
                <w:rFonts w:ascii="Times New Roman" w:hAnsi="Times New Roman" w:cs="Times New Roman"/>
                <w:sz w:val="20"/>
                <w:szCs w:val="20"/>
                <w:lang w:val="uk-UA"/>
              </w:rPr>
              <w:t xml:space="preserve"> та ін</w:t>
            </w:r>
            <w:r w:rsidR="00D87276" w:rsidRPr="00D95054">
              <w:rPr>
                <w:rFonts w:ascii="Times New Roman" w:hAnsi="Times New Roman" w:cs="Times New Roman"/>
                <w:sz w:val="20"/>
                <w:szCs w:val="20"/>
                <w:lang w:val="uk-UA"/>
              </w:rPr>
              <w:t>ші об’єкти;</w:t>
            </w:r>
            <w:r w:rsidR="00DC1243" w:rsidRPr="00D95054">
              <w:rPr>
                <w:rFonts w:ascii="Times New Roman" w:hAnsi="Times New Roman" w:cs="Times New Roman"/>
                <w:sz w:val="20"/>
                <w:szCs w:val="20"/>
                <w:lang w:val="uk-UA"/>
              </w:rPr>
              <w:t xml:space="preserve"> </w:t>
            </w:r>
          </w:p>
          <w:p w:rsidR="00DC1243" w:rsidRPr="00D95054" w:rsidRDefault="00D87276"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rPr>
              <w:t>реконструкція нежитлових приміщень Городоцького районного центру соціальної реабілітації дітей інвалідів у Львівській області, що знаходиться за адресою в м. Городок, вул. Підгір'я, 2</w:t>
            </w:r>
          </w:p>
        </w:tc>
      </w:tr>
      <w:tr w:rsidR="00F80FE4" w:rsidRPr="007B152F" w:rsidTr="00CD198B">
        <w:trPr>
          <w:trHeight w:val="515"/>
          <w:jc w:val="right"/>
        </w:trPr>
        <w:tc>
          <w:tcPr>
            <w:tcW w:w="1460" w:type="pct"/>
            <w:shd w:val="clear" w:color="auto" w:fill="FFFFFF"/>
          </w:tcPr>
          <w:p w:rsidR="00F80FE4" w:rsidRPr="00D95054" w:rsidRDefault="00F80FE4" w:rsidP="00044C03">
            <w:pPr>
              <w:widowControl w:val="0"/>
              <w:suppressAutoHyphens/>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510F37" w:rsidRPr="00D95054" w:rsidRDefault="00510F37"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Поступове розв’язання проблеми у Львівській області щодо забезпечення житлом дітей-сиріт, дітей, позбавлених батьківського піклування та осіб з їх числа. Підвищення рівня захищеності </w:t>
            </w:r>
            <w:r w:rsidR="001A1D68" w:rsidRPr="00D95054">
              <w:rPr>
                <w:rFonts w:ascii="Times New Roman" w:hAnsi="Times New Roman" w:cs="Times New Roman"/>
                <w:sz w:val="20"/>
                <w:szCs w:val="20"/>
                <w:lang w:val="uk-UA"/>
              </w:rPr>
              <w:t>таких дітей</w:t>
            </w:r>
            <w:r w:rsidRPr="00D95054">
              <w:rPr>
                <w:rFonts w:ascii="Times New Roman" w:hAnsi="Times New Roman" w:cs="Times New Roman"/>
                <w:sz w:val="20"/>
                <w:szCs w:val="20"/>
                <w:lang w:val="uk-UA"/>
              </w:rPr>
              <w:t>, які відповідно до чинного законодавства потребують поліпшення житлових умов, і реалізація їх конституційних прав на отримання житла. Забезпечення житлом не менше 55 дітей-сиріт, дітей, позбавлених батьківського піклування та осіб з їх числа</w:t>
            </w:r>
            <w:r w:rsidR="001A1D68" w:rsidRPr="00D95054">
              <w:rPr>
                <w:rFonts w:ascii="Times New Roman" w:hAnsi="Times New Roman" w:cs="Times New Roman"/>
                <w:sz w:val="20"/>
                <w:szCs w:val="20"/>
                <w:lang w:val="uk-UA"/>
              </w:rPr>
              <w:t>.</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тимчасовим житлом дітей-сиріт, дітей, позбавлених батьківського піклування та осіб з їх числа.</w:t>
            </w:r>
            <w:r w:rsidR="00510F37"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Запобігання поширенню соціального сирітства безпритульності та бездоглядності.</w:t>
            </w:r>
            <w:r w:rsidR="00510F37"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Облаштування 6 соціальних квартир для </w:t>
            </w:r>
            <w:r w:rsidR="001A1D68" w:rsidRPr="00D95054">
              <w:rPr>
                <w:rFonts w:ascii="Times New Roman" w:hAnsi="Times New Roman" w:cs="Times New Roman"/>
                <w:sz w:val="20"/>
                <w:szCs w:val="20"/>
                <w:lang w:val="uk-UA"/>
              </w:rPr>
              <w:t>таких дітей</w:t>
            </w:r>
            <w:r w:rsidRPr="00D95054">
              <w:rPr>
                <w:rFonts w:ascii="Times New Roman" w:hAnsi="Times New Roman" w:cs="Times New Roman"/>
                <w:sz w:val="20"/>
                <w:szCs w:val="20"/>
                <w:lang w:val="uk-UA"/>
              </w:rPr>
              <w:t>, до часу придбання дл</w:t>
            </w:r>
            <w:r w:rsidR="00E14AB0" w:rsidRPr="00D95054">
              <w:rPr>
                <w:rFonts w:ascii="Times New Roman" w:hAnsi="Times New Roman" w:cs="Times New Roman"/>
                <w:sz w:val="20"/>
                <w:szCs w:val="20"/>
                <w:lang w:val="uk-UA"/>
              </w:rPr>
              <w:t>я них житла на постійній основі</w:t>
            </w:r>
            <w:r w:rsidR="001A1D68" w:rsidRPr="00D95054">
              <w:rPr>
                <w:rFonts w:ascii="Times New Roman" w:hAnsi="Times New Roman" w:cs="Times New Roman"/>
                <w:sz w:val="20"/>
                <w:szCs w:val="20"/>
                <w:lang w:val="uk-UA"/>
              </w:rPr>
              <w:t>.</w:t>
            </w:r>
          </w:p>
          <w:p w:rsidR="00E14AB0" w:rsidRPr="00D95054" w:rsidRDefault="00E14A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Влаштування до 50 дітей-сиріт та дітей, позбавлених батьківського піклування в сімейні форми виховання.</w:t>
            </w:r>
            <w:r w:rsidR="003C6BCA"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eastAsia="sr-Latn-BA"/>
              </w:rPr>
              <w:t xml:space="preserve">Зменшення кількості </w:t>
            </w:r>
            <w:r w:rsidR="005966C3" w:rsidRPr="00D95054">
              <w:rPr>
                <w:rFonts w:ascii="Times New Roman" w:hAnsi="Times New Roman" w:cs="Times New Roman"/>
                <w:sz w:val="20"/>
                <w:szCs w:val="20"/>
                <w:lang w:val="uk-UA"/>
              </w:rPr>
              <w:t>таких дітей</w:t>
            </w:r>
            <w:r w:rsidRPr="00D95054">
              <w:rPr>
                <w:rFonts w:ascii="Times New Roman" w:hAnsi="Times New Roman" w:cs="Times New Roman"/>
                <w:sz w:val="20"/>
                <w:szCs w:val="20"/>
                <w:lang w:val="uk-UA"/>
              </w:rPr>
              <w:t xml:space="preserve"> в інтернатних закладах системи МОН, МОЗ та Мінсоцполітики</w:t>
            </w:r>
            <w:r w:rsidRPr="00D95054">
              <w:rPr>
                <w:rFonts w:ascii="Times New Roman" w:hAnsi="Times New Roman" w:cs="Times New Roman"/>
                <w:sz w:val="20"/>
                <w:szCs w:val="20"/>
                <w:lang w:val="uk-UA" w:eastAsia="sr-Latn-BA"/>
              </w:rPr>
              <w:t>.</w:t>
            </w:r>
            <w:r w:rsidR="003C6BCA" w:rsidRPr="00D95054">
              <w:rPr>
                <w:rFonts w:ascii="Times New Roman" w:hAnsi="Times New Roman" w:cs="Times New Roman"/>
                <w:sz w:val="20"/>
                <w:szCs w:val="20"/>
                <w:lang w:val="uk-UA" w:eastAsia="sr-Latn-BA"/>
              </w:rPr>
              <w:t xml:space="preserve"> </w:t>
            </w:r>
            <w:r w:rsidRPr="00D95054">
              <w:rPr>
                <w:rFonts w:ascii="Times New Roman" w:hAnsi="Times New Roman" w:cs="Times New Roman"/>
                <w:sz w:val="20"/>
                <w:szCs w:val="20"/>
                <w:lang w:val="uk-UA"/>
              </w:rPr>
              <w:t>Збільшення кількості дітей-сиріт та дітей, позбавлених батьківського піклування, влаштованих у сімейні форми виховання (опіка та піклування, прийомні сім’ї, дитячі будинки сімейного типу).</w:t>
            </w:r>
            <w:r w:rsidR="003C6BCA"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Забезпечення координації зусиль органів виконавчої влади області щодо подолання проблем пов’язаних з таким негативним явищем у сучасному суспільстві, як соціальне сирітство</w:t>
            </w:r>
            <w:r w:rsidR="00A775F0" w:rsidRPr="00D95054">
              <w:rPr>
                <w:rFonts w:ascii="Times New Roman" w:hAnsi="Times New Roman" w:cs="Times New Roman"/>
                <w:sz w:val="20"/>
                <w:szCs w:val="20"/>
                <w:lang w:val="uk-UA"/>
              </w:rPr>
              <w:t>.</w:t>
            </w:r>
          </w:p>
          <w:p w:rsidR="00A775F0" w:rsidRPr="00D95054" w:rsidRDefault="00A775F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Введення в експлуатацію </w:t>
            </w:r>
            <w:r w:rsidRPr="00D95054">
              <w:rPr>
                <w:rFonts w:ascii="Times New Roman" w:hAnsi="Times New Roman" w:cs="Times New Roman"/>
                <w:sz w:val="20"/>
                <w:szCs w:val="20"/>
                <w:lang w:val="uk-UA" w:eastAsia="it-IT"/>
              </w:rPr>
              <w:t>нежитлових приміщень Городоцького районного центру соціальної реабілітації дітей-інвалідів у Львівській області</w:t>
            </w:r>
          </w:p>
        </w:tc>
      </w:tr>
      <w:tr w:rsidR="00F80FE4" w:rsidRPr="00D95054" w:rsidTr="00CD198B">
        <w:trPr>
          <w:jc w:val="right"/>
        </w:trPr>
        <w:tc>
          <w:tcPr>
            <w:tcW w:w="1460" w:type="pct"/>
            <w:shd w:val="clear" w:color="auto" w:fill="FFFFFF"/>
          </w:tcPr>
          <w:p w:rsidR="00F80FE4" w:rsidRPr="00D95054" w:rsidRDefault="00F80FE4" w:rsidP="00044C03">
            <w:pPr>
              <w:widowControl w:val="0"/>
              <w:suppressAutoHyphens/>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Ключові заходи проекту:</w:t>
            </w:r>
          </w:p>
        </w:tc>
        <w:tc>
          <w:tcPr>
            <w:tcW w:w="3540" w:type="pct"/>
            <w:gridSpan w:val="4"/>
          </w:tcPr>
          <w:p w:rsidR="003C6BCA" w:rsidRPr="00D95054" w:rsidRDefault="003C6BCA"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житлом дітей-сиріт, дітей, позбавлених батьківського піклування та осіб з їх числа, за рахунок: добудови незавершеного будівництва житлових будинків з високим ступенем будівельної готовності; придбання житла у введених в експлуатацію багатоквартирних житлових будинках та з вторинного ринку за рахунок коштів обласного та місцевих бюджетів; придбання житлових будинків, що перебувають у власності фізичних, юридичних осіб та земельних ділянок</w:t>
            </w:r>
            <w:r w:rsidR="00B066F0"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на яких вони розміщені; реконструкції (ремонту) житла. При цьому квартири, що підлягають добудові та викупу, повинні відповідати затвердженим нормам житла щодо їх площі і планування.</w:t>
            </w:r>
          </w:p>
          <w:p w:rsidR="00F80FE4" w:rsidRPr="00D95054" w:rsidRDefault="00F80FE4" w:rsidP="00044C03">
            <w:pPr>
              <w:widowControl w:val="0"/>
              <w:tabs>
                <w:tab w:val="left" w:pos="420"/>
              </w:tab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Облаштування 6 соціальних квартир для дітей-сиріт та дітей, позбавлених батьківського піклування та осіб з їх числа.</w:t>
            </w:r>
            <w:r w:rsidR="003C6BCA" w:rsidRPr="00D95054">
              <w:rPr>
                <w:rFonts w:ascii="Times New Roman" w:hAnsi="Times New Roman" w:cs="Times New Roman"/>
                <w:sz w:val="20"/>
                <w:szCs w:val="20"/>
                <w:lang w:val="uk-UA"/>
              </w:rPr>
              <w:t xml:space="preserve"> Н</w:t>
            </w:r>
            <w:r w:rsidRPr="00D95054">
              <w:rPr>
                <w:rFonts w:ascii="Times New Roman" w:hAnsi="Times New Roman" w:cs="Times New Roman"/>
                <w:sz w:val="20"/>
                <w:szCs w:val="20"/>
                <w:lang w:val="uk-UA"/>
              </w:rPr>
              <w:t>еобхідно провести: каналізування та водопостачання; електроосвітлення внутрішньої мережі електропостачання, автоматизація; ремонт внутрішніх приміщень, фасаду; благоустрій прилеглої території</w:t>
            </w:r>
            <w:r w:rsidR="003C6BCA" w:rsidRPr="00D95054">
              <w:rPr>
                <w:rFonts w:ascii="Times New Roman" w:hAnsi="Times New Roman" w:cs="Times New Roman"/>
                <w:sz w:val="20"/>
                <w:szCs w:val="20"/>
                <w:lang w:val="uk-UA"/>
              </w:rPr>
              <w:t>.</w:t>
            </w:r>
          </w:p>
          <w:p w:rsidR="003C6BCA" w:rsidRPr="00D95054" w:rsidRDefault="003C6BCA" w:rsidP="00044C03">
            <w:pPr>
              <w:widowControl w:val="0"/>
              <w:tabs>
                <w:tab w:val="left" w:pos="4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Крім того:</w:t>
            </w:r>
          </w:p>
          <w:p w:rsidR="00E14AB0" w:rsidRPr="00D95054" w:rsidRDefault="00E14A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 Реконструкція незавершеного фельдшерсько-акушерського пункту в с. Солонсько Дрогобицького району для створення дитячого будинку сімейного типу:</w:t>
            </w:r>
            <w:r w:rsidR="00B066F0"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готовність</w:t>
            </w:r>
            <w:r w:rsidR="00B066F0"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 26%; загальна кошторисна вартість - 1437,003</w:t>
            </w:r>
            <w:r w:rsidR="00B066F0"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тис. грн.; залишок кошторисн</w:t>
            </w:r>
            <w:r w:rsidR="007D78D7" w:rsidRPr="00D95054">
              <w:rPr>
                <w:rFonts w:ascii="Times New Roman" w:hAnsi="Times New Roman" w:cs="Times New Roman"/>
                <w:sz w:val="20"/>
                <w:szCs w:val="20"/>
                <w:lang w:val="uk-UA"/>
              </w:rPr>
              <w:t>ої вартості - 1057,579 тис. грн.;</w:t>
            </w:r>
          </w:p>
          <w:p w:rsidR="00E14AB0" w:rsidRPr="00D95054" w:rsidRDefault="00E14A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 Будівництво в с. Бірки Яворівського району Львівської області (у т.ч. виготовлення землевпорядної, містобудівної ПКД) для створення дитячого будинку сімейного типу: готовність</w:t>
            </w:r>
            <w:r w:rsidR="00B066F0"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 81%; загальна</w:t>
            </w:r>
            <w:r w:rsidR="00B066F0" w:rsidRPr="00D95054">
              <w:rPr>
                <w:rFonts w:ascii="Times New Roman" w:hAnsi="Times New Roman" w:cs="Times New Roman"/>
                <w:sz w:val="20"/>
                <w:szCs w:val="20"/>
                <w:lang w:val="uk-UA"/>
              </w:rPr>
              <w:t xml:space="preserve"> кошторисна вартість - 1586,182 </w:t>
            </w:r>
            <w:r w:rsidRPr="00D95054">
              <w:rPr>
                <w:rFonts w:ascii="Times New Roman" w:hAnsi="Times New Roman" w:cs="Times New Roman"/>
                <w:sz w:val="20"/>
                <w:szCs w:val="20"/>
                <w:lang w:val="uk-UA"/>
              </w:rPr>
              <w:t>тис. грн.; залишок кошторисної вартості - 301,386</w:t>
            </w:r>
            <w:r w:rsidR="00B066F0"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тис. грн.</w:t>
            </w:r>
            <w:r w:rsidR="007D78D7" w:rsidRPr="00D95054">
              <w:rPr>
                <w:rFonts w:ascii="Times New Roman" w:hAnsi="Times New Roman" w:cs="Times New Roman"/>
                <w:sz w:val="20"/>
                <w:szCs w:val="20"/>
                <w:lang w:val="uk-UA"/>
              </w:rPr>
              <w:t>;</w:t>
            </w:r>
          </w:p>
          <w:p w:rsidR="00E14AB0" w:rsidRPr="00D95054" w:rsidRDefault="00E14A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 Будівництво в м. Радехів Львівської області (у т.ч. виготовлення землевпорядної, містобудівної ПКД) для створення дитячого будинку сімейного типу: готовність</w:t>
            </w:r>
            <w:r w:rsidR="00B066F0"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 1%; загальна кошторисна вартість - 2012,621</w:t>
            </w:r>
            <w:r w:rsidR="00303362"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тис. грн.; залишок</w:t>
            </w:r>
            <w:r w:rsidR="00303362" w:rsidRPr="00D95054">
              <w:rPr>
                <w:rFonts w:ascii="Times New Roman" w:hAnsi="Times New Roman" w:cs="Times New Roman"/>
                <w:sz w:val="20"/>
                <w:szCs w:val="20"/>
                <w:lang w:val="uk-UA"/>
              </w:rPr>
              <w:t xml:space="preserve"> кошторисної вартості - 1994,53 </w:t>
            </w:r>
            <w:r w:rsidRPr="00D95054">
              <w:rPr>
                <w:rFonts w:ascii="Times New Roman" w:hAnsi="Times New Roman" w:cs="Times New Roman"/>
                <w:sz w:val="20"/>
                <w:szCs w:val="20"/>
                <w:lang w:val="uk-UA"/>
              </w:rPr>
              <w:t>тис. грн.</w:t>
            </w:r>
            <w:r w:rsidR="007D78D7" w:rsidRPr="00D95054">
              <w:rPr>
                <w:rFonts w:ascii="Times New Roman" w:hAnsi="Times New Roman" w:cs="Times New Roman"/>
                <w:sz w:val="20"/>
                <w:szCs w:val="20"/>
                <w:lang w:val="uk-UA"/>
              </w:rPr>
              <w:t>;</w:t>
            </w:r>
          </w:p>
          <w:p w:rsidR="00E14AB0" w:rsidRPr="00D95054" w:rsidRDefault="00E14AB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 Будівництво в м. Золочів Львівської області (коригування кошторисної документації) для створення дитячого будинку сімейного типу: готовність</w:t>
            </w:r>
            <w:r w:rsidR="00B066F0"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 1%; загальна</w:t>
            </w:r>
            <w:r w:rsidR="00B066F0" w:rsidRPr="00D95054">
              <w:rPr>
                <w:rFonts w:ascii="Times New Roman" w:hAnsi="Times New Roman" w:cs="Times New Roman"/>
                <w:sz w:val="20"/>
                <w:szCs w:val="20"/>
                <w:lang w:val="uk-UA"/>
              </w:rPr>
              <w:t xml:space="preserve"> кошторисна вартість - 2324,744 </w:t>
            </w:r>
            <w:r w:rsidRPr="00D95054">
              <w:rPr>
                <w:rFonts w:ascii="Times New Roman" w:hAnsi="Times New Roman" w:cs="Times New Roman"/>
                <w:sz w:val="20"/>
                <w:szCs w:val="20"/>
                <w:lang w:val="uk-UA"/>
              </w:rPr>
              <w:t xml:space="preserve">тис. грн.; залишок </w:t>
            </w:r>
            <w:r w:rsidR="00B066F0" w:rsidRPr="00D95054">
              <w:rPr>
                <w:rFonts w:ascii="Times New Roman" w:hAnsi="Times New Roman" w:cs="Times New Roman"/>
                <w:sz w:val="20"/>
                <w:szCs w:val="20"/>
                <w:lang w:val="uk-UA"/>
              </w:rPr>
              <w:t>кошторисної вартості - 2309,428 </w:t>
            </w:r>
            <w:r w:rsidRPr="00D95054">
              <w:rPr>
                <w:rFonts w:ascii="Times New Roman" w:hAnsi="Times New Roman" w:cs="Times New Roman"/>
                <w:sz w:val="20"/>
                <w:szCs w:val="20"/>
                <w:lang w:val="uk-UA"/>
              </w:rPr>
              <w:t>тис. грн.</w:t>
            </w:r>
            <w:r w:rsidR="007D78D7" w:rsidRPr="00D95054">
              <w:rPr>
                <w:rFonts w:ascii="Times New Roman" w:hAnsi="Times New Roman" w:cs="Times New Roman"/>
                <w:sz w:val="20"/>
                <w:szCs w:val="20"/>
                <w:lang w:val="uk-UA"/>
              </w:rPr>
              <w:t>;</w:t>
            </w:r>
          </w:p>
          <w:p w:rsidR="00E14AB0" w:rsidRPr="00D95054" w:rsidRDefault="00E14AB0" w:rsidP="00044C03">
            <w:pPr>
              <w:widowControl w:val="0"/>
              <w:shd w:val="clear" w:color="auto" w:fill="FFFFFF"/>
              <w:tabs>
                <w:tab w:val="left" w:pos="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 Будівництво в м. Наварія Пустомитівського району Львівської області (коригування кошторисної документації) для створення дитячого будинку сімейного типу: готовність</w:t>
            </w:r>
            <w:r w:rsidR="00303362"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 1%; загальна кошторисна вартість - 2543,578</w:t>
            </w:r>
            <w:r w:rsidR="00303362"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тис. грн.; залишок кошторисної вартості - 2543,578</w:t>
            </w:r>
            <w:r w:rsidR="00303362"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тис. грн.</w:t>
            </w:r>
            <w:r w:rsidR="007D78D7" w:rsidRPr="00D95054">
              <w:rPr>
                <w:rFonts w:ascii="Times New Roman" w:hAnsi="Times New Roman" w:cs="Times New Roman"/>
                <w:sz w:val="20"/>
                <w:szCs w:val="20"/>
                <w:lang w:val="uk-UA"/>
              </w:rPr>
              <w:t>;</w:t>
            </w:r>
          </w:p>
          <w:p w:rsidR="00E14AB0" w:rsidRPr="00D95054" w:rsidRDefault="00E14AB0" w:rsidP="00044C03">
            <w:pPr>
              <w:widowControl w:val="0"/>
              <w:shd w:val="clear" w:color="auto" w:fill="FFFFFF"/>
              <w:tabs>
                <w:tab w:val="left" w:pos="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 Створення умов для реалізації права кож</w:t>
            </w:r>
            <w:r w:rsidR="007D78D7" w:rsidRPr="00D95054">
              <w:rPr>
                <w:rFonts w:ascii="Times New Roman" w:hAnsi="Times New Roman" w:cs="Times New Roman"/>
                <w:sz w:val="20"/>
                <w:szCs w:val="20"/>
                <w:lang w:val="uk-UA"/>
              </w:rPr>
              <w:t>ної дитини на виховання в сім'ї;</w:t>
            </w:r>
          </w:p>
          <w:p w:rsidR="00E14AB0" w:rsidRPr="00D95054" w:rsidRDefault="00E14AB0" w:rsidP="00044C03">
            <w:pPr>
              <w:widowControl w:val="0"/>
              <w:shd w:val="clear" w:color="auto" w:fill="FFFFFF"/>
              <w:tabs>
                <w:tab w:val="left" w:pos="0"/>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7. Влаштування до 50 дітей, які набули правового статусу, </w:t>
            </w:r>
            <w:r w:rsidR="007D78D7" w:rsidRPr="00D95054">
              <w:rPr>
                <w:rFonts w:ascii="Times New Roman" w:hAnsi="Times New Roman" w:cs="Times New Roman"/>
                <w:sz w:val="20"/>
                <w:szCs w:val="20"/>
                <w:lang w:val="uk-UA"/>
              </w:rPr>
              <w:t>в дитячі будинки сімейного типу;</w:t>
            </w:r>
          </w:p>
          <w:p w:rsidR="00E14AB0" w:rsidRPr="00D95054" w:rsidRDefault="00E14AB0"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8. Забезпечення спільного проживання і виховання братів і сестер при влаштуванні дітей-сиріт та дітей, позбавлених батьківського піклування</w:t>
            </w:r>
          </w:p>
          <w:p w:rsidR="00A775F0" w:rsidRPr="00D95054" w:rsidRDefault="00A775F0"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9. Реконструкція нежитлових приміщень Городоцького районного центру соціальної реабілітації дітей інвалідів у Львівській області, що знаходиться за адресою в м. Городок, вул. Підгір'я, 2</w:t>
            </w:r>
          </w:p>
        </w:tc>
      </w:tr>
      <w:tr w:rsidR="00F80FE4" w:rsidRPr="00D95054" w:rsidTr="00CD198B">
        <w:trPr>
          <w:jc w:val="right"/>
        </w:trPr>
        <w:tc>
          <w:tcPr>
            <w:tcW w:w="1460" w:type="pct"/>
            <w:shd w:val="clear" w:color="auto" w:fill="FFFFFF"/>
          </w:tcPr>
          <w:p w:rsidR="00F80FE4" w:rsidRPr="00D95054" w:rsidRDefault="00F80FE4" w:rsidP="00044C03">
            <w:pPr>
              <w:widowControl w:val="0"/>
              <w:suppressAutoHyphens/>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Період здійснення:</w:t>
            </w:r>
          </w:p>
        </w:tc>
        <w:tc>
          <w:tcPr>
            <w:tcW w:w="3540" w:type="pct"/>
            <w:gridSpan w:val="4"/>
          </w:tcPr>
          <w:p w:rsidR="00E14AB0" w:rsidRPr="00D95054" w:rsidRDefault="001B708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2016 – 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suppressAutoHyphens/>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E14AB0" w:rsidRPr="00D95054" w:rsidRDefault="00B608A8" w:rsidP="00044C03">
            <w:pPr>
              <w:widowControl w:val="0"/>
              <w:tabs>
                <w:tab w:val="left" w:pos="880"/>
              </w:tabs>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6900</w:t>
            </w:r>
            <w:r w:rsidR="00286911" w:rsidRPr="00D95054">
              <w:rPr>
                <w:rFonts w:ascii="Times New Roman" w:hAnsi="Times New Roman" w:cs="Times New Roman"/>
                <w:bCs/>
                <w:sz w:val="20"/>
                <w:szCs w:val="20"/>
                <w:lang w:val="uk-UA" w:eastAsia="it-IT"/>
              </w:rPr>
              <w:tab/>
            </w:r>
          </w:p>
        </w:tc>
        <w:tc>
          <w:tcPr>
            <w:tcW w:w="876" w:type="pct"/>
            <w:shd w:val="clear" w:color="auto" w:fill="FFFFFF"/>
          </w:tcPr>
          <w:p w:rsidR="00E14AB0" w:rsidRPr="00D95054" w:rsidRDefault="00B608A8"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11266,85</w:t>
            </w:r>
          </w:p>
        </w:tc>
        <w:tc>
          <w:tcPr>
            <w:tcW w:w="816" w:type="pct"/>
            <w:shd w:val="clear" w:color="auto" w:fill="FFFFFF"/>
          </w:tcPr>
          <w:p w:rsidR="00E14AB0" w:rsidRPr="00D95054" w:rsidRDefault="007D78D7"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4900</w:t>
            </w:r>
          </w:p>
        </w:tc>
        <w:tc>
          <w:tcPr>
            <w:tcW w:w="1045" w:type="pct"/>
            <w:shd w:val="clear" w:color="auto" w:fill="FFFFFF"/>
          </w:tcPr>
          <w:p w:rsidR="00E14AB0" w:rsidRPr="00D95054" w:rsidRDefault="00B608A8"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23066,85</w:t>
            </w:r>
          </w:p>
        </w:tc>
      </w:tr>
      <w:tr w:rsidR="00F80FE4" w:rsidRPr="00D95054" w:rsidTr="00CD198B">
        <w:trPr>
          <w:jc w:val="right"/>
        </w:trPr>
        <w:tc>
          <w:tcPr>
            <w:tcW w:w="1460" w:type="pct"/>
            <w:shd w:val="clear" w:color="auto" w:fill="FFFFFF"/>
          </w:tcPr>
          <w:p w:rsidR="00F80FE4" w:rsidRPr="00D95054" w:rsidRDefault="00F80FE4" w:rsidP="00044C03">
            <w:pPr>
              <w:widowControl w:val="0"/>
              <w:suppressAutoHyphens/>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E14AB0" w:rsidRPr="00D95054" w:rsidRDefault="00E14AB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Обласний </w:t>
            </w:r>
            <w:r w:rsidR="00096895" w:rsidRPr="00D95054">
              <w:rPr>
                <w:rFonts w:ascii="Times New Roman" w:hAnsi="Times New Roman" w:cs="Times New Roman"/>
                <w:sz w:val="20"/>
                <w:szCs w:val="20"/>
                <w:lang w:val="uk-UA" w:eastAsia="it-IT"/>
              </w:rPr>
              <w:t>та місцевий бюджети</w:t>
            </w:r>
            <w:r w:rsidRPr="00D95054">
              <w:rPr>
                <w:rFonts w:ascii="Times New Roman" w:hAnsi="Times New Roman" w:cs="Times New Roman"/>
                <w:sz w:val="20"/>
                <w:szCs w:val="20"/>
                <w:lang w:val="uk-UA" w:eastAsia="it-IT"/>
              </w:rPr>
              <w:t>, державний фонд регіонального розвитку, субвенції з державного бюджету, інші джерела незаборонені законодавством</w:t>
            </w:r>
          </w:p>
        </w:tc>
      </w:tr>
      <w:tr w:rsidR="00F80FE4" w:rsidRPr="007B152F" w:rsidTr="00CD198B">
        <w:trPr>
          <w:jc w:val="right"/>
        </w:trPr>
        <w:tc>
          <w:tcPr>
            <w:tcW w:w="1460" w:type="pct"/>
            <w:shd w:val="clear" w:color="auto" w:fill="FFFFFF"/>
          </w:tcPr>
          <w:p w:rsidR="00F80FE4" w:rsidRPr="00D95054" w:rsidRDefault="00F80FE4" w:rsidP="00044C03">
            <w:pPr>
              <w:widowControl w:val="0"/>
              <w:suppressAutoHyphens/>
              <w:jc w:val="both"/>
              <w:rPr>
                <w:rFonts w:ascii="Times New Roman" w:hAnsi="Times New Roman" w:cs="Times New Roman"/>
                <w:bCs/>
                <w:kern w:val="2"/>
                <w:sz w:val="20"/>
                <w:szCs w:val="20"/>
                <w:lang w:val="uk-UA" w:eastAsia="ar-SA"/>
              </w:rPr>
            </w:pPr>
            <w:r w:rsidRPr="00D95054">
              <w:rPr>
                <w:rFonts w:ascii="Times New Roman" w:hAnsi="Times New Roman" w:cs="Times New Roman"/>
                <w:bCs/>
                <w:sz w:val="20"/>
                <w:szCs w:val="20"/>
                <w:lang w:val="uk-UA"/>
              </w:rPr>
              <w:t>Ключові потенційні учасники реалізації проекту:</w:t>
            </w:r>
          </w:p>
        </w:tc>
        <w:tc>
          <w:tcPr>
            <w:tcW w:w="3540" w:type="pct"/>
            <w:gridSpan w:val="4"/>
          </w:tcPr>
          <w:p w:rsidR="00E14AB0"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Львівська обласна державна адміністрація, </w:t>
            </w:r>
            <w:r w:rsidR="00096895" w:rsidRPr="00D95054">
              <w:rPr>
                <w:rFonts w:ascii="Times New Roman" w:hAnsi="Times New Roman" w:cs="Times New Roman"/>
                <w:sz w:val="20"/>
                <w:szCs w:val="20"/>
                <w:lang w:val="uk-UA" w:eastAsia="it-IT"/>
              </w:rPr>
              <w:t>Львівська обласна рада,</w:t>
            </w:r>
            <w:r w:rsidR="00303362"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місцеві ради, відділ освіти Старосамбірської районної державної адміністрації</w:t>
            </w:r>
          </w:p>
        </w:tc>
      </w:tr>
    </w:tbl>
    <w:p w:rsidR="00D87276" w:rsidRPr="00D95054" w:rsidRDefault="00D87276" w:rsidP="00044C03">
      <w:pPr>
        <w:widowControl w:val="0"/>
        <w:rPr>
          <w:rFonts w:ascii="Times New Roman" w:hAnsi="Times New Roman" w:cs="Times New Roman"/>
          <w:sz w:val="20"/>
          <w:szCs w:val="20"/>
          <w:lang w:val="uk-UA" w:eastAsia="uk-UA"/>
        </w:rPr>
      </w:pPr>
    </w:p>
    <w:p w:rsidR="00C116F9" w:rsidRPr="00D95054" w:rsidRDefault="00C116F9" w:rsidP="00044C03">
      <w:pPr>
        <w:widowControl w:val="0"/>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2.2.4. Відповідність соціальної інфраструктури потребам населення</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67C7"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3</w:t>
            </w:r>
            <w:r w:rsidR="008C2374">
              <w:rPr>
                <w:rFonts w:ascii="Times New Roman" w:hAnsi="Times New Roman" w:cs="Times New Roman"/>
                <w:b/>
                <w:bCs/>
                <w:sz w:val="20"/>
                <w:szCs w:val="20"/>
                <w:lang w:val="uk-UA"/>
              </w:rPr>
              <w:t>2</w:t>
            </w:r>
            <w:r w:rsidR="00F80FE4" w:rsidRPr="00D95054">
              <w:rPr>
                <w:rFonts w:ascii="Times New Roman" w:hAnsi="Times New Roman" w:cs="Times New Roman"/>
                <w:b/>
                <w:bCs/>
                <w:sz w:val="20"/>
                <w:szCs w:val="20"/>
                <w:lang w:val="uk-UA"/>
              </w:rPr>
              <w:t>. Реконструкція з добудовою житлового корпусу № 2 КЗ ЛОР «Созанський психоневрологічний інтернат»</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Модернізація об’єктів соціальної сфери департаменту соціального захисту населення облдержадміністрації</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Проект впливає на територію Львівської області</w:t>
            </w:r>
          </w:p>
        </w:tc>
      </w:tr>
      <w:tr w:rsidR="00F80FE4" w:rsidRPr="007B152F"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150 психічно хворих підопічних КЗ ЛОР «Созанський психоневрологічний інтернат»</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Збільшення площі житлових приміщень інтернату для забезпечення належних умов проживання психічно хворих громадян, які потребують стороннього догляду і допомоги.</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якості життя населення</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Спеціально пристосоване приміщення для розширення переліку послуг психічно хворим особам зі складною патологією.</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Споруда виробничого та допоміжного призначення</w:t>
            </w:r>
            <w:r w:rsidRPr="00D95054">
              <w:rPr>
                <w:rFonts w:ascii="Times New Roman" w:hAnsi="Times New Roman" w:cs="Times New Roman"/>
                <w:sz w:val="20"/>
                <w:szCs w:val="20"/>
                <w:lang w:val="uk-UA"/>
              </w:rPr>
              <w:t xml:space="preserve">. </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Підвищення здатності до самообслуговування підопічних.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Вирішення соціальних проблем області</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Будівельно-монтажні роботи (зведення та розбирання тимчасових будівель і споруд виробничого та допоміжного призначення)</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w:t>
            </w:r>
            <w:r w:rsidR="001B7088" w:rsidRPr="00D95054">
              <w:rPr>
                <w:rFonts w:ascii="Times New Roman" w:hAnsi="Times New Roman" w:cs="Times New Roman"/>
                <w:sz w:val="20"/>
                <w:szCs w:val="20"/>
                <w:lang w:val="uk-UA"/>
              </w:rPr>
              <w:t>7</w:t>
            </w:r>
            <w:r w:rsidRPr="00D95054">
              <w:rPr>
                <w:rFonts w:ascii="Times New Roman" w:hAnsi="Times New Roman" w:cs="Times New Roman"/>
                <w:sz w:val="20"/>
                <w:szCs w:val="20"/>
                <w:lang w:val="uk-UA"/>
              </w:rPr>
              <w:t xml:space="preserve"> рік</w:t>
            </w:r>
          </w:p>
        </w:tc>
      </w:tr>
      <w:tr w:rsidR="00F80FE4" w:rsidRPr="00D95054" w:rsidTr="00181D24">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181D24">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2821,705 </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2821,705 </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EB37E9"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Обласний бюджет - 5%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Інші джерела - 95% (міжнародні програми)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обласна державна адміністрація.</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Департамент соціального захисту Львівської облдержадміністрації.</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обласна рада.</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КЗ ЛОР «Созанський психоневрологічний інтернат»</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CD198B" w:rsidRPr="00D95054" w:rsidRDefault="00CD198B" w:rsidP="00044C03">
      <w:pPr>
        <w:widowControl w:val="0"/>
        <w:jc w:val="both"/>
        <w:rPr>
          <w:rFonts w:ascii="Times New Roman" w:hAnsi="Times New Roman" w:cs="Times New Roman"/>
          <w:sz w:val="20"/>
          <w:szCs w:val="20"/>
          <w:lang w:val="uk-UA" w:eastAsia="uk-UA"/>
        </w:rPr>
      </w:pPr>
    </w:p>
    <w:tbl>
      <w:tblPr>
        <w:tblW w:w="5000" w:type="pct"/>
        <w:tblCellMar>
          <w:left w:w="70" w:type="dxa"/>
          <w:right w:w="70" w:type="dxa"/>
        </w:tblCellMar>
        <w:tblLook w:val="0000" w:firstRow="0" w:lastRow="0" w:firstColumn="0" w:lastColumn="0" w:noHBand="0" w:noVBand="0"/>
      </w:tblPr>
      <w:tblGrid>
        <w:gridCol w:w="2848"/>
        <w:gridCol w:w="1567"/>
        <w:gridCol w:w="1707"/>
        <w:gridCol w:w="1590"/>
        <w:gridCol w:w="2067"/>
      </w:tblGrid>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keepNext/>
              <w:keepLines/>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4" w:type="pct"/>
            <w:gridSpan w:val="4"/>
            <w:tcBorders>
              <w:top w:val="single" w:sz="2" w:space="0" w:color="000000"/>
              <w:left w:val="single" w:sz="2" w:space="0" w:color="000000"/>
              <w:bottom w:val="single" w:sz="2" w:space="0" w:color="000000"/>
              <w:right w:val="single" w:sz="2" w:space="0" w:color="000000"/>
            </w:tcBorders>
            <w:vAlign w:val="center"/>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2.2.4. Відповідність соціальної інфраструктури потребам населення</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9867C7" w:rsidP="008C2374">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3</w:t>
            </w:r>
            <w:r w:rsidR="008C2374">
              <w:rPr>
                <w:rFonts w:ascii="Times New Roman" w:hAnsi="Times New Roman" w:cs="Times New Roman"/>
                <w:b/>
                <w:bCs/>
                <w:sz w:val="20"/>
                <w:szCs w:val="20"/>
                <w:lang w:val="uk-UA"/>
              </w:rPr>
              <w:t>3</w:t>
            </w:r>
            <w:r w:rsidR="00F80FE4" w:rsidRPr="00D95054">
              <w:rPr>
                <w:rFonts w:ascii="Times New Roman" w:hAnsi="Times New Roman" w:cs="Times New Roman"/>
                <w:b/>
                <w:bCs/>
                <w:sz w:val="20"/>
                <w:szCs w:val="20"/>
                <w:lang w:val="uk-UA"/>
              </w:rPr>
              <w:t>. Пізнаємо рідний край (придбання міськ</w:t>
            </w:r>
            <w:r w:rsidR="00700F85" w:rsidRPr="00D95054">
              <w:rPr>
                <w:rFonts w:ascii="Times New Roman" w:hAnsi="Times New Roman" w:cs="Times New Roman"/>
                <w:b/>
                <w:bCs/>
                <w:sz w:val="20"/>
                <w:szCs w:val="20"/>
                <w:lang w:val="uk-UA"/>
              </w:rPr>
              <w:t>их</w:t>
            </w:r>
            <w:r w:rsidR="00F80FE4" w:rsidRPr="00D95054">
              <w:rPr>
                <w:rFonts w:ascii="Times New Roman" w:hAnsi="Times New Roman" w:cs="Times New Roman"/>
                <w:b/>
                <w:bCs/>
                <w:sz w:val="20"/>
                <w:szCs w:val="20"/>
                <w:lang w:val="uk-UA"/>
              </w:rPr>
              <w:t xml:space="preserve"> автобус</w:t>
            </w:r>
            <w:r w:rsidR="00700F85" w:rsidRPr="00D95054">
              <w:rPr>
                <w:rFonts w:ascii="Times New Roman" w:hAnsi="Times New Roman" w:cs="Times New Roman"/>
                <w:b/>
                <w:bCs/>
                <w:sz w:val="20"/>
                <w:szCs w:val="20"/>
                <w:lang w:val="uk-UA"/>
              </w:rPr>
              <w:t>ів</w:t>
            </w:r>
            <w:r w:rsidR="00F80FE4" w:rsidRPr="00D95054">
              <w:rPr>
                <w:rFonts w:ascii="Times New Roman" w:hAnsi="Times New Roman" w:cs="Times New Roman"/>
                <w:b/>
                <w:bCs/>
                <w:sz w:val="20"/>
                <w:szCs w:val="20"/>
                <w:lang w:val="uk-UA"/>
              </w:rPr>
              <w:t>)</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сприятливих умов для розвитку дітей та молоді, вивчення історії рідного краю, місцевих традицій</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Моршин</w:t>
            </w:r>
            <w:r w:rsidR="00700F85" w:rsidRPr="00D95054">
              <w:rPr>
                <w:rFonts w:ascii="Times New Roman" w:hAnsi="Times New Roman" w:cs="Times New Roman"/>
                <w:sz w:val="20"/>
                <w:szCs w:val="20"/>
                <w:lang w:val="uk-UA"/>
              </w:rPr>
              <w:t xml:space="preserve"> (подавач проекту), інші міста районного та обласного значення</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4" w:type="pct"/>
            <w:gridSpan w:val="4"/>
            <w:tcBorders>
              <w:top w:val="single" w:sz="2" w:space="0" w:color="000000"/>
              <w:left w:val="single" w:sz="2" w:space="0" w:color="000000"/>
              <w:bottom w:val="single" w:sz="2" w:space="0" w:color="000000"/>
              <w:right w:val="single" w:sz="2" w:space="0" w:color="000000"/>
            </w:tcBorders>
          </w:tcPr>
          <w:p w:rsidR="00700F85" w:rsidRPr="00D95054" w:rsidRDefault="00700F85"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Населення області, яке проживає в міській місцевості </w:t>
            </w:r>
          </w:p>
        </w:tc>
      </w:tr>
      <w:tr w:rsidR="00F80FE4" w:rsidRPr="007B152F"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 місті Моршині, як і в кожному населеному пункті, є значна кількість населення, що потребує соціального захисту. З метою створення належних умов для їх проживання та соціальної адаптації є потреба у придбанні міського автобуса, який буде у власності міста та безкоштовно перевозитиме учнівську молодь, соціально-незахищені верстви населення, дітей з багатодітних сімей, малозабезпечених, учасників АТО, у тому числі сімей загиблих учасників АТО – в музеї, на екскурсії, на конкурси тощо</w:t>
            </w:r>
          </w:p>
        </w:tc>
      </w:tr>
      <w:tr w:rsidR="00F80FE4" w:rsidRPr="007B152F"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4"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Забезпечено 1000 осіб з числа соціально-незахищених та дітей можливостями отримання культурних, просвітницьких, екскурсійних послуг, створено умови для їх всестороннього розвитку та соціальної адаптації, створено 2 робочі місця</w:t>
            </w:r>
          </w:p>
        </w:tc>
      </w:tr>
      <w:tr w:rsidR="00F80FE4" w:rsidRPr="007B152F"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Придбання автобуса, його реєстрація, навчання та оформлення документації на водія, екскурсовода.</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екскурсій, ознайомлення з історією рідного краю, відвідання музеїв, басейнів тощо</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1B708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 рік</w:t>
            </w:r>
          </w:p>
        </w:tc>
      </w:tr>
      <w:tr w:rsidR="00F80FE4" w:rsidRPr="00D95054" w:rsidTr="00CD198B">
        <w:trPr>
          <w:trHeight w:val="1"/>
        </w:trPr>
        <w:tc>
          <w:tcPr>
            <w:tcW w:w="1456" w:type="pct"/>
            <w:vMerge w:val="restar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1" w:type="pct"/>
            <w:tcBorders>
              <w:top w:val="single" w:sz="2" w:space="0" w:color="000000"/>
              <w:left w:val="single" w:sz="2" w:space="0" w:color="000000"/>
              <w:bottom w:val="single" w:sz="2" w:space="0" w:color="000000"/>
              <w:right w:val="nil"/>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3" w:type="pct"/>
            <w:tcBorders>
              <w:top w:val="single" w:sz="2" w:space="0" w:color="000000"/>
              <w:left w:val="single" w:sz="2" w:space="0" w:color="000000"/>
              <w:bottom w:val="single" w:sz="2" w:space="0" w:color="000000"/>
              <w:right w:val="nil"/>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3" w:type="pct"/>
            <w:tcBorders>
              <w:top w:val="single" w:sz="2" w:space="0" w:color="000000"/>
              <w:left w:val="single" w:sz="2" w:space="0" w:color="000000"/>
              <w:bottom w:val="single" w:sz="2" w:space="0" w:color="000000"/>
              <w:right w:val="nil"/>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57"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trPr>
        <w:tc>
          <w:tcPr>
            <w:tcW w:w="1456" w:type="pct"/>
            <w:vMerge/>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01" w:type="pct"/>
            <w:tcBorders>
              <w:top w:val="single" w:sz="2" w:space="0" w:color="000000"/>
              <w:left w:val="single" w:sz="2" w:space="0" w:color="000000"/>
              <w:bottom w:val="single" w:sz="2" w:space="0" w:color="000000"/>
              <w:right w:val="nil"/>
            </w:tcBorders>
          </w:tcPr>
          <w:p w:rsidR="00F80FE4" w:rsidRPr="00D95054" w:rsidRDefault="00B6187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873" w:type="pct"/>
            <w:tcBorders>
              <w:top w:val="single" w:sz="2" w:space="0" w:color="000000"/>
              <w:left w:val="single" w:sz="2" w:space="0" w:color="000000"/>
              <w:bottom w:val="single" w:sz="2" w:space="0" w:color="000000"/>
              <w:right w:val="nil"/>
            </w:tcBorders>
            <w:shd w:val="clear" w:color="auto" w:fill="FFFFFF"/>
          </w:tcPr>
          <w:p w:rsidR="00F80FE4" w:rsidRPr="00D95054" w:rsidRDefault="00700F85"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w:t>
            </w:r>
          </w:p>
        </w:tc>
        <w:tc>
          <w:tcPr>
            <w:tcW w:w="813"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5800</w:t>
            </w:r>
          </w:p>
        </w:tc>
        <w:tc>
          <w:tcPr>
            <w:tcW w:w="1057"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700F85"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w:t>
            </w:r>
            <w:r w:rsidR="00F80FE4" w:rsidRPr="00D95054">
              <w:rPr>
                <w:rFonts w:ascii="Times New Roman" w:hAnsi="Times New Roman" w:cs="Times New Roman"/>
                <w:sz w:val="20"/>
                <w:szCs w:val="20"/>
                <w:lang w:val="uk-UA"/>
              </w:rPr>
              <w:t>800</w:t>
            </w:r>
          </w:p>
        </w:tc>
      </w:tr>
      <w:tr w:rsidR="00F80FE4" w:rsidRPr="00D95054"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Державний бюджет, обласний бюджет, місцевий бюджет, бізнес, громада, кошти МТД </w:t>
            </w:r>
          </w:p>
        </w:tc>
      </w:tr>
      <w:tr w:rsidR="00F80FE4" w:rsidRPr="007B152F" w:rsidTr="00CD198B">
        <w:trPr>
          <w:trHeight w:val="1"/>
        </w:trPr>
        <w:tc>
          <w:tcPr>
            <w:tcW w:w="1456"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4"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3349F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Моршинська міська рада, Львівська обласна рада, облдержадміністрація </w:t>
            </w:r>
            <w:r w:rsidR="003349F3" w:rsidRPr="00D95054">
              <w:rPr>
                <w:rFonts w:ascii="Times New Roman" w:hAnsi="Times New Roman" w:cs="Times New Roman"/>
                <w:sz w:val="20"/>
                <w:szCs w:val="20"/>
                <w:lang w:val="uk-UA"/>
              </w:rPr>
              <w:softHyphen/>
              <w:t xml:space="preserve"> </w:t>
            </w:r>
            <w:r w:rsidRPr="00D95054">
              <w:rPr>
                <w:rFonts w:ascii="Times New Roman" w:hAnsi="Times New Roman" w:cs="Times New Roman"/>
                <w:sz w:val="20"/>
                <w:szCs w:val="20"/>
                <w:lang w:val="uk-UA"/>
              </w:rPr>
              <w:t xml:space="preserve"> забезпечення співфінансування; підприємства, установи та організації міста, громада, меценати - партнерство</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CD198B" w:rsidRPr="00D95054" w:rsidRDefault="00CD198B" w:rsidP="00044C03">
      <w:pPr>
        <w:widowControl w:val="0"/>
        <w:jc w:val="both"/>
        <w:rPr>
          <w:rFonts w:ascii="Times New Roman" w:hAnsi="Times New Roman" w:cs="Times New Roman"/>
          <w:sz w:val="20"/>
          <w:szCs w:val="20"/>
          <w:lang w:val="uk-UA" w:eastAsia="uk-UA"/>
        </w:rPr>
      </w:pPr>
    </w:p>
    <w:tbl>
      <w:tblPr>
        <w:tblW w:w="5000" w:type="pct"/>
        <w:jc w:val="right"/>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2.2.4. Відповідність соціальної інфраструктури потребам населення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tcPr>
          <w:p w:rsidR="00F80FE4" w:rsidRPr="00D95054" w:rsidRDefault="009867C7" w:rsidP="008C2374">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3</w:t>
            </w:r>
            <w:r w:rsidR="008C2374">
              <w:rPr>
                <w:rFonts w:ascii="Times New Roman" w:hAnsi="Times New Roman" w:cs="Times New Roman"/>
                <w:b/>
                <w:bCs/>
                <w:sz w:val="20"/>
                <w:szCs w:val="20"/>
                <w:lang w:val="uk-UA"/>
              </w:rPr>
              <w:t>4</w:t>
            </w:r>
            <w:r w:rsidR="009E16CC" w:rsidRPr="00D95054">
              <w:rPr>
                <w:rFonts w:ascii="Times New Roman" w:hAnsi="Times New Roman" w:cs="Times New Roman"/>
                <w:b/>
                <w:bCs/>
                <w:sz w:val="20"/>
                <w:szCs w:val="20"/>
                <w:lang w:val="uk-UA"/>
              </w:rPr>
              <w:t>. Реконструкція тротуарів</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9E16CC"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Покращення благоустрою міст і сіл</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9E16CC"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Міста і села Львівської області</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6202EA"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Населення міст і сіл</w:t>
            </w:r>
            <w:r w:rsidR="00700F85" w:rsidRPr="00D95054">
              <w:rPr>
                <w:rFonts w:ascii="Times New Roman" w:hAnsi="Times New Roman" w:cs="Times New Roman"/>
                <w:sz w:val="20"/>
                <w:szCs w:val="20"/>
                <w:lang w:val="uk-UA"/>
              </w:rPr>
              <w:t xml:space="preserve"> – 2,5 млн. осіб</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Внаслідок реалізації проекту буде замінено старе покриття тротуар</w:t>
            </w:r>
            <w:r w:rsidR="004C30C8" w:rsidRPr="00D95054">
              <w:rPr>
                <w:rFonts w:ascii="Times New Roman" w:hAnsi="Times New Roman" w:cs="Times New Roman"/>
                <w:sz w:val="20"/>
                <w:szCs w:val="20"/>
                <w:lang w:val="uk-UA"/>
              </w:rPr>
              <w:t>ів</w:t>
            </w:r>
            <w:r w:rsidRPr="00D95054">
              <w:rPr>
                <w:rFonts w:ascii="Times New Roman" w:hAnsi="Times New Roman" w:cs="Times New Roman"/>
                <w:sz w:val="20"/>
                <w:szCs w:val="20"/>
                <w:lang w:val="uk-UA"/>
              </w:rPr>
              <w:t xml:space="preserve"> та забезпечено водовідведення дощових і талих вод</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4C30C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Заміна покриття тротуарів, відновлення пішохідних </w:t>
            </w:r>
            <w:r w:rsidR="00700F85" w:rsidRPr="00D95054">
              <w:rPr>
                <w:rFonts w:ascii="Times New Roman" w:hAnsi="Times New Roman" w:cs="Times New Roman"/>
                <w:sz w:val="20"/>
                <w:szCs w:val="20"/>
                <w:lang w:val="uk-UA"/>
              </w:rPr>
              <w:t xml:space="preserve">переходів в містах обласного та районного значення, сільській місцевості Львівської області </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C971E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w:t>
            </w:r>
            <w:r w:rsidR="00F80FE4" w:rsidRPr="00D95054">
              <w:rPr>
                <w:rFonts w:ascii="Times New Roman" w:hAnsi="Times New Roman" w:cs="Times New Roman"/>
                <w:sz w:val="20"/>
                <w:szCs w:val="20"/>
                <w:lang w:val="uk-UA"/>
              </w:rPr>
              <w:t>роведено облаштування брукованими підзорами, та проведено поверхневе водовідведення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4C30C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r w:rsidR="00F80FE4" w:rsidRPr="00D95054">
              <w:rPr>
                <w:rFonts w:ascii="Times New Roman" w:hAnsi="Times New Roman" w:cs="Times New Roman"/>
                <w:sz w:val="20"/>
                <w:szCs w:val="20"/>
                <w:lang w:val="uk-UA"/>
              </w:rPr>
              <w:t>2018</w:t>
            </w:r>
            <w:r w:rsidRPr="00D95054">
              <w:rPr>
                <w:rFonts w:ascii="Times New Roman" w:hAnsi="Times New Roman" w:cs="Times New Roman"/>
                <w:sz w:val="20"/>
                <w:szCs w:val="20"/>
                <w:lang w:val="uk-UA"/>
              </w:rPr>
              <w:t xml:space="preserve"> роки</w:t>
            </w:r>
          </w:p>
        </w:tc>
      </w:tr>
      <w:tr w:rsidR="00F80FE4" w:rsidRPr="00D95054" w:rsidTr="00CD198B">
        <w:trPr>
          <w:trHeight w:val="1"/>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jc w:val="right"/>
        </w:trPr>
        <w:tc>
          <w:tcPr>
            <w:tcW w:w="1460"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03"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400</w:t>
            </w:r>
            <w:r w:rsidR="00700F85" w:rsidRPr="00D95054">
              <w:rPr>
                <w:rFonts w:ascii="Times New Roman" w:hAnsi="Times New Roman" w:cs="Times New Roman"/>
                <w:sz w:val="20"/>
                <w:szCs w:val="20"/>
                <w:lang w:val="uk-UA"/>
              </w:rPr>
              <w:t>0</w:t>
            </w:r>
            <w:r w:rsidRPr="00D95054">
              <w:rPr>
                <w:rFonts w:ascii="Times New Roman" w:hAnsi="Times New Roman" w:cs="Times New Roman"/>
                <w:sz w:val="20"/>
                <w:szCs w:val="20"/>
                <w:lang w:val="uk-UA"/>
              </w:rPr>
              <w:t>,0</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400</w:t>
            </w:r>
            <w:r w:rsidR="00700F85" w:rsidRPr="00D95054">
              <w:rPr>
                <w:rFonts w:ascii="Times New Roman" w:hAnsi="Times New Roman" w:cs="Times New Roman"/>
                <w:sz w:val="20"/>
                <w:szCs w:val="20"/>
                <w:lang w:val="uk-UA"/>
              </w:rPr>
              <w:t>0</w:t>
            </w:r>
            <w:r w:rsidRPr="00D95054">
              <w:rPr>
                <w:rFonts w:ascii="Times New Roman" w:hAnsi="Times New Roman" w:cs="Times New Roman"/>
                <w:sz w:val="20"/>
                <w:szCs w:val="20"/>
                <w:lang w:val="uk-UA"/>
              </w:rPr>
              <w:t>,0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26</w:t>
            </w:r>
            <w:r w:rsidR="00700F85" w:rsidRPr="00D95054">
              <w:rPr>
                <w:rFonts w:ascii="Times New Roman" w:hAnsi="Times New Roman" w:cs="Times New Roman"/>
                <w:sz w:val="20"/>
                <w:szCs w:val="20"/>
                <w:lang w:val="uk-UA"/>
              </w:rPr>
              <w:t>0</w:t>
            </w:r>
            <w:r w:rsidRPr="00D95054">
              <w:rPr>
                <w:rFonts w:ascii="Times New Roman" w:hAnsi="Times New Roman" w:cs="Times New Roman"/>
                <w:sz w:val="20"/>
                <w:szCs w:val="20"/>
                <w:lang w:val="uk-UA"/>
              </w:rPr>
              <w:t>0,0</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106</w:t>
            </w:r>
            <w:r w:rsidR="00700F85" w:rsidRPr="00D95054">
              <w:rPr>
                <w:rFonts w:ascii="Times New Roman" w:hAnsi="Times New Roman" w:cs="Times New Roman"/>
                <w:sz w:val="20"/>
                <w:szCs w:val="20"/>
                <w:lang w:val="uk-UA"/>
              </w:rPr>
              <w:t>0</w:t>
            </w:r>
            <w:r w:rsidRPr="00D95054">
              <w:rPr>
                <w:rFonts w:ascii="Times New Roman" w:hAnsi="Times New Roman" w:cs="Times New Roman"/>
                <w:sz w:val="20"/>
                <w:szCs w:val="20"/>
                <w:lang w:val="uk-UA"/>
              </w:rPr>
              <w:t>0,0</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Місцевий бюджет, державний бюджет</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Будівельні та проектні організації для проведення робіт</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CD198B" w:rsidRPr="00D95054" w:rsidRDefault="00CD198B" w:rsidP="00044C03">
      <w:pPr>
        <w:widowControl w:val="0"/>
        <w:jc w:val="both"/>
        <w:rPr>
          <w:rFonts w:ascii="Times New Roman" w:hAnsi="Times New Roman" w:cs="Times New Roman"/>
          <w:sz w:val="20"/>
          <w:szCs w:val="20"/>
          <w:lang w:val="uk-UA" w:eastAsia="uk-UA"/>
        </w:rPr>
      </w:pPr>
    </w:p>
    <w:tbl>
      <w:tblPr>
        <w:tblW w:w="5000" w:type="pct"/>
        <w:jc w:val="right"/>
        <w:tblCellMar>
          <w:left w:w="70" w:type="dxa"/>
          <w:right w:w="70" w:type="dxa"/>
        </w:tblCellMar>
        <w:tblLook w:val="0000" w:firstRow="0" w:lastRow="0" w:firstColumn="0" w:lastColumn="0" w:noHBand="0" w:noVBand="0"/>
      </w:tblPr>
      <w:tblGrid>
        <w:gridCol w:w="2855"/>
        <w:gridCol w:w="1514"/>
        <w:gridCol w:w="1842"/>
        <w:gridCol w:w="1526"/>
        <w:gridCol w:w="2042"/>
      </w:tblGrid>
      <w:tr w:rsidR="00F80FE4" w:rsidRPr="00D95054" w:rsidTr="00CD198B">
        <w:trPr>
          <w:trHeight w:val="340"/>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2.2.4. Відповідність соціальної інфраструктури потребам населення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tcPr>
          <w:p w:rsidR="00F80FE4" w:rsidRPr="00D95054" w:rsidRDefault="009867C7" w:rsidP="008C2374">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3</w:t>
            </w:r>
            <w:r w:rsidR="008C2374">
              <w:rPr>
                <w:rFonts w:ascii="Times New Roman" w:hAnsi="Times New Roman" w:cs="Times New Roman"/>
                <w:b/>
                <w:bCs/>
                <w:sz w:val="20"/>
                <w:szCs w:val="20"/>
                <w:lang w:val="uk-UA"/>
              </w:rPr>
              <w:t>5</w:t>
            </w:r>
            <w:r w:rsidR="00F80FE4" w:rsidRPr="00D95054">
              <w:rPr>
                <w:rFonts w:ascii="Times New Roman" w:hAnsi="Times New Roman" w:cs="Times New Roman"/>
                <w:b/>
                <w:bCs/>
                <w:sz w:val="20"/>
                <w:szCs w:val="20"/>
                <w:lang w:val="uk-UA"/>
              </w:rPr>
              <w:t>. Створення комфортного громадського простору шляхом реконструкції площі «Ринок» у м. </w:t>
            </w:r>
            <w:r w:rsidR="0070345C" w:rsidRPr="00D95054">
              <w:rPr>
                <w:rFonts w:ascii="Times New Roman" w:hAnsi="Times New Roman" w:cs="Times New Roman"/>
                <w:b/>
                <w:bCs/>
                <w:sz w:val="20"/>
                <w:szCs w:val="20"/>
                <w:lang w:val="uk-UA"/>
              </w:rPr>
              <w:t>Дрогобичі</w:t>
            </w:r>
            <w:r w:rsidR="00F80FE4" w:rsidRPr="00D95054">
              <w:rPr>
                <w:rFonts w:ascii="Times New Roman" w:hAnsi="Times New Roman" w:cs="Times New Roman"/>
                <w:b/>
                <w:bCs/>
                <w:sz w:val="20"/>
                <w:szCs w:val="20"/>
                <w:lang w:val="uk-UA"/>
              </w:rPr>
              <w:t xml:space="preserve"> Львівської області</w:t>
            </w:r>
          </w:p>
        </w:tc>
      </w:tr>
      <w:tr w:rsidR="00F80FE4"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 ході реалізації проекту буде замощено бруківкою центральну площу Ринок міста Дрогобич, здійснено дренаж фундаментів будівлі «Ратуші», облаштовано зовнішнє освітлення, лавки, фонтан, квітники та ін.</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Дрогобич, у перспективі територія об’єднаної громади Дрогобича (попередню згоду приєднатись до Дрогобича надали 28 сільських громад району)</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Жителі м. Дрогобича, а також навколишніх сіл – близько  165 тис. чол. Після запланованого об’єднання громад - більше ніж 180 тис. населення</w:t>
            </w:r>
          </w:p>
        </w:tc>
      </w:tr>
      <w:tr w:rsidR="00F80FE4"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Площа Ринок – візитна картка м </w:t>
            </w:r>
            <w:r w:rsidR="0070345C" w:rsidRPr="00D95054">
              <w:rPr>
                <w:rFonts w:ascii="Times New Roman" w:hAnsi="Times New Roman" w:cs="Times New Roman"/>
                <w:sz w:val="20"/>
                <w:szCs w:val="20"/>
                <w:lang w:val="uk-UA"/>
              </w:rPr>
              <w:t>Дрогобич</w:t>
            </w:r>
            <w:r w:rsidRPr="00D95054">
              <w:rPr>
                <w:rFonts w:ascii="Times New Roman" w:hAnsi="Times New Roman" w:cs="Times New Roman"/>
                <w:sz w:val="20"/>
                <w:szCs w:val="20"/>
                <w:lang w:val="uk-UA"/>
              </w:rPr>
              <w:t>, головний публічний простір міста. Попередня влада спромоглася спотворити площу, облаштувавши з запроектованого басейну велику пісочницю. Крім того, розпочато та покинуто замощення площі бруківкою. Потрібно впорядкувати площу міста, яка має багатовікову історію</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Якісне завершення будівельних робіт, облаштування якісного простору для відпочинку громадян і туристів</w:t>
            </w:r>
          </w:p>
        </w:tc>
      </w:tr>
      <w:tr w:rsidR="00F80FE4"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Замощення площі бруківкою, здійснення дренажу фундаменту будівлі «Ратуші», облаштування зовнішнього освітлення, встановлення лавок, організація діяльності фонтану, облаштування квітників</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0C7E3D" w:rsidP="00044C03">
            <w:pPr>
              <w:widowControl w:val="0"/>
              <w:autoSpaceDE w:val="0"/>
              <w:autoSpaceDN w:val="0"/>
              <w:adjustRightInd w:val="0"/>
              <w:jc w:val="both"/>
              <w:rPr>
                <w:rFonts w:ascii="Times New Roman" w:hAnsi="Times New Roman" w:cs="Times New Roman"/>
                <w:sz w:val="20"/>
                <w:szCs w:val="20"/>
                <w:lang w:val="uk-UA"/>
              </w:rPr>
            </w:pPr>
            <w:r>
              <w:rPr>
                <w:rFonts w:ascii="Times New Roman" w:hAnsi="Times New Roman" w:cs="Times New Roman"/>
                <w:sz w:val="20"/>
                <w:szCs w:val="20"/>
                <w:lang w:val="uk-UA"/>
              </w:rPr>
              <w:t>2017</w:t>
            </w:r>
            <w:r w:rsidR="001B7088" w:rsidRPr="00D95054">
              <w:rPr>
                <w:rFonts w:ascii="Times New Roman" w:hAnsi="Times New Roman" w:cs="Times New Roman"/>
                <w:sz w:val="20"/>
                <w:szCs w:val="20"/>
                <w:lang w:val="uk-UA"/>
              </w:rPr>
              <w:t>-2018 роки</w:t>
            </w:r>
          </w:p>
        </w:tc>
      </w:tr>
      <w:tr w:rsidR="00F80FE4" w:rsidRPr="00D95054" w:rsidTr="00CD198B">
        <w:trPr>
          <w:trHeight w:val="362"/>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774"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1B708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942"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1B708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780"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1B708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4"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0C7E3D" w:rsidRPr="00D95054" w:rsidTr="00CD198B">
        <w:trPr>
          <w:trHeight w:val="213"/>
          <w:jc w:val="right"/>
        </w:trPr>
        <w:tc>
          <w:tcPr>
            <w:tcW w:w="1460" w:type="pct"/>
            <w:vMerge/>
            <w:tcBorders>
              <w:top w:val="single" w:sz="2" w:space="0" w:color="000000"/>
              <w:left w:val="single" w:sz="2" w:space="0" w:color="000000"/>
              <w:bottom w:val="single" w:sz="2" w:space="0" w:color="000000"/>
              <w:right w:val="single" w:sz="2" w:space="0" w:color="000000"/>
            </w:tcBorders>
            <w:shd w:val="clear" w:color="auto" w:fill="FFFFFF"/>
          </w:tcPr>
          <w:p w:rsidR="000C7E3D" w:rsidRPr="00D95054" w:rsidRDefault="000C7E3D" w:rsidP="00044C03">
            <w:pPr>
              <w:widowControl w:val="0"/>
              <w:autoSpaceDE w:val="0"/>
              <w:autoSpaceDN w:val="0"/>
              <w:adjustRightInd w:val="0"/>
              <w:jc w:val="both"/>
              <w:rPr>
                <w:rFonts w:ascii="Times New Roman" w:hAnsi="Times New Roman" w:cs="Times New Roman"/>
                <w:sz w:val="20"/>
                <w:szCs w:val="20"/>
                <w:lang w:val="uk-UA"/>
              </w:rPr>
            </w:pPr>
          </w:p>
        </w:tc>
        <w:tc>
          <w:tcPr>
            <w:tcW w:w="774" w:type="pct"/>
            <w:tcBorders>
              <w:top w:val="single" w:sz="2" w:space="0" w:color="000000"/>
              <w:left w:val="single" w:sz="2" w:space="0" w:color="000000"/>
              <w:bottom w:val="single" w:sz="2" w:space="0" w:color="000000"/>
              <w:right w:val="single" w:sz="2" w:space="0" w:color="000000"/>
            </w:tcBorders>
          </w:tcPr>
          <w:p w:rsidR="000C7E3D" w:rsidRPr="00D95054" w:rsidRDefault="000C7E3D" w:rsidP="00044C03">
            <w:pPr>
              <w:widowControl w:val="0"/>
              <w:autoSpaceDE w:val="0"/>
              <w:autoSpaceDN w:val="0"/>
              <w:adjustRightInd w:val="0"/>
              <w:jc w:val="both"/>
              <w:rPr>
                <w:rFonts w:ascii="Times New Roman" w:hAnsi="Times New Roman" w:cs="Times New Roman"/>
                <w:sz w:val="20"/>
                <w:szCs w:val="20"/>
                <w:lang w:val="uk-UA"/>
              </w:rPr>
            </w:pPr>
          </w:p>
        </w:tc>
        <w:tc>
          <w:tcPr>
            <w:tcW w:w="942" w:type="pct"/>
            <w:tcBorders>
              <w:top w:val="single" w:sz="2" w:space="0" w:color="000000"/>
              <w:left w:val="single" w:sz="2" w:space="0" w:color="000000"/>
              <w:bottom w:val="single" w:sz="2" w:space="0" w:color="000000"/>
              <w:right w:val="single" w:sz="2" w:space="0" w:color="000000"/>
            </w:tcBorders>
            <w:shd w:val="clear" w:color="auto" w:fill="FFFFFF"/>
          </w:tcPr>
          <w:p w:rsidR="000C7E3D" w:rsidRPr="00D95054" w:rsidRDefault="000C7E3D" w:rsidP="000C7E3D">
            <w:pPr>
              <w:widowControl w:val="0"/>
              <w:autoSpaceDE w:val="0"/>
              <w:autoSpaceDN w:val="0"/>
              <w:adjustRightInd w:val="0"/>
              <w:jc w:val="center"/>
              <w:rPr>
                <w:rFonts w:ascii="Times New Roman" w:hAnsi="Times New Roman" w:cs="Times New Roman"/>
                <w:sz w:val="20"/>
                <w:szCs w:val="20"/>
                <w:lang w:val="uk-UA"/>
              </w:rPr>
            </w:pPr>
            <w:r>
              <w:rPr>
                <w:rFonts w:ascii="Times New Roman" w:hAnsi="Times New Roman" w:cs="Times New Roman"/>
                <w:sz w:val="20"/>
                <w:szCs w:val="20"/>
                <w:lang w:val="uk-UA"/>
              </w:rPr>
              <w:t>12359,02</w:t>
            </w:r>
          </w:p>
        </w:tc>
        <w:tc>
          <w:tcPr>
            <w:tcW w:w="780" w:type="pct"/>
            <w:tcBorders>
              <w:top w:val="single" w:sz="2" w:space="0" w:color="000000"/>
              <w:left w:val="single" w:sz="2" w:space="0" w:color="000000"/>
              <w:bottom w:val="single" w:sz="2" w:space="0" w:color="000000"/>
              <w:right w:val="single" w:sz="2" w:space="0" w:color="000000"/>
            </w:tcBorders>
            <w:shd w:val="clear" w:color="auto" w:fill="FFFFFF"/>
          </w:tcPr>
          <w:p w:rsidR="000C7E3D" w:rsidRPr="00D95054" w:rsidRDefault="000C7E3D" w:rsidP="000C7E3D">
            <w:pPr>
              <w:widowControl w:val="0"/>
              <w:autoSpaceDE w:val="0"/>
              <w:autoSpaceDN w:val="0"/>
              <w:adjustRightInd w:val="0"/>
              <w:jc w:val="center"/>
              <w:rPr>
                <w:rFonts w:ascii="Times New Roman" w:hAnsi="Times New Roman" w:cs="Times New Roman"/>
                <w:sz w:val="20"/>
                <w:szCs w:val="20"/>
                <w:lang w:val="uk-UA"/>
              </w:rPr>
            </w:pPr>
            <w:r>
              <w:rPr>
                <w:rFonts w:ascii="Times New Roman" w:hAnsi="Times New Roman" w:cs="Times New Roman"/>
                <w:sz w:val="20"/>
                <w:szCs w:val="20"/>
                <w:lang w:val="uk-UA"/>
              </w:rPr>
              <w:t>12359,02</w:t>
            </w:r>
          </w:p>
        </w:tc>
        <w:tc>
          <w:tcPr>
            <w:tcW w:w="1044" w:type="pct"/>
            <w:tcBorders>
              <w:top w:val="single" w:sz="2" w:space="0" w:color="000000"/>
              <w:left w:val="single" w:sz="2" w:space="0" w:color="000000"/>
              <w:bottom w:val="single" w:sz="2" w:space="0" w:color="000000"/>
              <w:right w:val="single" w:sz="2" w:space="0" w:color="000000"/>
            </w:tcBorders>
            <w:shd w:val="clear" w:color="auto" w:fill="FFFFFF"/>
          </w:tcPr>
          <w:p w:rsidR="000C7E3D" w:rsidRPr="00D95054" w:rsidRDefault="000C7E3D" w:rsidP="008C2374">
            <w:pPr>
              <w:widowControl w:val="0"/>
              <w:autoSpaceDE w:val="0"/>
              <w:autoSpaceDN w:val="0"/>
              <w:adjustRightInd w:val="0"/>
              <w:jc w:val="both"/>
              <w:rPr>
                <w:rFonts w:ascii="Times New Roman" w:hAnsi="Times New Roman" w:cs="Times New Roman"/>
                <w:sz w:val="20"/>
                <w:szCs w:val="20"/>
                <w:lang w:val="uk-UA"/>
              </w:rPr>
            </w:pPr>
            <w:r>
              <w:rPr>
                <w:rFonts w:ascii="Times New Roman" w:hAnsi="Times New Roman" w:cs="Times New Roman"/>
                <w:sz w:val="20"/>
                <w:szCs w:val="20"/>
                <w:lang w:val="uk-UA"/>
              </w:rPr>
              <w:t>2471</w:t>
            </w:r>
            <w:r w:rsidR="008C2374">
              <w:rPr>
                <w:rFonts w:ascii="Times New Roman" w:hAnsi="Times New Roman" w:cs="Times New Roman"/>
                <w:sz w:val="20"/>
                <w:szCs w:val="20"/>
                <w:lang w:val="uk-UA"/>
              </w:rPr>
              <w:t>8</w:t>
            </w:r>
            <w:r>
              <w:rPr>
                <w:rFonts w:ascii="Times New Roman" w:hAnsi="Times New Roman" w:cs="Times New Roman"/>
                <w:sz w:val="20"/>
                <w:szCs w:val="20"/>
                <w:lang w:val="uk-UA"/>
              </w:rPr>
              <w:t>,04</w:t>
            </w:r>
          </w:p>
        </w:tc>
      </w:tr>
      <w:tr w:rsidR="000C7E3D"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0C7E3D" w:rsidRPr="00D95054" w:rsidRDefault="000C7E3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tcPr>
          <w:p w:rsidR="000C7E3D" w:rsidRPr="00D95054" w:rsidRDefault="000C7E3D" w:rsidP="00044C03">
            <w:pPr>
              <w:widowControl w:val="0"/>
              <w:autoSpaceDE w:val="0"/>
              <w:autoSpaceDN w:val="0"/>
              <w:adjustRightInd w:val="0"/>
              <w:jc w:val="both"/>
              <w:rPr>
                <w:rFonts w:ascii="Times New Roman" w:hAnsi="Times New Roman" w:cs="Times New Roman"/>
                <w:sz w:val="20"/>
                <w:szCs w:val="20"/>
                <w:lang w:val="uk-UA"/>
              </w:rPr>
            </w:pPr>
            <w:r>
              <w:rPr>
                <w:rFonts w:ascii="Times New Roman" w:hAnsi="Times New Roman" w:cs="Times New Roman"/>
                <w:sz w:val="20"/>
                <w:szCs w:val="20"/>
                <w:lang w:val="uk-UA"/>
              </w:rPr>
              <w:t>Державний, місцевий бюджет</w:t>
            </w:r>
          </w:p>
        </w:tc>
      </w:tr>
      <w:tr w:rsidR="000C7E3D" w:rsidRPr="007B152F"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0C7E3D" w:rsidRPr="00D95054" w:rsidRDefault="000C7E3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0C7E3D" w:rsidRPr="00D95054" w:rsidRDefault="000C7E3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Дрогобицька міська рада – співфінансування, Державний фонд регіонального розвитку – фінансування, КУ «Інститут міста Дрогобича» - розробка та подання проекту на конкурс, супровід та моніторинг реалізації проекту, КП «Управління капітального будівництва Дрогобицької міської ради» – участь у реалізації проекту, замовник будівництва та одержувач коштів</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CD198B" w:rsidRPr="00D95054" w:rsidRDefault="00CD198B"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95"/>
        <w:gridCol w:w="1537"/>
        <w:gridCol w:w="1676"/>
        <w:gridCol w:w="1561"/>
        <w:gridCol w:w="2210"/>
      </w:tblGrid>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Номер і назва  завдання:</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2.2.4. Відповідність соціальної інфраструктури потребам населення</w:t>
            </w:r>
          </w:p>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eastAsia="en-US"/>
              </w:rPr>
            </w:pPr>
            <w:r w:rsidRPr="00D95054">
              <w:rPr>
                <w:rFonts w:ascii="Times New Roman" w:hAnsi="Times New Roman" w:cs="Times New Roman"/>
                <w:sz w:val="20"/>
                <w:szCs w:val="20"/>
                <w:lang w:val="uk-UA" w:eastAsia="it-IT"/>
              </w:rPr>
              <w:t>Розвиток спеціальної інфраструктури для осіб з обмеженими можливостями.</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b/>
                <w:bCs/>
                <w:sz w:val="20"/>
                <w:szCs w:val="20"/>
                <w:lang w:val="uk-UA" w:eastAsia="en-US"/>
              </w:rPr>
            </w:pPr>
            <w:r w:rsidRPr="00D95054">
              <w:rPr>
                <w:rFonts w:ascii="Times New Roman" w:hAnsi="Times New Roman" w:cs="Times New Roman"/>
                <w:b/>
                <w:bCs/>
                <w:sz w:val="20"/>
                <w:szCs w:val="20"/>
                <w:lang w:val="uk-UA"/>
              </w:rPr>
              <w:t>Назва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5037EC" w:rsidP="003349F3">
            <w:pPr>
              <w:widowControl w:val="0"/>
              <w:jc w:val="both"/>
              <w:rPr>
                <w:rFonts w:ascii="Times New Roman" w:hAnsi="Times New Roman" w:cs="Times New Roman"/>
                <w:b/>
                <w:bCs/>
                <w:sz w:val="20"/>
                <w:szCs w:val="20"/>
                <w:lang w:val="uk-UA" w:eastAsia="en-US"/>
              </w:rPr>
            </w:pPr>
            <w:r>
              <w:rPr>
                <w:rFonts w:ascii="Times New Roman" w:hAnsi="Times New Roman" w:cs="Times New Roman"/>
                <w:b/>
                <w:bCs/>
                <w:sz w:val="20"/>
                <w:szCs w:val="20"/>
                <w:lang w:val="uk-UA" w:eastAsia="en-US"/>
              </w:rPr>
              <w:t>36</w:t>
            </w:r>
            <w:r w:rsidR="00F80FE4" w:rsidRPr="00D95054">
              <w:rPr>
                <w:rFonts w:ascii="Times New Roman" w:hAnsi="Times New Roman" w:cs="Times New Roman"/>
                <w:b/>
                <w:bCs/>
                <w:sz w:val="20"/>
                <w:szCs w:val="20"/>
                <w:lang w:val="uk-UA" w:eastAsia="en-US"/>
              </w:rPr>
              <w:t>. Створення Львівського обласного лікувально-реабілітаційного комплексу для дітей та молоді з інвалідністю</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Цілі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Створити для дітей та молоді Львівщини з діагнозом ДЦП</w:t>
            </w:r>
            <w:r w:rsidRPr="00D95054">
              <w:rPr>
                <w:rFonts w:ascii="Times New Roman" w:hAnsi="Times New Roman" w:cs="Times New Roman"/>
                <w:bCs/>
                <w:sz w:val="20"/>
                <w:szCs w:val="20"/>
                <w:lang w:val="uk-UA" w:eastAsia="en-US"/>
              </w:rPr>
              <w:t xml:space="preserve">, іншими ураженнями центральної нервової системи, синдром Дауна та іншими діагнозами </w:t>
            </w:r>
            <w:r w:rsidRPr="00D95054">
              <w:rPr>
                <w:rFonts w:ascii="Times New Roman" w:hAnsi="Times New Roman" w:cs="Times New Roman"/>
                <w:sz w:val="20"/>
                <w:szCs w:val="20"/>
                <w:lang w:val="uk-UA" w:eastAsia="it-IT"/>
              </w:rPr>
              <w:t>умови для покращення здоров’я і функціональності організму та особистості</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rPr>
              <w:t>Територія, на яку проект матиме вплив:</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rPr>
              <w:t>Орієнтовна кількість отримувачів вигод</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Щорічно 150 - 500 осіб зможуть скористатись послугами центру як в стаціонарних умовах так і амбулаторно</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Стислий опис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 сьогодні на Львівщині відсутній спеціалізований некомерційний лікувально-реабілітаційний центр для дітей та молоді з інвалідністю, який би приймав потребуючих з цілої області. Існуючий у Львові реабілітаційний центр «Джерело» надає послуги лише мешканцям міста і не має можливості розширити свою діяльність. З огляду на це, постає гостра необхідність створення такого лікувально-реабілітаційного комплексу для мешканців області з можливістю проживання як самостійно, так і з супроводом до 50 осіб та прийому на денному стаціонарі до 200 осіб.</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Комплекс включав би споруди для проживання, харчування, реабілітації та лікування, зимовий сад, басейн та територію для літнього відпочинку з адаптованими для дітей з інвалідністю ігровими майданчиками, гойдалками та можливістю догляду за садом, городом та домашніми тваринами</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Очікувані результати:</w:t>
            </w:r>
          </w:p>
        </w:tc>
        <w:tc>
          <w:tcPr>
            <w:tcW w:w="3571" w:type="pct"/>
            <w:gridSpan w:val="4"/>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Покращення якості життя для дітей та молоді з інвалідністю та їх родин з Львівської області та прикордонних територій. </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Щорічно 150 осіб зможуть пройти курс в стаціонарних умовах та понад 500 в амбулаторних</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Ключові заходи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Виділення території під </w:t>
            </w:r>
            <w:r w:rsidRPr="00D95054">
              <w:rPr>
                <w:rFonts w:ascii="Times New Roman" w:hAnsi="Times New Roman" w:cs="Times New Roman"/>
                <w:bCs/>
                <w:sz w:val="20"/>
                <w:szCs w:val="20"/>
                <w:lang w:val="uk-UA" w:eastAsia="en-US"/>
              </w:rPr>
              <w:t>Львівський обласний лікувально-реабілітаційний комплекс.</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концепту комплексу та опрацювання технічної документації.</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Підготовка проектних пропозицій по поетапному будівництву комплексу.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Будівництво комплексу, встановлення обладнання, підготовка персоналу.</w:t>
            </w:r>
          </w:p>
          <w:p w:rsidR="00F80FE4" w:rsidRPr="00D95054" w:rsidRDefault="00F80FE4" w:rsidP="00044C03">
            <w:pPr>
              <w:widowControl w:val="0"/>
              <w:contextualSpacing/>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Поетапний запуск в дію комплексу та початок надання лікувально-діагностичних послуг</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rPr>
              <w:t xml:space="preserve">Період здійснення: </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42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Орієнтовна вартість проекту, тис. грн.</w:t>
            </w:r>
          </w:p>
        </w:tc>
        <w:tc>
          <w:tcPr>
            <w:tcW w:w="786"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57"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8"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30"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29" w:type="pct"/>
            <w:vMerge/>
            <w:tcBorders>
              <w:top w:val="single" w:sz="4" w:space="0" w:color="auto"/>
              <w:left w:val="single" w:sz="4" w:space="0" w:color="auto"/>
              <w:bottom w:val="single" w:sz="4" w:space="0" w:color="auto"/>
              <w:right w:val="single" w:sz="4" w:space="0" w:color="auto"/>
            </w:tcBorders>
            <w:vAlign w:val="center"/>
            <w:hideMark/>
          </w:tcPr>
          <w:p w:rsidR="00F80FE4" w:rsidRPr="00D95054" w:rsidRDefault="00F80FE4" w:rsidP="00044C03">
            <w:pPr>
              <w:widowControl w:val="0"/>
              <w:jc w:val="both"/>
              <w:rPr>
                <w:rFonts w:ascii="Times New Roman" w:hAnsi="Times New Roman" w:cs="Times New Roman"/>
                <w:bCs/>
                <w:sz w:val="20"/>
                <w:szCs w:val="20"/>
                <w:lang w:val="uk-UA" w:eastAsia="en-US"/>
              </w:rPr>
            </w:pPr>
          </w:p>
        </w:tc>
        <w:tc>
          <w:tcPr>
            <w:tcW w:w="786"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c>
          <w:tcPr>
            <w:tcW w:w="857"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40000</w:t>
            </w:r>
          </w:p>
        </w:tc>
        <w:tc>
          <w:tcPr>
            <w:tcW w:w="798"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30000</w:t>
            </w:r>
          </w:p>
        </w:tc>
        <w:tc>
          <w:tcPr>
            <w:tcW w:w="1130"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75000</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Джерела фінансування:</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ДФРР, Проект Транскордонної співпраці PL-BU-Ukr; обласні програми</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sz w:val="20"/>
                <w:szCs w:val="20"/>
                <w:lang w:val="uk-UA"/>
              </w:rPr>
              <w:t>Ключові потенційні учасники реалізації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tabs>
                <w:tab w:val="left" w:pos="4608"/>
              </w:tabs>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Департамент соціального захисту населення, Товариство «Зелений хрест»</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5"/>
        <w:gridCol w:w="2762"/>
        <w:gridCol w:w="1527"/>
        <w:gridCol w:w="1422"/>
        <w:gridCol w:w="2013"/>
      </w:tblGrid>
      <w:tr w:rsidR="00F80FE4" w:rsidRPr="00D95054" w:rsidTr="00CD198B">
        <w:trPr>
          <w:jc w:val="right"/>
        </w:trPr>
        <w:tc>
          <w:tcPr>
            <w:tcW w:w="1051"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Номер і назва  завдання:</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eastAsia="en-US"/>
              </w:rPr>
            </w:pPr>
            <w:r w:rsidRPr="00D95054">
              <w:rPr>
                <w:rFonts w:ascii="Times New Roman" w:hAnsi="Times New Roman" w:cs="Times New Roman"/>
                <w:sz w:val="20"/>
                <w:szCs w:val="20"/>
                <w:lang w:val="uk-UA" w:eastAsia="it-IT"/>
              </w:rPr>
              <w:t>2.2.4. Відповідність соціальної інфраструктури потребам населення</w:t>
            </w:r>
          </w:p>
        </w:tc>
      </w:tr>
      <w:tr w:rsidR="00F80FE4" w:rsidRPr="007B152F" w:rsidTr="00CD198B">
        <w:trPr>
          <w:jc w:val="right"/>
        </w:trPr>
        <w:tc>
          <w:tcPr>
            <w:tcW w:w="1051"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b/>
                <w:bCs/>
                <w:sz w:val="20"/>
                <w:szCs w:val="20"/>
                <w:lang w:val="uk-UA" w:eastAsia="en-US"/>
              </w:rPr>
            </w:pPr>
            <w:r w:rsidRPr="00D95054">
              <w:rPr>
                <w:rFonts w:ascii="Times New Roman" w:hAnsi="Times New Roman" w:cs="Times New Roman"/>
                <w:b/>
                <w:bCs/>
                <w:sz w:val="20"/>
                <w:szCs w:val="20"/>
                <w:lang w:val="uk-UA"/>
              </w:rPr>
              <w:t>Назва проекту:</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9867C7" w:rsidP="005037EC">
            <w:pPr>
              <w:widowControl w:val="0"/>
              <w:jc w:val="both"/>
              <w:rPr>
                <w:rFonts w:ascii="Times New Roman" w:hAnsi="Times New Roman" w:cs="Times New Roman"/>
                <w:b/>
                <w:bCs/>
                <w:sz w:val="20"/>
                <w:szCs w:val="20"/>
                <w:lang w:val="uk-UA" w:eastAsia="en-US"/>
              </w:rPr>
            </w:pPr>
            <w:r w:rsidRPr="00D95054">
              <w:rPr>
                <w:rFonts w:ascii="Times New Roman" w:hAnsi="Times New Roman" w:cs="Times New Roman"/>
                <w:b/>
                <w:bCs/>
                <w:sz w:val="20"/>
                <w:szCs w:val="20"/>
                <w:lang w:val="uk-UA" w:eastAsia="en-US"/>
              </w:rPr>
              <w:t>3</w:t>
            </w:r>
            <w:r w:rsidR="005037EC">
              <w:rPr>
                <w:rFonts w:ascii="Times New Roman" w:hAnsi="Times New Roman" w:cs="Times New Roman"/>
                <w:b/>
                <w:bCs/>
                <w:sz w:val="20"/>
                <w:szCs w:val="20"/>
                <w:lang w:val="uk-UA" w:eastAsia="en-US"/>
              </w:rPr>
              <w:t>7</w:t>
            </w:r>
            <w:r w:rsidR="00F80FE4" w:rsidRPr="00D95054">
              <w:rPr>
                <w:rFonts w:ascii="Times New Roman" w:hAnsi="Times New Roman" w:cs="Times New Roman"/>
                <w:b/>
                <w:bCs/>
                <w:sz w:val="20"/>
                <w:szCs w:val="20"/>
                <w:lang w:val="uk-UA" w:eastAsia="en-US"/>
              </w:rPr>
              <w:t>. Створення на базі Золочівського районного центру соціальної реабілітації дітей-інвалідів програми фізкультурно-спортивної реабілітації людей з інвалідністю</w:t>
            </w:r>
          </w:p>
        </w:tc>
      </w:tr>
      <w:tr w:rsidR="00F80FE4" w:rsidRPr="00D95054" w:rsidTr="00CD198B">
        <w:trPr>
          <w:jc w:val="right"/>
        </w:trPr>
        <w:tc>
          <w:tcPr>
            <w:tcW w:w="1051"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Цілі проекту:</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Поширювати програми фізкультурно-спортивної реабілітації серед людей з інвалідністю та залучати їх до регулярних занять спортом у рамках Інваспорту в регіонах області</w:t>
            </w:r>
          </w:p>
        </w:tc>
      </w:tr>
      <w:tr w:rsidR="00F80FE4" w:rsidRPr="007B152F" w:rsidTr="00CD198B">
        <w:trPr>
          <w:jc w:val="right"/>
        </w:trPr>
        <w:tc>
          <w:tcPr>
            <w:tcW w:w="1051"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rPr>
              <w:t>Територія, на яку проект матиме вплив:</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Кущове територіальне охоплення:</w:t>
            </w:r>
            <w:r w:rsidR="00B61873"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залучення вихованців Золочівського районного центру соціальної реабілітації дітей-інвалідів з районів області – Золочівського, Буського, Перемишлянського та ін., а також зі Львова та Польщі в рамках проекту</w:t>
            </w:r>
          </w:p>
        </w:tc>
      </w:tr>
      <w:tr w:rsidR="00F80FE4" w:rsidRPr="00D95054" w:rsidTr="00CD198B">
        <w:trPr>
          <w:jc w:val="right"/>
        </w:trPr>
        <w:tc>
          <w:tcPr>
            <w:tcW w:w="1051"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rPr>
              <w:t>Орієнтовна кількість отримувачів вигод</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Упродовж першого року планована кількість отримувачів вищезазначених послуг становить близько 50 осіб, а упродовж наступних п’яти по 150-200 осіб</w:t>
            </w:r>
          </w:p>
        </w:tc>
      </w:tr>
      <w:tr w:rsidR="00F80FE4" w:rsidRPr="00D95054" w:rsidTr="00CD198B">
        <w:trPr>
          <w:jc w:val="right"/>
        </w:trPr>
        <w:tc>
          <w:tcPr>
            <w:tcW w:w="1051"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70345C"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Стислий опис</w:t>
            </w:r>
            <w:r w:rsidR="00F80FE4" w:rsidRPr="00D95054">
              <w:rPr>
                <w:rFonts w:ascii="Times New Roman" w:hAnsi="Times New Roman" w:cs="Times New Roman"/>
                <w:bCs/>
                <w:sz w:val="20"/>
                <w:szCs w:val="20"/>
                <w:lang w:val="uk-UA"/>
              </w:rPr>
              <w:t xml:space="preserve"> проекту:</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У 2013 р. у Золочівському районі реабілітації підлягали 274 дитини, курс соціальної реабілітації у нашій установі пройшло 16 </w:t>
            </w:r>
            <w:r w:rsidR="0070345C" w:rsidRPr="00D95054">
              <w:rPr>
                <w:rFonts w:ascii="Times New Roman" w:hAnsi="Times New Roman" w:cs="Times New Roman"/>
                <w:sz w:val="20"/>
                <w:szCs w:val="20"/>
                <w:lang w:val="uk-UA" w:eastAsia="uk-UA"/>
              </w:rPr>
              <w:t>дітей. У</w:t>
            </w:r>
            <w:r w:rsidRPr="00D95054">
              <w:rPr>
                <w:rFonts w:ascii="Times New Roman" w:hAnsi="Times New Roman" w:cs="Times New Roman"/>
                <w:sz w:val="20"/>
                <w:szCs w:val="20"/>
                <w:lang w:val="uk-UA" w:eastAsia="uk-UA"/>
              </w:rPr>
              <w:t xml:space="preserve"> 2014 р. потреба у реабілітації становила 275 дітей, пройшло курс 32 </w:t>
            </w:r>
            <w:r w:rsidR="0070345C" w:rsidRPr="00D95054">
              <w:rPr>
                <w:rFonts w:ascii="Times New Roman" w:hAnsi="Times New Roman" w:cs="Times New Roman"/>
                <w:sz w:val="20"/>
                <w:szCs w:val="20"/>
                <w:lang w:val="uk-UA" w:eastAsia="uk-UA"/>
              </w:rPr>
              <w:t>дитини. У</w:t>
            </w:r>
            <w:r w:rsidRPr="00D95054">
              <w:rPr>
                <w:rFonts w:ascii="Times New Roman" w:hAnsi="Times New Roman" w:cs="Times New Roman"/>
                <w:sz w:val="20"/>
                <w:szCs w:val="20"/>
                <w:lang w:val="uk-UA" w:eastAsia="uk-UA"/>
              </w:rPr>
              <w:t xml:space="preserve"> 2015 р. реабілітації підлягало 276 дітей, пройшли курс реабілітації 32 дитини. З наданої інформації зрозуміло що ми </w:t>
            </w:r>
            <w:r w:rsidR="0070345C" w:rsidRPr="00D95054">
              <w:rPr>
                <w:rFonts w:ascii="Times New Roman" w:hAnsi="Times New Roman" w:cs="Times New Roman"/>
                <w:sz w:val="20"/>
                <w:szCs w:val="20"/>
                <w:lang w:val="uk-UA" w:eastAsia="uk-UA"/>
              </w:rPr>
              <w:t>не можемо</w:t>
            </w:r>
            <w:r w:rsidRPr="00D95054">
              <w:rPr>
                <w:rFonts w:ascii="Times New Roman" w:hAnsi="Times New Roman" w:cs="Times New Roman"/>
                <w:sz w:val="20"/>
                <w:szCs w:val="20"/>
                <w:lang w:val="uk-UA" w:eastAsia="uk-UA"/>
              </w:rPr>
              <w:t xml:space="preserve"> охопити реабілітацією усіх потребуючих у ній дітей-інвалідів району, оскільки це неможливо у зв’язку з малим приміщенням та малою кількістю працівників, які б могли надавати реабілітаційні послуги. У зв’язку з цим ми пропонуємо даний проект, завдяки якому можна буде охопити реабілітацією не лише потребуючих дітей-інвалідів району, а і дорослих інвалідів та учасників АТО, які потребують реабілітації. Наш центр надає на даний момент послуги соціальної та психологічної реабілітації, а з відкриттям даної програми ми матимемо змогу надавати послуги медичної, фізичної та фізкультурно-спортивної реабілітації. Проведення спортивної реабілітації людей з інвалідністю за допомогою гіпнотерапії, пішохідного туризму, спортивних ігор, а саме:футболу для осіб з ДЦП, нечуючих і незрячих, гандболу, тенісу, настільного тенісу, легкої атлетики, стрільби з лука, тощо. Також на базі за даною програмою проводитиметься медична реабілітація – фізіотерапія,масаж,фізична реабілітація, </w:t>
            </w:r>
            <w:r w:rsidR="0070345C" w:rsidRPr="00D95054">
              <w:rPr>
                <w:rFonts w:ascii="Times New Roman" w:hAnsi="Times New Roman" w:cs="Times New Roman"/>
                <w:sz w:val="20"/>
                <w:szCs w:val="20"/>
                <w:lang w:val="uk-UA" w:eastAsia="uk-UA"/>
              </w:rPr>
              <w:t>апітерапія. Проект</w:t>
            </w:r>
            <w:r w:rsidRPr="00D95054">
              <w:rPr>
                <w:rFonts w:ascii="Times New Roman" w:hAnsi="Times New Roman" w:cs="Times New Roman"/>
                <w:sz w:val="20"/>
                <w:szCs w:val="20"/>
                <w:lang w:val="uk-UA" w:eastAsia="uk-UA"/>
              </w:rPr>
              <w:t xml:space="preserve"> передбачає проживання, харчування, краєзнавчо-пізнавальні екскурсії для інвалідів, які проходитимуть курс реабілітації на базі </w:t>
            </w:r>
            <w:r w:rsidR="0070345C" w:rsidRPr="00D95054">
              <w:rPr>
                <w:rFonts w:ascii="Times New Roman" w:hAnsi="Times New Roman" w:cs="Times New Roman"/>
                <w:sz w:val="20"/>
                <w:szCs w:val="20"/>
                <w:lang w:val="uk-UA" w:eastAsia="uk-UA"/>
              </w:rPr>
              <w:t>центру. Даний</w:t>
            </w:r>
            <w:r w:rsidRPr="00D95054">
              <w:rPr>
                <w:rFonts w:ascii="Times New Roman" w:hAnsi="Times New Roman" w:cs="Times New Roman"/>
                <w:sz w:val="20"/>
                <w:szCs w:val="20"/>
                <w:lang w:val="uk-UA" w:eastAsia="uk-UA"/>
              </w:rPr>
              <w:t xml:space="preserve"> проект дає можливість відкриття нових робочих місць, залучення до програми учасників АТО, залучення інших мешканців району до занять спортом</w:t>
            </w:r>
          </w:p>
        </w:tc>
      </w:tr>
      <w:tr w:rsidR="00F80FE4" w:rsidRPr="007B152F" w:rsidTr="00CD198B">
        <w:trPr>
          <w:jc w:val="right"/>
        </w:trPr>
        <w:tc>
          <w:tcPr>
            <w:tcW w:w="1051"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Очікувані результати:</w:t>
            </w:r>
          </w:p>
        </w:tc>
        <w:tc>
          <w:tcPr>
            <w:tcW w:w="3949" w:type="pct"/>
            <w:gridSpan w:val="4"/>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Досягнення розвитку спорту серед людей з інвалідністю, залучення до курсу реабілітації більшого контингенту людей з особливими потребами не лише Львівської області, а і Польщі, популяризація спорту серед населення, забезпечення населення новими робочими місцями</w:t>
            </w:r>
          </w:p>
        </w:tc>
      </w:tr>
      <w:tr w:rsidR="00F80FE4" w:rsidRPr="00D95054" w:rsidTr="00CD198B">
        <w:trPr>
          <w:jc w:val="right"/>
        </w:trPr>
        <w:tc>
          <w:tcPr>
            <w:tcW w:w="1051"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Ключові заходи проекту:</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19"/>
                <w:szCs w:val="19"/>
                <w:lang w:val="uk-UA" w:eastAsia="uk-UA"/>
              </w:rPr>
            </w:pPr>
            <w:r w:rsidRPr="00D95054">
              <w:rPr>
                <w:rFonts w:ascii="Times New Roman" w:hAnsi="Times New Roman" w:cs="Times New Roman"/>
                <w:sz w:val="20"/>
                <w:szCs w:val="20"/>
                <w:lang w:val="uk-UA" w:eastAsia="uk-UA"/>
              </w:rPr>
              <w:t xml:space="preserve">Ремонт приміщення лікарні с. Білий Камінь. Закупівля необхідного обладнання для надання медичної, фізкультурно-спортивної і соціальної реабілітації людей-інвалідів,їх супроводу та </w:t>
            </w:r>
            <w:r w:rsidR="0070345C" w:rsidRPr="00D95054">
              <w:rPr>
                <w:rFonts w:ascii="Times New Roman" w:hAnsi="Times New Roman" w:cs="Times New Roman"/>
                <w:sz w:val="20"/>
                <w:szCs w:val="20"/>
                <w:lang w:val="uk-UA" w:eastAsia="uk-UA"/>
              </w:rPr>
              <w:t>патронату. Підготовка</w:t>
            </w:r>
            <w:r w:rsidRPr="00D95054">
              <w:rPr>
                <w:rFonts w:ascii="Times New Roman" w:hAnsi="Times New Roman" w:cs="Times New Roman"/>
                <w:sz w:val="20"/>
                <w:szCs w:val="20"/>
                <w:lang w:val="uk-UA" w:eastAsia="uk-UA"/>
              </w:rPr>
              <w:t xml:space="preserve"> кваліфікованих спеціалістів для надання послуг соціальної, фізичної, фізкультурно-спортивної та медичної реабілітації. Організація надання медичних, реабілітаційних, фізкультурних, спортивних,психологічних, соціальних </w:t>
            </w:r>
            <w:r w:rsidR="0070345C" w:rsidRPr="00D95054">
              <w:rPr>
                <w:rFonts w:ascii="Times New Roman" w:hAnsi="Times New Roman" w:cs="Times New Roman"/>
                <w:sz w:val="20"/>
                <w:szCs w:val="20"/>
                <w:lang w:val="uk-UA" w:eastAsia="uk-UA"/>
              </w:rPr>
              <w:t>послуг. Закупівля</w:t>
            </w:r>
            <w:r w:rsidRPr="00D95054">
              <w:rPr>
                <w:rFonts w:ascii="Times New Roman" w:hAnsi="Times New Roman" w:cs="Times New Roman"/>
                <w:sz w:val="20"/>
                <w:szCs w:val="20"/>
                <w:lang w:val="uk-UA" w:eastAsia="uk-UA"/>
              </w:rPr>
              <w:t xml:space="preserve"> автомобілів для забезпечення участі інвалідів у спортивних змаганнях, проведення краєзнавчо-пізнавальних екскурсій, та мобільності при виникненні екстрених випадків.</w:t>
            </w:r>
            <w:r w:rsidR="00225416" w:rsidRPr="00D95054">
              <w:rPr>
                <w:rFonts w:ascii="Times New Roman" w:hAnsi="Times New Roman" w:cs="Times New Roman"/>
                <w:sz w:val="20"/>
                <w:szCs w:val="20"/>
                <w:lang w:val="uk-UA" w:eastAsia="uk-UA"/>
              </w:rPr>
              <w:t xml:space="preserve"> </w:t>
            </w:r>
            <w:r w:rsidRPr="00D95054">
              <w:rPr>
                <w:rFonts w:ascii="Times New Roman" w:hAnsi="Times New Roman" w:cs="Times New Roman"/>
                <w:sz w:val="20"/>
                <w:szCs w:val="20"/>
                <w:lang w:val="uk-UA" w:eastAsia="uk-UA"/>
              </w:rPr>
              <w:t>Оснащення приміщення Білокамінської лікарні для денного перебування людей (проживання, харчування)</w:t>
            </w:r>
          </w:p>
        </w:tc>
      </w:tr>
      <w:tr w:rsidR="00F80FE4" w:rsidRPr="00D95054" w:rsidTr="00CD198B">
        <w:trPr>
          <w:jc w:val="right"/>
        </w:trPr>
        <w:tc>
          <w:tcPr>
            <w:tcW w:w="1051"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rPr>
              <w:t xml:space="preserve">Період здійснення: </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2017-2018 роки</w:t>
            </w:r>
          </w:p>
        </w:tc>
      </w:tr>
      <w:tr w:rsidR="00F80FE4" w:rsidRPr="00D95054" w:rsidTr="00CD198B">
        <w:trPr>
          <w:jc w:val="right"/>
        </w:trPr>
        <w:tc>
          <w:tcPr>
            <w:tcW w:w="1051"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вартість проекту</w:t>
            </w:r>
          </w:p>
        </w:tc>
        <w:tc>
          <w:tcPr>
            <w:tcW w:w="1412"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2016</w:t>
            </w:r>
          </w:p>
        </w:tc>
        <w:tc>
          <w:tcPr>
            <w:tcW w:w="781"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2017</w:t>
            </w:r>
          </w:p>
        </w:tc>
        <w:tc>
          <w:tcPr>
            <w:tcW w:w="727"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2018</w:t>
            </w:r>
          </w:p>
        </w:tc>
        <w:tc>
          <w:tcPr>
            <w:tcW w:w="1029"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Разом</w:t>
            </w:r>
          </w:p>
        </w:tc>
      </w:tr>
      <w:tr w:rsidR="00F80FE4" w:rsidRPr="00D95054" w:rsidTr="00CD198B">
        <w:trPr>
          <w:jc w:val="right"/>
        </w:trPr>
        <w:tc>
          <w:tcPr>
            <w:tcW w:w="1051" w:type="pct"/>
            <w:vMerge/>
            <w:tcBorders>
              <w:top w:val="single" w:sz="4" w:space="0" w:color="auto"/>
              <w:left w:val="single" w:sz="4" w:space="0" w:color="auto"/>
              <w:bottom w:val="single" w:sz="4" w:space="0" w:color="auto"/>
              <w:right w:val="single" w:sz="4" w:space="0" w:color="auto"/>
            </w:tcBorders>
            <w:vAlign w:val="center"/>
            <w:hideMark/>
          </w:tcPr>
          <w:p w:rsidR="00F80FE4" w:rsidRPr="00D95054" w:rsidRDefault="00F80FE4" w:rsidP="00044C03">
            <w:pPr>
              <w:widowControl w:val="0"/>
              <w:jc w:val="both"/>
              <w:rPr>
                <w:rFonts w:ascii="Times New Roman" w:hAnsi="Times New Roman" w:cs="Times New Roman"/>
                <w:sz w:val="20"/>
                <w:szCs w:val="20"/>
                <w:lang w:val="uk-UA" w:eastAsia="uk-UA"/>
              </w:rPr>
            </w:pPr>
          </w:p>
        </w:tc>
        <w:tc>
          <w:tcPr>
            <w:tcW w:w="1412" w:type="pct"/>
            <w:tcBorders>
              <w:top w:val="single" w:sz="4" w:space="0" w:color="auto"/>
              <w:left w:val="single" w:sz="4" w:space="0" w:color="auto"/>
              <w:bottom w:val="single" w:sz="4" w:space="0" w:color="auto"/>
              <w:right w:val="single" w:sz="4" w:space="0" w:color="auto"/>
            </w:tcBorders>
            <w:hideMark/>
          </w:tcPr>
          <w:p w:rsidR="00F80FE4" w:rsidRPr="00D95054" w:rsidRDefault="00700F85"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1000</w:t>
            </w:r>
          </w:p>
        </w:tc>
        <w:tc>
          <w:tcPr>
            <w:tcW w:w="781"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700F85"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2000</w:t>
            </w:r>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700F85"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2000</w:t>
            </w:r>
          </w:p>
        </w:tc>
        <w:tc>
          <w:tcPr>
            <w:tcW w:w="10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5000</w:t>
            </w:r>
          </w:p>
        </w:tc>
      </w:tr>
      <w:tr w:rsidR="00F80FE4" w:rsidRPr="00D95054" w:rsidTr="00CD198B">
        <w:trPr>
          <w:jc w:val="right"/>
        </w:trPr>
        <w:tc>
          <w:tcPr>
            <w:tcW w:w="1051"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Джерела фінансування:</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Проект Тр</w:t>
            </w:r>
            <w:r w:rsidR="00700F85" w:rsidRPr="00D95054">
              <w:rPr>
                <w:rFonts w:ascii="Times New Roman" w:hAnsi="Times New Roman" w:cs="Times New Roman"/>
                <w:sz w:val="20"/>
                <w:szCs w:val="20"/>
                <w:lang w:val="uk-UA" w:eastAsia="uk-UA"/>
              </w:rPr>
              <w:t>анскордонної співпраці PL-BU-UA</w:t>
            </w:r>
            <w:r w:rsidRPr="00D95054">
              <w:rPr>
                <w:rFonts w:ascii="Times New Roman" w:hAnsi="Times New Roman" w:cs="Times New Roman"/>
                <w:sz w:val="20"/>
                <w:szCs w:val="20"/>
                <w:lang w:val="uk-UA" w:eastAsia="uk-UA"/>
              </w:rPr>
              <w:t xml:space="preserve">; залучення ресурсів через програми Міжнародної Технічної Допомоги; госпрозрахункова діяльність центру; гранти та проекти Фондів </w:t>
            </w:r>
            <w:r w:rsidR="0070345C" w:rsidRPr="00D95054">
              <w:rPr>
                <w:rFonts w:ascii="Times New Roman" w:hAnsi="Times New Roman" w:cs="Times New Roman"/>
                <w:sz w:val="20"/>
                <w:szCs w:val="20"/>
                <w:lang w:val="uk-UA" w:eastAsia="uk-UA"/>
              </w:rPr>
              <w:t>тощо. Державний</w:t>
            </w:r>
            <w:r w:rsidRPr="00D95054">
              <w:rPr>
                <w:rFonts w:ascii="Times New Roman" w:hAnsi="Times New Roman" w:cs="Times New Roman"/>
                <w:sz w:val="20"/>
                <w:szCs w:val="20"/>
                <w:lang w:val="uk-UA" w:eastAsia="uk-UA"/>
              </w:rPr>
              <w:t xml:space="preserve"> фонд регіонального розвитку</w:t>
            </w:r>
          </w:p>
        </w:tc>
      </w:tr>
      <w:tr w:rsidR="00F80FE4" w:rsidRPr="00D95054" w:rsidTr="00CD198B">
        <w:trPr>
          <w:trHeight w:val="662"/>
          <w:jc w:val="right"/>
        </w:trPr>
        <w:tc>
          <w:tcPr>
            <w:tcW w:w="1051"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Ключові потенційні учасники реалізації проекту:</w:t>
            </w:r>
          </w:p>
        </w:tc>
        <w:tc>
          <w:tcPr>
            <w:tcW w:w="3949"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tabs>
                <w:tab w:val="left" w:pos="4608"/>
              </w:tabs>
              <w:adjustRightInd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Золочівська районна рада, Львівська обласна рада</w:t>
            </w:r>
          </w:p>
        </w:tc>
      </w:tr>
    </w:tbl>
    <w:p w:rsidR="00F80FE4" w:rsidRPr="00D95054" w:rsidRDefault="00F80FE4" w:rsidP="00044C03">
      <w:pPr>
        <w:widowControl w:val="0"/>
        <w:rPr>
          <w:rFonts w:ascii="Times New Roman" w:hAnsi="Times New Roman" w:cs="Times New Roman"/>
          <w:sz w:val="24"/>
          <w:szCs w:val="24"/>
          <w:lang w:val="uk-UA"/>
        </w:rPr>
      </w:pPr>
    </w:p>
    <w:p w:rsidR="00225416" w:rsidRPr="00D95054" w:rsidRDefault="00225416" w:rsidP="00044C03">
      <w:pPr>
        <w:widowControl w:val="0"/>
        <w:rPr>
          <w:rFonts w:ascii="Times New Roman" w:hAnsi="Times New Roman" w:cs="Times New Roman"/>
          <w:sz w:val="24"/>
          <w:szCs w:val="24"/>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1662"/>
        <w:gridCol w:w="1713"/>
        <w:gridCol w:w="1596"/>
        <w:gridCol w:w="2044"/>
      </w:tblGrid>
      <w:tr w:rsidR="00F80FE4" w:rsidRPr="007B152F" w:rsidTr="00CD198B">
        <w:trPr>
          <w:jc w:val="right"/>
        </w:trPr>
        <w:tc>
          <w:tcPr>
            <w:tcW w:w="1413"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87"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2.2.5. Соціальна інтеграція внутрішньо переміщених осіб (ВПО)</w:t>
            </w:r>
          </w:p>
        </w:tc>
      </w:tr>
      <w:tr w:rsidR="00F80FE4" w:rsidRPr="007B152F" w:rsidTr="00CD198B">
        <w:trPr>
          <w:jc w:val="right"/>
        </w:trPr>
        <w:tc>
          <w:tcPr>
            <w:tcW w:w="1413"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87" w:type="pct"/>
            <w:gridSpan w:val="4"/>
            <w:shd w:val="clear" w:color="auto" w:fill="auto"/>
          </w:tcPr>
          <w:p w:rsidR="00F80FE4" w:rsidRPr="00D95054" w:rsidRDefault="009867C7" w:rsidP="005037EC">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3</w:t>
            </w:r>
            <w:r w:rsidR="005037EC">
              <w:rPr>
                <w:rFonts w:ascii="Times New Roman" w:hAnsi="Times New Roman" w:cs="Times New Roman"/>
                <w:b/>
                <w:bCs/>
                <w:sz w:val="20"/>
                <w:szCs w:val="20"/>
                <w:lang w:val="uk-UA"/>
              </w:rPr>
              <w:t>8</w:t>
            </w:r>
            <w:r w:rsidR="00F80FE4" w:rsidRPr="00D95054">
              <w:rPr>
                <w:rFonts w:ascii="Times New Roman" w:hAnsi="Times New Roman" w:cs="Times New Roman"/>
                <w:b/>
                <w:bCs/>
                <w:sz w:val="20"/>
                <w:szCs w:val="20"/>
                <w:lang w:val="uk-UA"/>
              </w:rPr>
              <w:t>. Самозайнятість та ефективне працевлаштування внутрішньо переміщених осіб та учасників АТО – запорука успішної ресоціалізації</w:t>
            </w:r>
          </w:p>
        </w:tc>
      </w:tr>
      <w:tr w:rsidR="00F80FE4" w:rsidRPr="007B152F" w:rsidTr="00CD198B">
        <w:trPr>
          <w:jc w:val="right"/>
        </w:trPr>
        <w:tc>
          <w:tcPr>
            <w:tcW w:w="1413"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87"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eastAsia="en-GB"/>
              </w:rPr>
              <w:t xml:space="preserve">Сприяння інтеграції та соціально-економічній адаптації </w:t>
            </w:r>
            <w:r w:rsidRPr="00D95054">
              <w:rPr>
                <w:rFonts w:ascii="Times New Roman" w:hAnsi="Times New Roman" w:cs="Times New Roman"/>
                <w:sz w:val="20"/>
                <w:szCs w:val="20"/>
                <w:lang w:val="uk-UA" w:eastAsia="en-GB"/>
              </w:rPr>
              <w:t xml:space="preserve">внутрішньо переміщених осіб та учасників АТО </w:t>
            </w:r>
            <w:r w:rsidRPr="00D95054">
              <w:rPr>
                <w:rFonts w:ascii="Times New Roman" w:hAnsi="Times New Roman" w:cs="Times New Roman"/>
                <w:bCs/>
                <w:sz w:val="20"/>
                <w:szCs w:val="20"/>
                <w:lang w:val="uk-UA" w:eastAsia="en-GB"/>
              </w:rPr>
              <w:t>шляхом проведення інтерактивних навчань у сфері особистісного розвитку та започаткування власної справи, а також надання мікрогрантування на розвиток бізнесу</w:t>
            </w:r>
          </w:p>
        </w:tc>
      </w:tr>
      <w:tr w:rsidR="00F80FE4" w:rsidRPr="00D95054" w:rsidTr="00CD198B">
        <w:trPr>
          <w:jc w:val="right"/>
        </w:trPr>
        <w:tc>
          <w:tcPr>
            <w:tcW w:w="1413"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87"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Районні центри Львівської області, де зосереджена найбільша кількість ВПО </w:t>
            </w:r>
          </w:p>
        </w:tc>
      </w:tr>
      <w:tr w:rsidR="00F80FE4" w:rsidRPr="00D95054" w:rsidTr="00CD198B">
        <w:trPr>
          <w:jc w:val="right"/>
        </w:trPr>
        <w:tc>
          <w:tcPr>
            <w:tcW w:w="1413"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87"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Близько 2 000 осіб</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87" w:type="pct"/>
            <w:gridSpan w:val="4"/>
          </w:tcPr>
          <w:p w:rsidR="00F80FE4" w:rsidRPr="00D95054" w:rsidRDefault="00F80FE4" w:rsidP="00044C03">
            <w:pPr>
              <w:widowControl w:val="0"/>
              <w:tabs>
                <w:tab w:val="num" w:pos="0"/>
              </w:tabs>
              <w:jc w:val="both"/>
              <w:rPr>
                <w:rFonts w:ascii="Times New Roman" w:hAnsi="Times New Roman" w:cs="Times New Roman"/>
                <w:sz w:val="20"/>
                <w:szCs w:val="20"/>
                <w:shd w:val="clear" w:color="auto" w:fill="FFFFFF"/>
                <w:lang w:val="uk-UA"/>
              </w:rPr>
            </w:pPr>
            <w:r w:rsidRPr="00D95054">
              <w:rPr>
                <w:rFonts w:ascii="Times New Roman" w:hAnsi="Times New Roman" w:cs="Times New Roman"/>
                <w:snapToGrid w:val="0"/>
                <w:sz w:val="20"/>
                <w:szCs w:val="20"/>
                <w:lang w:val="uk-UA"/>
              </w:rPr>
              <w:t>Ключовою та нагальною потребою ресоціалізації ВПО та учасників АТО є самостійне отримання доходів. Саме тому, в рамках даного проекту, цільова аудиторія отримає такі навчальні інструменти, які забезпечать їм активну соціалізацію, збільшать ефективність роботи в суспільстві, передачу накопиченого життєвого і професійного досвіду. Усі складові даного процесу будуть зорієнтовані на формування і збагачення знань, умінь, навиків, компетентностей для подальшого працевлаштування чи самозайнятості, забезпечення їх конкурентоспроможності на ринку праці, продуктивної діяльності на шляху до їхнього економічного благополуччя у новостворених умовах. Окремий акцент буде зроблений на розвиток бізнесу в Інтернеті, що є вагомим фактором успішного та швидкого розвитку власної справи. Окрім того, важливим компонентом є мікрогрантування, яке допоможе швидше стартувати із бізнес-ідеєю</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87" w:type="pct"/>
            <w:gridSpan w:val="4"/>
            <w:shd w:val="clear" w:color="auto" w:fill="FFFFFF"/>
          </w:tcPr>
          <w:p w:rsidR="00F80FE4" w:rsidRPr="00D95054" w:rsidRDefault="00F80FE4" w:rsidP="00044C03">
            <w:pPr>
              <w:widowControl w:val="0"/>
              <w:numPr>
                <w:ilvl w:val="0"/>
                <w:numId w:val="41"/>
              </w:numPr>
              <w:ind w:left="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napToGrid w:val="0"/>
                <w:sz w:val="20"/>
                <w:szCs w:val="20"/>
                <w:lang w:val="uk-UA" w:eastAsia="en-US"/>
              </w:rPr>
              <w:t>Не менше 1000 осіб візьмуть участь у навчальних заходах у рамках проекту.</w:t>
            </w:r>
          </w:p>
          <w:p w:rsidR="00F80FE4" w:rsidRPr="00D95054" w:rsidRDefault="00F80FE4" w:rsidP="00044C03">
            <w:pPr>
              <w:widowControl w:val="0"/>
              <w:numPr>
                <w:ilvl w:val="0"/>
                <w:numId w:val="41"/>
              </w:numPr>
              <w:ind w:left="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napToGrid w:val="0"/>
                <w:sz w:val="20"/>
                <w:szCs w:val="20"/>
                <w:lang w:val="uk-UA" w:eastAsia="en-US"/>
              </w:rPr>
              <w:t>Не менше 20 осіб отримають посвідчення водія.</w:t>
            </w:r>
          </w:p>
          <w:p w:rsidR="00F80FE4" w:rsidRPr="00D95054" w:rsidRDefault="00F80FE4" w:rsidP="00044C03">
            <w:pPr>
              <w:widowControl w:val="0"/>
              <w:numPr>
                <w:ilvl w:val="0"/>
                <w:numId w:val="41"/>
              </w:numPr>
              <w:ind w:left="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napToGrid w:val="0"/>
                <w:sz w:val="20"/>
                <w:szCs w:val="20"/>
                <w:lang w:val="uk-UA" w:eastAsia="en-US"/>
              </w:rPr>
              <w:t>Не менше 20 осіб отримають мікрогрантування на започаткування власної справи</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87" w:type="pct"/>
            <w:gridSpan w:val="4"/>
          </w:tcPr>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Майстер-класи з саморозвитку та фінансової грамотності успішних бізнесменів України.</w:t>
            </w:r>
          </w:p>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Серія фінансових ігор «Cashflow».</w:t>
            </w:r>
          </w:p>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Навчальні курси по започаткуванню власної справи.</w:t>
            </w:r>
          </w:p>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Навчальні курси по розвитку бізнесу в Інтернеті.</w:t>
            </w:r>
          </w:p>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Курси по водінню та підготовка до отримання посвідчення водія.</w:t>
            </w:r>
          </w:p>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Навчальні візити до успішних підприємців.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shd w:val="clear" w:color="auto" w:fill="FFFFFF"/>
                <w:lang w:val="uk-UA"/>
              </w:rPr>
              <w:t>Проведення конкурсу мікрогрантів</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87"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2016-2019 роки</w:t>
            </w:r>
          </w:p>
        </w:tc>
      </w:tr>
      <w:tr w:rsidR="00F80FE4" w:rsidRPr="00D95054" w:rsidTr="00CD198B">
        <w:trPr>
          <w:jc w:val="right"/>
        </w:trPr>
        <w:tc>
          <w:tcPr>
            <w:tcW w:w="1413"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50"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13"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50"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p>
        </w:tc>
        <w:tc>
          <w:tcPr>
            <w:tcW w:w="876" w:type="pct"/>
            <w:shd w:val="clear" w:color="auto" w:fill="FFFFFF"/>
          </w:tcPr>
          <w:p w:rsidR="00F80FE4" w:rsidRPr="00D95054" w:rsidRDefault="00700F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c>
          <w:tcPr>
            <w:tcW w:w="816" w:type="pct"/>
            <w:shd w:val="clear" w:color="auto" w:fill="FFFFFF"/>
          </w:tcPr>
          <w:p w:rsidR="00F80FE4" w:rsidRPr="00D95054" w:rsidRDefault="00700F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c>
          <w:tcPr>
            <w:tcW w:w="1045" w:type="pct"/>
            <w:shd w:val="clear" w:color="auto" w:fill="FFFFFF"/>
          </w:tcPr>
          <w:p w:rsidR="00F80FE4" w:rsidRPr="00D95054" w:rsidRDefault="00700F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1200</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87" w:type="pct"/>
            <w:gridSpan w:val="4"/>
            <w:shd w:val="clear" w:color="auto" w:fill="auto"/>
          </w:tcPr>
          <w:p w:rsidR="00F80FE4" w:rsidRPr="00D95054" w:rsidRDefault="00F80FE4"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 xml:space="preserve">Кошти Посольства Литви в Україні. </w:t>
            </w:r>
            <w:r w:rsidRPr="00D95054">
              <w:rPr>
                <w:rFonts w:ascii="Times New Roman" w:hAnsi="Times New Roman" w:cs="Times New Roman"/>
                <w:sz w:val="20"/>
                <w:szCs w:val="20"/>
                <w:lang w:val="uk-UA" w:eastAsia="uk-UA"/>
              </w:rPr>
              <w:t>Окрім того, ведеться постійна робота по залучення ресурсів від органів державної влади, міжнародних донорських структур</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87"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Львівський міський та обласний центр зайнятості</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587" w:type="pct"/>
            <w:gridSpan w:val="4"/>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napToGrid w:val="0"/>
                <w:sz w:val="20"/>
                <w:szCs w:val="20"/>
                <w:lang w:val="uk-UA" w:eastAsia="uk-UA"/>
              </w:rPr>
              <w:t xml:space="preserve">Громадська організація «Центр просвітництва та розвитку людини» </w:t>
            </w:r>
            <w:r w:rsidRPr="00D95054">
              <w:rPr>
                <w:rFonts w:ascii="Times New Roman" w:hAnsi="Times New Roman" w:cs="Times New Roman"/>
                <w:sz w:val="20"/>
                <w:szCs w:val="20"/>
                <w:lang w:val="uk-UA" w:eastAsia="uk-UA"/>
              </w:rPr>
              <w:t xml:space="preserve">з вересня 2014 року працює в напрямку адаптації внутрішньо переміщених осіб на теренах Львівщини. За півтора року реалізовано низку проектів, спрямованих на сприяння працевлаштуванню та самозайнятості внутрішньо переміщених осіб (отримане фінансування від </w:t>
            </w:r>
            <w:r w:rsidRPr="00D95054">
              <w:rPr>
                <w:rFonts w:ascii="Times New Roman" w:hAnsi="Times New Roman" w:cs="Times New Roman"/>
                <w:bCs/>
                <w:sz w:val="20"/>
                <w:szCs w:val="20"/>
                <w:lang w:val="uk-UA" w:eastAsia="uk-UA"/>
              </w:rPr>
              <w:t>Посольство Литовської Республіки в Україні, Інституту міжнародного співробітництва Німецької асоціації народних університетів (DVV International), МЗС Німеччини на суму 200 000 грн. На даний момент триває проект для ВПО, що передбачає навчальний компонент та мікрогрантування у розмірі 1000 євро. З вересня 2016 року стартує наступний проект, у якому включене мікрогрантування для ВПО із ІТ-сектору</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928"/>
        <w:gridCol w:w="695"/>
        <w:gridCol w:w="928"/>
        <w:gridCol w:w="740"/>
        <w:gridCol w:w="928"/>
        <w:gridCol w:w="844"/>
        <w:gridCol w:w="928"/>
        <w:gridCol w:w="845"/>
        <w:gridCol w:w="843"/>
      </w:tblGrid>
      <w:tr w:rsidR="00F80FE4" w:rsidRPr="00D95054" w:rsidTr="00181D24">
        <w:trPr>
          <w:jc w:val="right"/>
        </w:trPr>
        <w:tc>
          <w:tcPr>
            <w:tcW w:w="1074"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926" w:type="pct"/>
            <w:gridSpan w:val="9"/>
          </w:tcPr>
          <w:p w:rsidR="00F80FE4" w:rsidRPr="00D95054" w:rsidRDefault="00F80FE4" w:rsidP="00044C03">
            <w:pPr>
              <w:widowControl w:val="0"/>
              <w:numPr>
                <w:ilvl w:val="0"/>
                <w:numId w:val="40"/>
              </w:numPr>
              <w:ind w:left="0"/>
              <w:jc w:val="both"/>
              <w:rPr>
                <w:rFonts w:ascii="Times New Roman" w:eastAsiaTheme="minorEastAsia" w:hAnsi="Times New Roman" w:cs="Times New Roman"/>
                <w:sz w:val="20"/>
                <w:szCs w:val="20"/>
                <w:lang w:val="uk-UA" w:eastAsia="uk-UA"/>
              </w:rPr>
            </w:pPr>
            <w:r w:rsidRPr="00D95054">
              <w:rPr>
                <w:rFonts w:ascii="Times New Roman" w:eastAsiaTheme="minorEastAsia" w:hAnsi="Times New Roman" w:cs="Times New Roman"/>
                <w:sz w:val="20"/>
                <w:szCs w:val="20"/>
                <w:lang w:val="uk-UA" w:eastAsia="uk-UA"/>
              </w:rPr>
              <w:t xml:space="preserve">2.2.5. </w:t>
            </w:r>
            <w:r w:rsidR="00406F99" w:rsidRPr="00D95054">
              <w:rPr>
                <w:rFonts w:ascii="Times New Roman" w:eastAsiaTheme="minorEastAsia" w:hAnsi="Times New Roman" w:cs="Times New Roman"/>
                <w:sz w:val="20"/>
                <w:szCs w:val="20"/>
                <w:lang w:val="uk-UA" w:eastAsia="uk-UA"/>
              </w:rPr>
              <w:t>Соціальна інтеграція</w:t>
            </w:r>
            <w:r w:rsidRPr="00D95054">
              <w:rPr>
                <w:rFonts w:ascii="Times New Roman" w:eastAsiaTheme="minorEastAsia" w:hAnsi="Times New Roman" w:cs="Times New Roman"/>
                <w:sz w:val="20"/>
                <w:szCs w:val="20"/>
                <w:lang w:val="uk-UA" w:eastAsia="uk-UA"/>
              </w:rPr>
              <w:t xml:space="preserve"> внутрішньо переміщених осіб (ВПО).</w:t>
            </w:r>
          </w:p>
          <w:p w:rsidR="00F80FE4" w:rsidRPr="00D95054" w:rsidRDefault="00F80FE4" w:rsidP="00044C03">
            <w:pPr>
              <w:widowControl w:val="0"/>
              <w:numPr>
                <w:ilvl w:val="0"/>
                <w:numId w:val="40"/>
              </w:numPr>
              <w:ind w:left="0"/>
              <w:jc w:val="both"/>
              <w:rPr>
                <w:rFonts w:ascii="Times New Roman" w:eastAsiaTheme="minorEastAsia" w:hAnsi="Times New Roman" w:cs="Times New Roman"/>
                <w:sz w:val="20"/>
                <w:szCs w:val="20"/>
                <w:lang w:val="uk-UA" w:eastAsia="uk-UA"/>
              </w:rPr>
            </w:pPr>
            <w:r w:rsidRPr="00D95054">
              <w:rPr>
                <w:rFonts w:ascii="Times New Roman" w:eastAsiaTheme="minorEastAsia" w:hAnsi="Times New Roman" w:cs="Times New Roman"/>
                <w:sz w:val="20"/>
                <w:szCs w:val="20"/>
                <w:lang w:val="uk-UA" w:eastAsia="uk-UA"/>
              </w:rPr>
              <w:t>Зменшення рівня безробіття, особливо серед молоді.</w:t>
            </w:r>
          </w:p>
          <w:p w:rsidR="00F80FE4" w:rsidRPr="00D95054" w:rsidRDefault="00F80FE4" w:rsidP="00044C03">
            <w:pPr>
              <w:widowControl w:val="0"/>
              <w:numPr>
                <w:ilvl w:val="0"/>
                <w:numId w:val="40"/>
              </w:numPr>
              <w:ind w:left="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uk-UA"/>
              </w:rPr>
              <w:t>Покращення системи соціально-трудових відносин між роботодавцями та працівниками на регіональному ринку праці</w:t>
            </w:r>
          </w:p>
        </w:tc>
      </w:tr>
      <w:tr w:rsidR="00F80FE4" w:rsidRPr="007B152F" w:rsidTr="00181D24">
        <w:trPr>
          <w:jc w:val="right"/>
        </w:trPr>
        <w:tc>
          <w:tcPr>
            <w:tcW w:w="1074"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926" w:type="pct"/>
            <w:gridSpan w:val="9"/>
            <w:shd w:val="clear" w:color="auto" w:fill="auto"/>
          </w:tcPr>
          <w:p w:rsidR="00F80FE4" w:rsidRPr="00D95054" w:rsidRDefault="009867C7" w:rsidP="005037EC">
            <w:pPr>
              <w:widowControl w:val="0"/>
              <w:jc w:val="both"/>
              <w:rPr>
                <w:rFonts w:ascii="Times New Roman" w:eastAsiaTheme="minorEastAsia" w:hAnsi="Times New Roman" w:cs="Times New Roman"/>
                <w:b/>
                <w:sz w:val="20"/>
                <w:szCs w:val="20"/>
                <w:lang w:val="uk-UA" w:eastAsia="uk-UA"/>
              </w:rPr>
            </w:pPr>
            <w:r w:rsidRPr="00D95054">
              <w:rPr>
                <w:rFonts w:ascii="Times New Roman" w:eastAsiaTheme="minorEastAsia" w:hAnsi="Times New Roman" w:cs="Times New Roman"/>
                <w:b/>
                <w:sz w:val="20"/>
                <w:szCs w:val="20"/>
                <w:lang w:val="uk-UA" w:eastAsia="uk-UA"/>
              </w:rPr>
              <w:t>3</w:t>
            </w:r>
            <w:r w:rsidR="005037EC">
              <w:rPr>
                <w:rFonts w:ascii="Times New Roman" w:eastAsiaTheme="minorEastAsia" w:hAnsi="Times New Roman" w:cs="Times New Roman"/>
                <w:b/>
                <w:sz w:val="20"/>
                <w:szCs w:val="20"/>
                <w:lang w:val="uk-UA" w:eastAsia="uk-UA"/>
              </w:rPr>
              <w:t>9</w:t>
            </w:r>
            <w:r w:rsidR="00F80FE4" w:rsidRPr="00D95054">
              <w:rPr>
                <w:rFonts w:ascii="Times New Roman" w:eastAsiaTheme="minorEastAsia" w:hAnsi="Times New Roman" w:cs="Times New Roman"/>
                <w:b/>
                <w:sz w:val="20"/>
                <w:szCs w:val="20"/>
                <w:lang w:val="uk-UA" w:eastAsia="uk-UA"/>
              </w:rPr>
              <w:t xml:space="preserve">. Об’єднання фінансових ресурсів з метою стимулювання створення суб’єктами підприємницької діяльності нових робочих місць у сільській місцевості для працевлаштування соціально вразливих категорій безробітних(шукачів роботи) та вимушено переміщених осіб, учасників АТО та членів сімей загиблих учасників АТО </w:t>
            </w:r>
          </w:p>
        </w:tc>
      </w:tr>
      <w:tr w:rsidR="00F80FE4" w:rsidRPr="007B152F" w:rsidTr="00181D24">
        <w:trPr>
          <w:jc w:val="right"/>
        </w:trPr>
        <w:tc>
          <w:tcPr>
            <w:tcW w:w="1074"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926" w:type="pct"/>
            <w:gridSpan w:val="9"/>
          </w:tcPr>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 xml:space="preserve">Акумуляція зусиль та ресурсів для </w:t>
            </w:r>
            <w:r w:rsidRPr="00D95054">
              <w:rPr>
                <w:rFonts w:ascii="Times New Roman" w:hAnsi="Times New Roman" w:cs="Times New Roman"/>
                <w:sz w:val="20"/>
                <w:szCs w:val="20"/>
                <w:lang w:val="uk-UA"/>
              </w:rPr>
              <w:t>відшкодування за рахунок коштів бюджетів різних рівнів (надалі – Бюджет) та Фонду загальнообов’язкового державного соціального страхування на випадок безробіття</w:t>
            </w:r>
            <w:r w:rsidR="003349F3"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(надалі – Фонд) відсотків за кредитами, залученими суб’єктами підприємницької діяльності для створення нових робочих місць  у сільській місцевості та працевлаштування на них за скеруванням служби зайнятості осіб, котрі зазначені у статті 14 Закону України «Про зайнятість населення», вимушено переміщених осіб, учасників АТО та членів сімей загиблих учасників АТО, компенсація фактичних витрат у розмірі єдиного внеску на загальнообов'язкове державне соціальне страхування за кожну таку особу за місяць, за який він сплачений. </w:t>
            </w:r>
          </w:p>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Відпрацювання умов та механізму надання такого відшкодування у випадках залучення у банках кредитів, які надаються вищезгаданим суб’єктам (надалі – відшкодування)</w:t>
            </w:r>
          </w:p>
        </w:tc>
      </w:tr>
      <w:tr w:rsidR="00F80FE4" w:rsidRPr="00D95054" w:rsidTr="00181D24">
        <w:trPr>
          <w:jc w:val="right"/>
        </w:trPr>
        <w:tc>
          <w:tcPr>
            <w:tcW w:w="1074"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926" w:type="pct"/>
            <w:gridSpan w:val="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Усі міста та райони Львівської області</w:t>
            </w:r>
          </w:p>
        </w:tc>
      </w:tr>
      <w:tr w:rsidR="00F80FE4" w:rsidRPr="007B152F" w:rsidTr="00181D24">
        <w:trPr>
          <w:jc w:val="right"/>
        </w:trPr>
        <w:tc>
          <w:tcPr>
            <w:tcW w:w="1074"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926" w:type="pct"/>
            <w:gridSpan w:val="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Орієнтовне працевлаштування 2000 безробітних (шукачів роботи) на новостворені робочі місця, з числа соціально-вразливих категорій населення, вимушено переміщених осіб, учасників АТО та членів сімей загиблих учасників АТО</w:t>
            </w:r>
          </w:p>
        </w:tc>
      </w:tr>
      <w:tr w:rsidR="00F80FE4" w:rsidRPr="007B152F" w:rsidTr="00181D24">
        <w:trPr>
          <w:jc w:val="right"/>
        </w:trPr>
        <w:tc>
          <w:tcPr>
            <w:tcW w:w="107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926" w:type="pct"/>
            <w:gridSpan w:val="9"/>
          </w:tcPr>
          <w:p w:rsidR="00F80FE4" w:rsidRPr="00D95054" w:rsidRDefault="00F80FE4" w:rsidP="00044C03">
            <w:pPr>
              <w:widowControl w:val="0"/>
              <w:jc w:val="both"/>
              <w:rPr>
                <w:rFonts w:ascii="Times New Roman" w:eastAsiaTheme="minorEastAsia" w:hAnsi="Times New Roman" w:cs="Times New Roman"/>
                <w:sz w:val="20"/>
                <w:szCs w:val="20"/>
                <w:shd w:val="clear" w:color="auto" w:fill="FFFFFF"/>
                <w:lang w:val="uk-UA" w:eastAsia="uk-UA"/>
              </w:rPr>
            </w:pPr>
            <w:r w:rsidRPr="00D95054">
              <w:rPr>
                <w:rFonts w:ascii="Times New Roman" w:eastAsiaTheme="minorEastAsia" w:hAnsi="Times New Roman" w:cs="Times New Roman"/>
                <w:sz w:val="20"/>
                <w:szCs w:val="20"/>
                <w:shd w:val="clear" w:color="auto" w:fill="FFFFFF"/>
                <w:lang w:val="uk-UA" w:eastAsia="uk-UA"/>
              </w:rPr>
              <w:t xml:space="preserve">Проект передбачає об’єднання фінансових ресурсів, виділених з бюджетів різних рівнів, Фонду та міжнародних фондів з метою стимулювання суб’єктів підприємницької діяльності до створення нових робочих місць у сільській місцевості та працевлаштування на них </w:t>
            </w:r>
            <w:r w:rsidRPr="00D95054">
              <w:rPr>
                <w:rFonts w:ascii="Times New Roman" w:eastAsiaTheme="minorEastAsia" w:hAnsi="Times New Roman" w:cs="Times New Roman"/>
                <w:sz w:val="20"/>
                <w:szCs w:val="20"/>
                <w:lang w:val="uk-UA" w:eastAsia="uk-UA"/>
              </w:rPr>
              <w:t xml:space="preserve">за скеруванням служби зайнятості осіб, котрі зазначені у статті 14 Закону України «Про зайнятість населення», вимушено переміщених осіб, учасників АТО та членів сімей загиблих учасників АТО. Для цього рішенням сесії районної(міської) ради затверджується </w:t>
            </w:r>
            <w:r w:rsidRPr="00D95054">
              <w:rPr>
                <w:rFonts w:ascii="Times New Roman" w:eastAsiaTheme="minorEastAsia" w:hAnsi="Times New Roman" w:cs="Times New Roman"/>
                <w:bCs/>
                <w:sz w:val="20"/>
                <w:szCs w:val="20"/>
                <w:lang w:val="uk-UA" w:eastAsia="uk-UA"/>
              </w:rPr>
              <w:t>ПОРЯДОК відшкодування за рахунок коштів місцевого бюджету відсотків за кредитами, залученими суб’єктами малого підприємництва для створення нових робочих місць у сільській місцевості, компенсація ЄСВ чи заробітної плати здійснюється за рахунок коштів Фонду відповідно до чинного законодавства. Таким чином, на кожній території діятиме механізм стимулювання суб’єктів підприємництва до створення нових робочих місць. Окрім цього, за рахунок коштів Фонду діятиме програма сприяння започаткування підприємницької діяльності особами з числа безробітних, які отримають для цього одноразову виплату допомоги з безробіття для започаткування підприємницької діяльності (надалі – ОВДБ) та потенційно можуть стати учасниками цього проекту</w:t>
            </w:r>
          </w:p>
        </w:tc>
      </w:tr>
      <w:tr w:rsidR="00F80FE4" w:rsidRPr="007B152F" w:rsidTr="00181D24">
        <w:trPr>
          <w:jc w:val="right"/>
        </w:trPr>
        <w:tc>
          <w:tcPr>
            <w:tcW w:w="107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926" w:type="pct"/>
            <w:gridSpan w:val="9"/>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Внаслідок реалізації проекту передбачається створення 2000 нових робочих місць з забезпеченням працевлаштування не менше як 2000 безробітних з гарантією зайнятості не менше 2-х років</w:t>
            </w:r>
          </w:p>
        </w:tc>
      </w:tr>
      <w:tr w:rsidR="00F80FE4" w:rsidRPr="00D95054" w:rsidTr="00181D24">
        <w:trPr>
          <w:jc w:val="right"/>
        </w:trPr>
        <w:tc>
          <w:tcPr>
            <w:tcW w:w="107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926" w:type="pct"/>
            <w:gridSpan w:val="9"/>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 Проведення інформаційної роботи щодо засад, умов та механізму реалізації проекту серед керівників органів місцевої влади та в середовищі роботодавців.</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 xml:space="preserve">2. Утворення при районних державних адміністраціях (радах) відповідних комісій, які </w:t>
            </w:r>
            <w:r w:rsidRPr="00D95054">
              <w:rPr>
                <w:rFonts w:ascii="Times New Roman" w:hAnsi="Times New Roman" w:cs="Times New Roman"/>
                <w:sz w:val="20"/>
                <w:szCs w:val="20"/>
                <w:lang w:val="uk-UA"/>
              </w:rPr>
              <w:t>розглядатимуть подані суб’єктами господарювання документи та прийматимуть рішення щодо надання права та здійснення відшкодування відсотків за отриманими кредитами за умови створення нових робочих місць та працевлаштування на них безробітних.</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 Здійснення консолідованого відшкодування відсотків за кредитами та здійснення компенсації ЄСВ чи заробітної плати, надання ОВДБ для підприємців початківців.</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 Моніторинг функціонування новостворених робочих міць та збереження гарантій зайнятості працевлаштованих безробітних.</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 Інформаційний супровід ходу реалізації проекту в розрізі територій та роботодавців.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6. Підготовка та подання звітів органам влади про результати реалізації проекту та цільове використання коштів у розрізі джерел фінансування</w:t>
            </w:r>
          </w:p>
        </w:tc>
      </w:tr>
      <w:tr w:rsidR="00F80FE4" w:rsidRPr="00D95054" w:rsidTr="00181D24">
        <w:trPr>
          <w:jc w:val="right"/>
        </w:trPr>
        <w:tc>
          <w:tcPr>
            <w:tcW w:w="1074"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926" w:type="pct"/>
            <w:gridSpan w:val="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 р. – інформаційна та організаційна робота з підготовки до реалізації проекту, надання за рахунок коштів Фонду компенсації ЄСВ та заробітної плати, а також ОВДБ для започаткування підприємницької діяльності.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2017-2018 роки – щомісячне опрацювання заяв роботодавців,які відповідають вимогам проектів та забезпечують створення робочих місць й працевлаштування відповідних категорій безробітних (шукачів роботи) й надання відповідного фінансового відшкодування та компенсацій. Моніторинг функціонування робочих місць та дотримання гарантій зайнятості. Підготовка звіту за результатами виконання проекту.</w:t>
            </w:r>
          </w:p>
        </w:tc>
      </w:tr>
      <w:tr w:rsidR="00F80FE4" w:rsidRPr="00D95054" w:rsidTr="00181D24">
        <w:trPr>
          <w:jc w:val="right"/>
        </w:trPr>
        <w:tc>
          <w:tcPr>
            <w:tcW w:w="1074"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30" w:type="pct"/>
            <w:gridSpan w:val="2"/>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53" w:type="pct"/>
            <w:gridSpan w:val="2"/>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906" w:type="pct"/>
            <w:gridSpan w:val="2"/>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906" w:type="pct"/>
            <w:gridSpan w:val="2"/>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c>
          <w:tcPr>
            <w:tcW w:w="432"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Усього</w:t>
            </w:r>
          </w:p>
        </w:tc>
      </w:tr>
      <w:tr w:rsidR="00F80FE4" w:rsidRPr="00D95054" w:rsidTr="00181D24">
        <w:trPr>
          <w:jc w:val="right"/>
        </w:trPr>
        <w:tc>
          <w:tcPr>
            <w:tcW w:w="1074"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474"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Бюджети</w:t>
            </w:r>
          </w:p>
        </w:tc>
        <w:tc>
          <w:tcPr>
            <w:tcW w:w="35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Фонд</w:t>
            </w:r>
          </w:p>
        </w:tc>
        <w:tc>
          <w:tcPr>
            <w:tcW w:w="474"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Бюджети</w:t>
            </w:r>
          </w:p>
        </w:tc>
        <w:tc>
          <w:tcPr>
            <w:tcW w:w="379"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Фонд</w:t>
            </w:r>
          </w:p>
        </w:tc>
        <w:tc>
          <w:tcPr>
            <w:tcW w:w="474"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Бюджети</w:t>
            </w:r>
          </w:p>
        </w:tc>
        <w:tc>
          <w:tcPr>
            <w:tcW w:w="432"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Фонд</w:t>
            </w:r>
          </w:p>
        </w:tc>
        <w:tc>
          <w:tcPr>
            <w:tcW w:w="474"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Бюджети</w:t>
            </w:r>
          </w:p>
        </w:tc>
        <w:tc>
          <w:tcPr>
            <w:tcW w:w="432"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Фонд</w:t>
            </w:r>
          </w:p>
        </w:tc>
        <w:tc>
          <w:tcPr>
            <w:tcW w:w="432" w:type="pct"/>
            <w:vMerge w:val="restar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50 000,0</w:t>
            </w:r>
          </w:p>
        </w:tc>
      </w:tr>
      <w:tr w:rsidR="00F80FE4" w:rsidRPr="00D95054" w:rsidTr="00181D24">
        <w:trPr>
          <w:jc w:val="right"/>
        </w:trPr>
        <w:tc>
          <w:tcPr>
            <w:tcW w:w="1074"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474"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0,0</w:t>
            </w:r>
          </w:p>
        </w:tc>
        <w:tc>
          <w:tcPr>
            <w:tcW w:w="356"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6500,0</w:t>
            </w:r>
          </w:p>
        </w:tc>
        <w:tc>
          <w:tcPr>
            <w:tcW w:w="474"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10 000,0</w:t>
            </w:r>
          </w:p>
        </w:tc>
        <w:tc>
          <w:tcPr>
            <w:tcW w:w="379"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8 000,0</w:t>
            </w:r>
          </w:p>
        </w:tc>
        <w:tc>
          <w:tcPr>
            <w:tcW w:w="474"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15 000,0</w:t>
            </w:r>
          </w:p>
        </w:tc>
        <w:tc>
          <w:tcPr>
            <w:tcW w:w="432"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10 500,0</w:t>
            </w:r>
          </w:p>
        </w:tc>
        <w:tc>
          <w:tcPr>
            <w:tcW w:w="474"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25 000,0</w:t>
            </w:r>
          </w:p>
        </w:tc>
        <w:tc>
          <w:tcPr>
            <w:tcW w:w="432"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25 000,0</w:t>
            </w:r>
          </w:p>
        </w:tc>
        <w:tc>
          <w:tcPr>
            <w:tcW w:w="432" w:type="pct"/>
            <w:vMerge/>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p>
        </w:tc>
      </w:tr>
      <w:tr w:rsidR="00F80FE4" w:rsidRPr="007B152F" w:rsidTr="00181D24">
        <w:trPr>
          <w:jc w:val="right"/>
        </w:trPr>
        <w:tc>
          <w:tcPr>
            <w:tcW w:w="107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926" w:type="pct"/>
            <w:gridSpan w:val="9"/>
            <w:shd w:val="clear" w:color="auto" w:fill="auto"/>
          </w:tcPr>
          <w:p w:rsidR="00F80FE4" w:rsidRPr="00D95054" w:rsidRDefault="00181D2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w:t>
            </w:r>
            <w:r w:rsidR="00F80FE4" w:rsidRPr="00D95054">
              <w:rPr>
                <w:rFonts w:ascii="Times New Roman" w:hAnsi="Times New Roman" w:cs="Times New Roman"/>
                <w:sz w:val="20"/>
                <w:szCs w:val="20"/>
                <w:lang w:val="uk-UA" w:eastAsia="it-IT"/>
              </w:rPr>
              <w:t>бласний бюджет, місцевий бюджет, державний бюджет – в частині відшкодування відсотків за кредитами, Фонд – у частині надання компенсації ЄСВ, а у випадку працевлаштування вимушено переміщених осіб – витрат на заробітну плату, а також міжнародні донори (у випадку наявності проектів, які стимулюватимуть започаткування бізнесу), а також надання ОВДБ безробітним для започаткування підприємницької діяльності</w:t>
            </w:r>
          </w:p>
        </w:tc>
      </w:tr>
      <w:tr w:rsidR="00F80FE4" w:rsidRPr="007B152F" w:rsidTr="00181D24">
        <w:trPr>
          <w:jc w:val="right"/>
        </w:trPr>
        <w:tc>
          <w:tcPr>
            <w:tcW w:w="107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926" w:type="pct"/>
            <w:gridSpan w:val="9"/>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 xml:space="preserve">Потенційними учасниками проекту є </w:t>
            </w:r>
            <w:r w:rsidRPr="00D95054">
              <w:rPr>
                <w:rFonts w:ascii="Times New Roman" w:hAnsi="Times New Roman" w:cs="Times New Roman"/>
                <w:sz w:val="20"/>
                <w:szCs w:val="20"/>
                <w:lang w:val="uk-UA"/>
              </w:rPr>
              <w:t xml:space="preserve">суб’єкти малого підприємництва у сільській </w:t>
            </w:r>
            <w:r w:rsidR="0070345C" w:rsidRPr="00D95054">
              <w:rPr>
                <w:rFonts w:ascii="Times New Roman" w:hAnsi="Times New Roman" w:cs="Times New Roman"/>
                <w:sz w:val="20"/>
                <w:szCs w:val="20"/>
                <w:lang w:val="uk-UA"/>
              </w:rPr>
              <w:t>місцевості</w:t>
            </w:r>
            <w:r w:rsidR="0070345C" w:rsidRPr="00D95054">
              <w:rPr>
                <w:rFonts w:ascii="Times New Roman" w:hAnsi="Times New Roman" w:cs="Times New Roman"/>
                <w:sz w:val="20"/>
                <w:szCs w:val="20"/>
                <w:lang w:val="uk-UA" w:eastAsia="it-IT"/>
              </w:rPr>
              <w:t xml:space="preserve"> та</w:t>
            </w:r>
            <w:r w:rsidRPr="00D95054">
              <w:rPr>
                <w:rFonts w:ascii="Times New Roman" w:hAnsi="Times New Roman" w:cs="Times New Roman"/>
                <w:sz w:val="20"/>
                <w:szCs w:val="20"/>
                <w:lang w:val="uk-UA" w:eastAsia="it-IT"/>
              </w:rPr>
              <w:t xml:space="preserve"> соціально вразливі категорії безробітних, у тому числі </w:t>
            </w:r>
            <w:r w:rsidRPr="00D95054">
              <w:rPr>
                <w:rFonts w:ascii="Times New Roman" w:hAnsi="Times New Roman" w:cs="Times New Roman"/>
                <w:sz w:val="20"/>
                <w:szCs w:val="20"/>
                <w:lang w:val="uk-UA"/>
              </w:rPr>
              <w:t>вимушено переміщені особи, учасники АТО та члени сімей загиблих учасників АТО.</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проекту з метою організації його супроводу та на засадах дольової участі у фінансуванні, залучаються Львівська обласна державна адміністрація, Львівська обласна рада, органи місцевої виконавчої влади та місцевого самоврядування, Львівський обласний центр зайнятості, міжнародні фонди</w:t>
            </w:r>
          </w:p>
        </w:tc>
      </w:tr>
      <w:tr w:rsidR="00F80FE4" w:rsidRPr="007B152F" w:rsidTr="00181D24">
        <w:trPr>
          <w:jc w:val="right"/>
        </w:trPr>
        <w:tc>
          <w:tcPr>
            <w:tcW w:w="107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926" w:type="pct"/>
            <w:gridSpan w:val="9"/>
          </w:tcPr>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Результат реалізації цього проекту має стати прикладом та стимулом того, що місцеві органи виконавчої влади спільно з органами місцевого самоврядування щороку знаходитимуть можливість виділення коштів з місцевих бюджетів (із залученням коштів Фонду та міжнародних фондів і програм) для стимулювання розвитку підприємництва та працевлаштування соціально-вразливих категорій безробітних й шукачів роботи, створюючи передумови для зростання надходжень і зборів до бюджетів й мінімізуючи одночасно видатки на соціальні виплати та долаючи стереотипи соціального утриманства у місцевого населення</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3"/>
        <w:gridCol w:w="1803"/>
        <w:gridCol w:w="1713"/>
        <w:gridCol w:w="1596"/>
        <w:gridCol w:w="2044"/>
      </w:tblGrid>
      <w:tr w:rsidR="00F80FE4" w:rsidRPr="007B152F" w:rsidTr="00CD198B">
        <w:trPr>
          <w:jc w:val="right"/>
        </w:trPr>
        <w:tc>
          <w:tcPr>
            <w:tcW w:w="1341"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659"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2.2.5. Соціальна інтеграція внутрішньо переміщених осіб (ВПО)</w:t>
            </w:r>
          </w:p>
        </w:tc>
      </w:tr>
      <w:tr w:rsidR="00F80FE4" w:rsidRPr="007B152F" w:rsidTr="00CD198B">
        <w:trPr>
          <w:jc w:val="right"/>
        </w:trPr>
        <w:tc>
          <w:tcPr>
            <w:tcW w:w="1341"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659" w:type="pct"/>
            <w:gridSpan w:val="4"/>
            <w:shd w:val="clear" w:color="auto" w:fill="auto"/>
          </w:tcPr>
          <w:p w:rsidR="00F80FE4" w:rsidRPr="00D95054" w:rsidRDefault="005037EC" w:rsidP="00044C03">
            <w:pPr>
              <w:widowControl w:val="0"/>
              <w:jc w:val="both"/>
              <w:rPr>
                <w:rFonts w:ascii="Times New Roman" w:hAnsi="Times New Roman" w:cs="Times New Roman"/>
                <w:b/>
                <w:bCs/>
                <w:sz w:val="20"/>
                <w:szCs w:val="20"/>
                <w:lang w:val="uk-UA"/>
              </w:rPr>
            </w:pPr>
            <w:r>
              <w:rPr>
                <w:rFonts w:ascii="Times New Roman" w:hAnsi="Times New Roman" w:cs="Times New Roman"/>
                <w:b/>
                <w:bCs/>
                <w:sz w:val="20"/>
                <w:szCs w:val="20"/>
                <w:lang w:val="uk-UA"/>
              </w:rPr>
              <w:t>40</w:t>
            </w:r>
            <w:r w:rsidR="00F80FE4" w:rsidRPr="00D95054">
              <w:rPr>
                <w:rFonts w:ascii="Times New Roman" w:hAnsi="Times New Roman" w:cs="Times New Roman"/>
                <w:b/>
                <w:bCs/>
                <w:sz w:val="20"/>
                <w:szCs w:val="20"/>
                <w:lang w:val="uk-UA"/>
              </w:rPr>
              <w:t>. Сприяння ресоціалізації та соціально-культурній адаптації дітей внутрішньо переміщених осіб та дітей учасників АТО в активне життя місцевих громад Львівщини</w:t>
            </w:r>
          </w:p>
        </w:tc>
      </w:tr>
      <w:tr w:rsidR="00F80FE4" w:rsidRPr="007B152F" w:rsidTr="00CD198B">
        <w:trPr>
          <w:jc w:val="right"/>
        </w:trPr>
        <w:tc>
          <w:tcPr>
            <w:tcW w:w="1341"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659"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Сприяння ресоціалізації та соціально-культурній адаптації дітей внутрішньо переміщених осіб та дітей учасників АТО в активне життя місцевих громад Львівщини шляхом проведення навчальних, культурно-просвітницьких, спортивних та інформаційних заходів задля налагодження діалогу, побудови стосунків довіри, запобігання можливим непорозумінням у молодіжному середовищі</w:t>
            </w:r>
          </w:p>
        </w:tc>
      </w:tr>
      <w:tr w:rsidR="00F80FE4" w:rsidRPr="00D95054" w:rsidTr="00CD198B">
        <w:trPr>
          <w:jc w:val="right"/>
        </w:trPr>
        <w:tc>
          <w:tcPr>
            <w:tcW w:w="1341"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59"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Районні центри Львівської області, де зосереджена найбільша кількість ВПО </w:t>
            </w:r>
          </w:p>
        </w:tc>
      </w:tr>
      <w:tr w:rsidR="00F80FE4" w:rsidRPr="00D95054" w:rsidTr="00CD198B">
        <w:trPr>
          <w:jc w:val="right"/>
        </w:trPr>
        <w:tc>
          <w:tcPr>
            <w:tcW w:w="1341"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59"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Близько 10 000 осіб</w:t>
            </w:r>
          </w:p>
        </w:tc>
      </w:tr>
      <w:tr w:rsidR="00F80FE4" w:rsidRPr="007B152F" w:rsidTr="00CD198B">
        <w:trPr>
          <w:jc w:val="right"/>
        </w:trPr>
        <w:tc>
          <w:tcPr>
            <w:tcW w:w="13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659" w:type="pct"/>
            <w:gridSpan w:val="4"/>
          </w:tcPr>
          <w:p w:rsidR="00F80FE4" w:rsidRPr="00D95054" w:rsidRDefault="00F80FE4" w:rsidP="00044C03">
            <w:pPr>
              <w:widowControl w:val="0"/>
              <w:tabs>
                <w:tab w:val="num" w:pos="0"/>
              </w:tabs>
              <w:jc w:val="both"/>
              <w:rPr>
                <w:rFonts w:ascii="Times New Roman" w:hAnsi="Times New Roman" w:cs="Times New Roman"/>
                <w:snapToGrid w:val="0"/>
                <w:sz w:val="20"/>
                <w:szCs w:val="20"/>
                <w:lang w:val="uk-UA"/>
              </w:rPr>
            </w:pPr>
            <w:r w:rsidRPr="00D95054">
              <w:rPr>
                <w:rFonts w:ascii="Times New Roman" w:hAnsi="Times New Roman" w:cs="Times New Roman"/>
                <w:snapToGrid w:val="0"/>
                <w:sz w:val="20"/>
                <w:szCs w:val="20"/>
                <w:lang w:val="uk-UA"/>
              </w:rPr>
              <w:t>В умовах переміщення дітей з одного соціокультурного середовища в інше виникає необхідність якнайшвидше адаптуватися до нових умов життя. Важкий емоційний стан, відсутність друзів та знайомих, невідомі особливості місцевих звичаїв і культури стали «каменем спотикання» на шляху до подальшого розвитку та самореалізації внутрішньо переміщених дітей у Львові. Втім, ключовою проблемою є ігнорування, несприйняття та відсутність діалогу між місцевими дітьми, зокрема дітьми учасників АТО та дітьми, переселеними із окупованих  територій, що призводить до частих непорозумінь та конфліктів у школах, пригніченості та зниження самооцінки переселених дітей.</w:t>
            </w:r>
            <w:r w:rsidRPr="00D95054">
              <w:rPr>
                <w:rFonts w:ascii="Times New Roman" w:hAnsi="Times New Roman" w:cs="Times New Roman"/>
                <w:sz w:val="20"/>
                <w:szCs w:val="20"/>
                <w:lang w:val="uk-UA"/>
              </w:rPr>
              <w:t xml:space="preserve"> Саме тому </w:t>
            </w:r>
            <w:r w:rsidRPr="00D95054">
              <w:rPr>
                <w:rFonts w:ascii="Times New Roman" w:hAnsi="Times New Roman" w:cs="Times New Roman"/>
                <w:snapToGrid w:val="0"/>
                <w:sz w:val="20"/>
                <w:szCs w:val="20"/>
                <w:lang w:val="uk-UA"/>
              </w:rPr>
              <w:t xml:space="preserve">соціально-психологічний супровід обох категорій дітей, побудова взаєморозуміння між ними, допомога у налагодженні сталих соціальних зв'язків є одним із ключових завдань проекту. </w:t>
            </w:r>
          </w:p>
          <w:p w:rsidR="00F80FE4" w:rsidRPr="00D95054" w:rsidRDefault="00F80FE4" w:rsidP="00044C03">
            <w:pPr>
              <w:widowControl w:val="0"/>
              <w:tabs>
                <w:tab w:val="num" w:pos="0"/>
              </w:tabs>
              <w:jc w:val="both"/>
              <w:rPr>
                <w:rFonts w:ascii="Times New Roman" w:hAnsi="Times New Roman" w:cs="Times New Roman"/>
                <w:sz w:val="20"/>
                <w:szCs w:val="20"/>
                <w:shd w:val="clear" w:color="auto" w:fill="FFFFFF"/>
                <w:lang w:val="uk-UA"/>
              </w:rPr>
            </w:pPr>
            <w:r w:rsidRPr="00D95054">
              <w:rPr>
                <w:rFonts w:ascii="Times New Roman" w:hAnsi="Times New Roman" w:cs="Times New Roman"/>
                <w:snapToGrid w:val="0"/>
                <w:sz w:val="20"/>
                <w:szCs w:val="20"/>
                <w:lang w:val="uk-UA"/>
              </w:rPr>
              <w:t xml:space="preserve">У ході реалізації проекту проводитиметься комплекс психологічних, навчально-просвітницьких, культурно-пізнавальних, національно-патріотичних та мистецьких заходів, спрямованих на інтеграцію дітей ВПО, налагодження тісного діалогу та  порозуміння між обома категоріями дітей, залучення їх до реалізації соціально-значимих проектів у своїх містах/селах. Окрім того, важливим аспектом є </w:t>
            </w:r>
            <w:r w:rsidRPr="00D95054">
              <w:rPr>
                <w:rFonts w:ascii="Times New Roman" w:hAnsi="Times New Roman" w:cs="Times New Roman"/>
                <w:sz w:val="20"/>
                <w:szCs w:val="20"/>
                <w:lang w:val="uk-UA"/>
              </w:rPr>
              <w:t xml:space="preserve">привернення уваги </w:t>
            </w:r>
            <w:r w:rsidRPr="00D95054">
              <w:rPr>
                <w:rFonts w:ascii="Times New Roman" w:hAnsi="Times New Roman" w:cs="Times New Roman"/>
                <w:snapToGrid w:val="0"/>
                <w:sz w:val="20"/>
                <w:szCs w:val="20"/>
                <w:lang w:val="uk-UA"/>
              </w:rPr>
              <w:t>до гостроти проблеми</w:t>
            </w:r>
            <w:r w:rsidRPr="00D95054">
              <w:rPr>
                <w:rFonts w:ascii="Times New Roman" w:hAnsi="Times New Roman" w:cs="Times New Roman"/>
                <w:sz w:val="20"/>
                <w:szCs w:val="20"/>
                <w:lang w:val="uk-UA"/>
              </w:rPr>
              <w:t xml:space="preserve"> ресоціалізації дітей ВПО та дітей учасників АТО</w:t>
            </w:r>
            <w:r w:rsidRPr="00D95054">
              <w:rPr>
                <w:rFonts w:ascii="Times New Roman" w:hAnsi="Times New Roman" w:cs="Times New Roman"/>
                <w:snapToGrid w:val="0"/>
                <w:sz w:val="20"/>
                <w:szCs w:val="20"/>
                <w:lang w:val="uk-UA"/>
              </w:rPr>
              <w:t>, оскільки зусилля органів влади та організацій громадянського суспільства здебільшого спрямовані на ресоціалізацію дорослих</w:t>
            </w:r>
          </w:p>
        </w:tc>
      </w:tr>
      <w:tr w:rsidR="00F80FE4" w:rsidRPr="007B152F" w:rsidTr="00CD198B">
        <w:trPr>
          <w:jc w:val="right"/>
        </w:trPr>
        <w:tc>
          <w:tcPr>
            <w:tcW w:w="13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659" w:type="pct"/>
            <w:gridSpan w:val="4"/>
            <w:shd w:val="clear" w:color="auto" w:fill="FFFFFF"/>
          </w:tcPr>
          <w:p w:rsidR="00F80FE4" w:rsidRPr="00D95054" w:rsidRDefault="00F80FE4" w:rsidP="00044C03">
            <w:pPr>
              <w:widowControl w:val="0"/>
              <w:jc w:val="both"/>
              <w:rPr>
                <w:rFonts w:ascii="Times New Roman" w:hAnsi="Times New Roman" w:cs="Times New Roman"/>
                <w:snapToGrid w:val="0"/>
                <w:sz w:val="20"/>
                <w:szCs w:val="20"/>
                <w:lang w:val="uk-UA"/>
              </w:rPr>
            </w:pPr>
            <w:r w:rsidRPr="00D95054">
              <w:rPr>
                <w:rFonts w:ascii="Times New Roman" w:hAnsi="Times New Roman" w:cs="Times New Roman"/>
                <w:snapToGrid w:val="0"/>
                <w:sz w:val="20"/>
                <w:szCs w:val="20"/>
                <w:lang w:val="uk-UA"/>
              </w:rPr>
              <w:t xml:space="preserve">Заходи, передбачені проектом, всебічно розкриватимуть особистість кожної дитини, сприятимуть розвитку дітей, налагодженню діалогу та взаєморозуміння між дітьми ВПО та місцевими дітьми, сприятимуть соціалізації дітей у нових умовах, зменшуватимуть негативні посттравматичні наслідки пережитого. </w:t>
            </w:r>
            <w:r w:rsidRPr="00D95054">
              <w:rPr>
                <w:rFonts w:ascii="Times New Roman" w:hAnsi="Times New Roman" w:cs="Times New Roman"/>
                <w:sz w:val="20"/>
                <w:szCs w:val="20"/>
                <w:lang w:val="uk-UA"/>
              </w:rPr>
              <w:t xml:space="preserve">Проведення спільних заходів дітей ВПО та місцевих дітей допоможе їм </w:t>
            </w:r>
            <w:r w:rsidRPr="00D95054">
              <w:rPr>
                <w:rFonts w:ascii="Times New Roman" w:hAnsi="Times New Roman" w:cs="Times New Roman"/>
                <w:snapToGrid w:val="0"/>
                <w:sz w:val="20"/>
                <w:szCs w:val="20"/>
                <w:lang w:val="uk-UA"/>
              </w:rPr>
              <w:t>порозумітися, налагодити діалог та співпрацю задля забезпечення комфортних умов спільного проживання.</w:t>
            </w:r>
          </w:p>
          <w:p w:rsidR="00F80FE4" w:rsidRPr="00D95054" w:rsidRDefault="00F80FE4" w:rsidP="00044C03">
            <w:pPr>
              <w:widowControl w:val="0"/>
              <w:jc w:val="both"/>
              <w:rPr>
                <w:rFonts w:ascii="Times New Roman" w:hAnsi="Times New Roman" w:cs="Times New Roman"/>
                <w:snapToGrid w:val="0"/>
                <w:sz w:val="20"/>
                <w:szCs w:val="20"/>
                <w:lang w:val="uk-UA"/>
              </w:rPr>
            </w:pPr>
            <w:r w:rsidRPr="00D95054">
              <w:rPr>
                <w:rFonts w:ascii="Times New Roman" w:hAnsi="Times New Roman" w:cs="Times New Roman"/>
                <w:snapToGrid w:val="0"/>
                <w:sz w:val="20"/>
                <w:szCs w:val="20"/>
                <w:lang w:val="uk-UA"/>
              </w:rPr>
              <w:t xml:space="preserve">Якісні результати проекту: </w:t>
            </w:r>
          </w:p>
          <w:p w:rsidR="00F80FE4" w:rsidRPr="00D95054" w:rsidRDefault="00F80FE4" w:rsidP="00044C03">
            <w:pPr>
              <w:widowControl w:val="0"/>
              <w:numPr>
                <w:ilvl w:val="0"/>
                <w:numId w:val="41"/>
              </w:numPr>
              <w:ind w:left="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napToGrid w:val="0"/>
                <w:sz w:val="20"/>
                <w:szCs w:val="20"/>
                <w:lang w:val="uk-UA" w:eastAsia="en-US"/>
              </w:rPr>
              <w:t xml:space="preserve">1. Підвищення рівня соціалізації </w:t>
            </w:r>
            <w:r w:rsidRPr="00D95054">
              <w:rPr>
                <w:rFonts w:ascii="Times New Roman" w:eastAsia="Calibri" w:hAnsi="Times New Roman" w:cs="Times New Roman"/>
                <w:sz w:val="20"/>
                <w:szCs w:val="20"/>
                <w:lang w:val="uk-UA" w:eastAsia="en-US"/>
              </w:rPr>
              <w:t>дітей ВПО, їх залучення в активне життя місцевої громади.</w:t>
            </w:r>
          </w:p>
          <w:p w:rsidR="00F80FE4" w:rsidRPr="00D95054" w:rsidRDefault="00F80FE4" w:rsidP="00044C03">
            <w:pPr>
              <w:widowControl w:val="0"/>
              <w:numPr>
                <w:ilvl w:val="0"/>
                <w:numId w:val="41"/>
              </w:numPr>
              <w:ind w:left="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napToGrid w:val="0"/>
                <w:sz w:val="20"/>
                <w:szCs w:val="20"/>
                <w:lang w:val="uk-UA" w:eastAsia="en-US"/>
              </w:rPr>
              <w:t>2. Н</w:t>
            </w:r>
            <w:r w:rsidRPr="00D95054">
              <w:rPr>
                <w:rFonts w:ascii="Times New Roman" w:eastAsia="Calibri" w:hAnsi="Times New Roman" w:cs="Times New Roman"/>
                <w:sz w:val="20"/>
                <w:szCs w:val="20"/>
                <w:lang w:val="uk-UA" w:eastAsia="en-US"/>
              </w:rPr>
              <w:t>алагодження тісного діалогу та взаєморозуміння між місцевими дітьми та дітьми ВПО – учасниками проекту.</w:t>
            </w:r>
          </w:p>
          <w:p w:rsidR="00F80FE4" w:rsidRPr="00D95054" w:rsidRDefault="00F80FE4" w:rsidP="00044C03">
            <w:pPr>
              <w:widowControl w:val="0"/>
              <w:numPr>
                <w:ilvl w:val="0"/>
                <w:numId w:val="41"/>
              </w:numPr>
              <w:ind w:left="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z w:val="20"/>
                <w:szCs w:val="20"/>
                <w:lang w:val="uk-UA" w:eastAsia="en-US"/>
              </w:rPr>
              <w:t>3. Аналіз та виявлення потреб дитини, сприяння розкриттю її потенціалу шляхом застосування індивідуального підходу.</w:t>
            </w:r>
          </w:p>
          <w:p w:rsidR="00F80FE4" w:rsidRPr="00D95054" w:rsidRDefault="00F80FE4" w:rsidP="00044C03">
            <w:pPr>
              <w:widowControl w:val="0"/>
              <w:numPr>
                <w:ilvl w:val="0"/>
                <w:numId w:val="41"/>
              </w:numPr>
              <w:ind w:left="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napToGrid w:val="0"/>
                <w:sz w:val="20"/>
                <w:szCs w:val="20"/>
                <w:lang w:val="uk-UA" w:eastAsia="en-US"/>
              </w:rPr>
              <w:t xml:space="preserve">4. Підвищення рівня знань з тематики тренінгів, що допоможе учасникам тренінгів розвинути лідерські якості, навички побудови команди, налагодження ефективних комунікацій. </w:t>
            </w:r>
          </w:p>
          <w:p w:rsidR="00F80FE4" w:rsidRPr="00D95054" w:rsidRDefault="00F80FE4" w:rsidP="00044C03">
            <w:pPr>
              <w:widowControl w:val="0"/>
              <w:numPr>
                <w:ilvl w:val="0"/>
                <w:numId w:val="41"/>
              </w:numPr>
              <w:ind w:left="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napToGrid w:val="0"/>
                <w:sz w:val="20"/>
                <w:szCs w:val="20"/>
                <w:lang w:val="uk-UA" w:eastAsia="en-US"/>
              </w:rPr>
              <w:t xml:space="preserve">5. Набуття практичних навичок моделювання конфліктних ситуацій, їх аналізу та пошуку шляхів вирішення. </w:t>
            </w:r>
          </w:p>
          <w:p w:rsidR="00F80FE4" w:rsidRPr="00D95054" w:rsidRDefault="00F80FE4" w:rsidP="00044C03">
            <w:pPr>
              <w:widowControl w:val="0"/>
              <w:numPr>
                <w:ilvl w:val="0"/>
                <w:numId w:val="41"/>
              </w:numPr>
              <w:ind w:left="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napToGrid w:val="0"/>
                <w:sz w:val="20"/>
                <w:szCs w:val="20"/>
                <w:lang w:val="uk-UA" w:eastAsia="en-US"/>
              </w:rPr>
              <w:t xml:space="preserve">6. Набуття практичних навичок застосування </w:t>
            </w:r>
            <w:r w:rsidRPr="00D95054">
              <w:rPr>
                <w:rFonts w:ascii="Times New Roman" w:eastAsia="Calibri" w:hAnsi="Times New Roman" w:cs="Times New Roman"/>
                <w:sz w:val="20"/>
                <w:szCs w:val="20"/>
                <w:lang w:val="uk-UA" w:eastAsia="en-US"/>
              </w:rPr>
              <w:t>унікальних мистецьких технік (виготовлення ляльки-мотанки, петриківського розпису та декорацій із ниток муліне).</w:t>
            </w:r>
          </w:p>
          <w:p w:rsidR="00F80FE4" w:rsidRPr="00D95054" w:rsidRDefault="00F80FE4" w:rsidP="00044C03">
            <w:pPr>
              <w:widowControl w:val="0"/>
              <w:contextualSpacing/>
              <w:jc w:val="both"/>
              <w:rPr>
                <w:rFonts w:ascii="Times New Roman" w:eastAsia="Calibri" w:hAnsi="Times New Roman" w:cs="Times New Roman"/>
                <w:snapToGrid w:val="0"/>
                <w:sz w:val="20"/>
                <w:szCs w:val="20"/>
                <w:lang w:val="uk-UA" w:eastAsia="en-US"/>
              </w:rPr>
            </w:pPr>
            <w:r w:rsidRPr="00D95054">
              <w:rPr>
                <w:rFonts w:ascii="Times New Roman" w:eastAsia="Calibri" w:hAnsi="Times New Roman" w:cs="Times New Roman"/>
                <w:snapToGrid w:val="0"/>
                <w:sz w:val="20"/>
                <w:szCs w:val="20"/>
                <w:lang w:val="uk-UA" w:eastAsia="en-US"/>
              </w:rPr>
              <w:t>7. Ознайомлення з унікальним архітектурним та культурним надбанням Львівщини, що допоможе краще пізнати історико-культурні особливості та географію краю. Окрім того, організація екскурсії та спільний відпочинок сприятиме застосуванню на практиці матеріалів пройдених тренінгів, покаже організованість групи, наявність лідерів, способи комунікації та вирішення спірних ситуацій</w:t>
            </w:r>
          </w:p>
        </w:tc>
      </w:tr>
      <w:tr w:rsidR="00F80FE4" w:rsidRPr="00D95054" w:rsidTr="00CD198B">
        <w:trPr>
          <w:jc w:val="right"/>
        </w:trPr>
        <w:tc>
          <w:tcPr>
            <w:tcW w:w="13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659" w:type="pct"/>
            <w:gridSpan w:val="4"/>
          </w:tcPr>
          <w:p w:rsidR="00F80FE4" w:rsidRPr="00D95054" w:rsidRDefault="00F80FE4" w:rsidP="00044C03">
            <w:pPr>
              <w:widowControl w:val="0"/>
              <w:numPr>
                <w:ilvl w:val="0"/>
                <w:numId w:val="43"/>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napToGrid w:val="0"/>
                <w:sz w:val="20"/>
                <w:szCs w:val="20"/>
                <w:lang w:val="uk-UA" w:eastAsia="en-US"/>
              </w:rPr>
              <w:t>Тренінги, спрямовані на побудову взаєморозуміння, налагодження діалогу та вирішення конфліктних ситуацій.</w:t>
            </w:r>
          </w:p>
          <w:p w:rsidR="00F80FE4" w:rsidRPr="00D95054" w:rsidRDefault="00F80FE4" w:rsidP="00044C03">
            <w:pPr>
              <w:widowControl w:val="0"/>
              <w:numPr>
                <w:ilvl w:val="0"/>
                <w:numId w:val="43"/>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napToGrid w:val="0"/>
                <w:sz w:val="20"/>
                <w:szCs w:val="20"/>
                <w:lang w:val="uk-UA" w:eastAsia="en-US"/>
              </w:rPr>
              <w:t>З метою пізнання культурних особливостей різних регіонів України, проводитимуться майстер-класи з виготовлення унікальних традиційних галицьких ляльок-мотанок, петриківського розпису, декорацій з ниток муліне, характерних для жителів Криму.</w:t>
            </w:r>
          </w:p>
          <w:p w:rsidR="00F80FE4" w:rsidRPr="00D95054" w:rsidRDefault="00F80FE4" w:rsidP="00044C03">
            <w:pPr>
              <w:widowControl w:val="0"/>
              <w:numPr>
                <w:ilvl w:val="0"/>
                <w:numId w:val="43"/>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napToGrid w:val="0"/>
                <w:sz w:val="20"/>
                <w:szCs w:val="20"/>
                <w:lang w:val="uk-UA" w:eastAsia="en-US"/>
              </w:rPr>
              <w:t>З метою моделювання складних життєвих ситуацій та пошуку шляхів їх вирішення буде організована постановка у форматі  форум-театру.</w:t>
            </w:r>
          </w:p>
          <w:p w:rsidR="00F80FE4" w:rsidRPr="00D95054" w:rsidRDefault="00F80FE4" w:rsidP="00044C03">
            <w:pPr>
              <w:widowControl w:val="0"/>
              <w:numPr>
                <w:ilvl w:val="0"/>
                <w:numId w:val="43"/>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napToGrid w:val="0"/>
                <w:sz w:val="20"/>
                <w:szCs w:val="20"/>
                <w:lang w:val="uk-UA" w:eastAsia="en-US"/>
              </w:rPr>
              <w:t>Групові заняття з психологом із використання таких методів, як пісочна анімація, арт-терапія.</w:t>
            </w:r>
          </w:p>
          <w:p w:rsidR="00F80FE4" w:rsidRPr="00D95054" w:rsidRDefault="00F80FE4" w:rsidP="00044C03">
            <w:pPr>
              <w:widowControl w:val="0"/>
              <w:numPr>
                <w:ilvl w:val="0"/>
                <w:numId w:val="43"/>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napToGrid w:val="0"/>
                <w:sz w:val="20"/>
                <w:szCs w:val="20"/>
                <w:lang w:val="uk-UA" w:eastAsia="en-US"/>
              </w:rPr>
              <w:t>Індивідуальні психологічні консультації.</w:t>
            </w:r>
          </w:p>
          <w:p w:rsidR="00F80FE4" w:rsidRPr="00D95054" w:rsidRDefault="00F80FE4" w:rsidP="00044C03">
            <w:pPr>
              <w:widowControl w:val="0"/>
              <w:numPr>
                <w:ilvl w:val="0"/>
                <w:numId w:val="43"/>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napToGrid w:val="0"/>
                <w:sz w:val="20"/>
                <w:szCs w:val="20"/>
                <w:lang w:val="uk-UA" w:eastAsia="en-US"/>
              </w:rPr>
              <w:t>Пізнавальна екскурсія по визначних місцях Львівщини.</w:t>
            </w:r>
          </w:p>
          <w:p w:rsidR="00F80FE4" w:rsidRPr="00D95054" w:rsidRDefault="00F80FE4" w:rsidP="00044C03">
            <w:pPr>
              <w:widowControl w:val="0"/>
              <w:numPr>
                <w:ilvl w:val="0"/>
                <w:numId w:val="43"/>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napToGrid w:val="0"/>
                <w:sz w:val="20"/>
                <w:szCs w:val="20"/>
                <w:lang w:val="uk-UA" w:eastAsia="en-US"/>
              </w:rPr>
              <w:t>Спортивний табір.</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У рамках даного проекту планується постійна інформаційна кампанія, яка матиме важливий спонукальний ефект до подальшої інтенсивної діяльності.</w:t>
            </w:r>
          </w:p>
        </w:tc>
      </w:tr>
      <w:tr w:rsidR="00F80FE4" w:rsidRPr="00D95054" w:rsidTr="00CD198B">
        <w:trPr>
          <w:jc w:val="right"/>
        </w:trPr>
        <w:tc>
          <w:tcPr>
            <w:tcW w:w="1341"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659"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341"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922"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341"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922"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950</w:t>
            </w:r>
          </w:p>
        </w:tc>
      </w:tr>
      <w:tr w:rsidR="00F80FE4" w:rsidRPr="00D95054" w:rsidTr="00CD198B">
        <w:trPr>
          <w:jc w:val="right"/>
        </w:trPr>
        <w:tc>
          <w:tcPr>
            <w:tcW w:w="13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659" w:type="pct"/>
            <w:gridSpan w:val="4"/>
            <w:shd w:val="clear" w:color="auto" w:fill="auto"/>
          </w:tcPr>
          <w:p w:rsidR="00F80FE4" w:rsidRPr="00D95054" w:rsidRDefault="00F80FE4"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 xml:space="preserve">Кошти Посольства Франції в Україні. </w:t>
            </w:r>
            <w:r w:rsidRPr="00D95054">
              <w:rPr>
                <w:rFonts w:ascii="Times New Roman" w:hAnsi="Times New Roman" w:cs="Times New Roman"/>
                <w:sz w:val="20"/>
                <w:szCs w:val="20"/>
                <w:lang w:val="uk-UA" w:eastAsia="uk-UA"/>
              </w:rPr>
              <w:t>Окрім того, ведеться постійна робота по залучення ресурсів від органів державної влади, міжнародних донорських структур</w:t>
            </w:r>
          </w:p>
        </w:tc>
      </w:tr>
      <w:tr w:rsidR="00F80FE4" w:rsidRPr="00D95054" w:rsidTr="00CD198B">
        <w:trPr>
          <w:jc w:val="right"/>
        </w:trPr>
        <w:tc>
          <w:tcPr>
            <w:tcW w:w="13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59" w:type="pct"/>
            <w:gridSpan w:val="4"/>
          </w:tcPr>
          <w:p w:rsidR="00F80FE4" w:rsidRPr="00D95054" w:rsidRDefault="00700F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ОДА, районні державні адміністрації, органи місцевого самоврядування</w:t>
            </w:r>
          </w:p>
        </w:tc>
      </w:tr>
      <w:tr w:rsidR="00F80FE4" w:rsidRPr="00D95054" w:rsidTr="00CD198B">
        <w:trPr>
          <w:jc w:val="right"/>
        </w:trPr>
        <w:tc>
          <w:tcPr>
            <w:tcW w:w="13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659" w:type="pct"/>
            <w:gridSpan w:val="4"/>
          </w:tcPr>
          <w:p w:rsidR="00F80FE4" w:rsidRPr="00D95054" w:rsidRDefault="00F80FE4"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napToGrid w:val="0"/>
                <w:sz w:val="20"/>
                <w:szCs w:val="20"/>
                <w:lang w:val="uk-UA"/>
              </w:rPr>
              <w:t xml:space="preserve">Громадська організація «Центр просвітництва та розвитку людини» з лютого 2015 року працює в напрямку адаптації дітей ВПО та дітей учасників АТО. </w:t>
            </w:r>
            <w:r w:rsidR="00C50F43" w:rsidRPr="00D95054">
              <w:rPr>
                <w:rFonts w:ascii="Times New Roman" w:hAnsi="Times New Roman" w:cs="Times New Roman"/>
                <w:snapToGrid w:val="0"/>
                <w:sz w:val="20"/>
                <w:szCs w:val="20"/>
                <w:lang w:val="uk-UA"/>
              </w:rPr>
              <w:t xml:space="preserve">За цей час, за </w:t>
            </w:r>
            <w:r w:rsidR="00C50F43" w:rsidRPr="00D95054">
              <w:rPr>
                <w:rFonts w:ascii="Times New Roman" w:hAnsi="Times New Roman" w:cs="Times New Roman"/>
                <w:sz w:val="20"/>
                <w:szCs w:val="20"/>
                <w:lang w:val="uk-UA"/>
              </w:rPr>
              <w:t xml:space="preserve">підтримки МФ «Відродження» та </w:t>
            </w:r>
            <w:r w:rsidR="00C50F43" w:rsidRPr="00D95054">
              <w:rPr>
                <w:rFonts w:ascii="Times New Roman" w:hAnsi="Times New Roman" w:cs="Times New Roman"/>
                <w:snapToGrid w:val="0"/>
                <w:sz w:val="20"/>
                <w:szCs w:val="20"/>
                <w:lang w:val="uk-UA"/>
              </w:rPr>
              <w:t xml:space="preserve">Посольства </w:t>
            </w:r>
            <w:hyperlink r:id="rId8" w:tgtFrame="_blank" w:history="1">
              <w:r w:rsidR="00C50F43" w:rsidRPr="00D95054">
                <w:rPr>
                  <w:rFonts w:ascii="Times New Roman" w:hAnsi="Times New Roman" w:cs="Times New Roman"/>
                  <w:snapToGrid w:val="0"/>
                  <w:sz w:val="20"/>
                  <w:szCs w:val="20"/>
                  <w:lang w:val="uk-UA"/>
                </w:rPr>
                <w:t>Франц</w:t>
              </w:r>
            </w:hyperlink>
            <w:r w:rsidR="00C50F43" w:rsidRPr="00D95054">
              <w:rPr>
                <w:rFonts w:ascii="Times New Roman" w:hAnsi="Times New Roman" w:cs="Times New Roman"/>
                <w:snapToGrid w:val="0"/>
                <w:sz w:val="20"/>
                <w:szCs w:val="20"/>
                <w:lang w:val="uk-UA"/>
              </w:rPr>
              <w:t>ії в Україні, було реалізовано два проекти, спрямовані на інтеграцію внутрішньо переміщених дітей та соціальний супровід дітей учасників АТО. Реалізація даного проекту стане логічним продовження уже розпочатої діяльності</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7B152F"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2.2.5. Соціальна інтеграція внутрішньо переміщених осіб (ВПО)</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CE5EA1" w:rsidP="00A74AA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4</w:t>
            </w:r>
            <w:r w:rsidR="00A74AA2">
              <w:rPr>
                <w:rFonts w:ascii="Times New Roman" w:hAnsi="Times New Roman" w:cs="Times New Roman"/>
                <w:b/>
                <w:bCs/>
                <w:sz w:val="20"/>
                <w:szCs w:val="20"/>
                <w:lang w:val="uk-UA"/>
              </w:rPr>
              <w:t>1</w:t>
            </w:r>
            <w:r w:rsidR="00F80FE4" w:rsidRPr="00D95054">
              <w:rPr>
                <w:rFonts w:ascii="Times New Roman" w:hAnsi="Times New Roman" w:cs="Times New Roman"/>
                <w:b/>
                <w:bCs/>
                <w:sz w:val="20"/>
                <w:szCs w:val="20"/>
                <w:lang w:val="uk-UA"/>
              </w:rPr>
              <w:t>. Інтеграція внутрішньо переміщених осіб в місцеві громади</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роботи Партнерства представників державних структур, органів місцевого самоврядування, бізнес асоціацій, лідерів місцевих громад «Інтеграція».</w:t>
            </w:r>
          </w:p>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Сприяння адаптації ВПО в місцеві громади.</w:t>
            </w:r>
          </w:p>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Розробка моделі швидкої інтеграції ВПО в місцеві громади</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Всі райони Львівської області</w:t>
            </w:r>
          </w:p>
        </w:tc>
      </w:tr>
      <w:tr w:rsidR="00F80FE4" w:rsidRPr="007B152F"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Орієнтовна кількість учасників – 2500 осіб, із числа внутрішньо переміщених осіб, мешканців місцевих громад</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Неспокійна ситуація на сході не передбачає повернення внутрішньо переміщених осіб додому і невизначеність із роботою, соціальними і медичними послугами та житлом залишається. На сьогодні чи не єдина сільська громада надала 22 ділянки для ВПО, але процедурні питання затяжні і подеколи обтяжливі для нових членів громади. Сьогодні надзвичайно важливо налагодити конструктивний діалог між всіма мешканцями громади, знайти спільні точки дотику та взаєморозуміння, здійснити спільно пошук джерел фінансування для розбудови інфраструктури, залучення інвестицій та можливих кредитів. Проект передбачає проведення ряду заходів для навчання, проведення спільних толок, культурно-просвітницьких акцій для спільної розбудови потенціалу місцевих громад. На базі місцевої громади с. Вороців Яворівського району можливо відпрацювати модель інтеграції ВПО в місцеві громади, розробити дорожню карти спільного розвитку сільської громади із максимальними залученням людського потенціалу місцевих мешканців і ВПО</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Партнерство «Інтеграція».</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Розроблено модель швидкої інтеграції ВПО в місцеві громади.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спільні тренінги та семінари для мешканців сільської громади.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свято села « Ми разом, ми – єдині».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мистецькі фестини «В єдності – наша сила».</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святкові дійства «У кожної пори року – своє свято»</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і організація діяльності Партнерства «Інтеграція».</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Соціальний супровід ВПО у вирішенні нагальних поточних проблем.</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Розробка моделі адаптації ВПО в місцеву громаду.</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Проведення семінарів, тренінгів, навчань.</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 xml:space="preserve">Підготовка, організація і проведення святкових дійств, фестин, форумів, круглих столів та конференцій </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місцевий бюджет, державний бюджет, бізнес, міжнародний донор, власні кошти</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проекту можуть бути залучені наступні партнери із дольовою участю фінансування, реалізації та партнерства: ЛОДА, РДА, ЛОЦЗ, навчальні заклади, бізнес асоціації, приватний бізнес, фермерські господарства, приватні інвестори, банки, громадські організації</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540" w:type="pct"/>
            <w:gridSpan w:val="4"/>
          </w:tcPr>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ГО «Молодіжний центр працевлаштування» реалізовував проект </w:t>
            </w:r>
            <w:r w:rsidRPr="00D95054">
              <w:rPr>
                <w:rFonts w:ascii="Times New Roman" w:eastAsia="MS Mincho" w:hAnsi="Times New Roman" w:cs="Times New Roman"/>
                <w:sz w:val="20"/>
                <w:szCs w:val="20"/>
                <w:lang w:val="uk-UA"/>
              </w:rPr>
              <w:t>«Добробут і безпека інтеграції переміщених осіб в місцеві громади» за підтримки КРИМ SOS, має певні напрацювання і сьогодні співпрацює із ВПО</w:t>
            </w:r>
            <w:r w:rsidRPr="00D95054">
              <w:rPr>
                <w:rFonts w:ascii="Times New Roman" w:hAnsi="Times New Roman" w:cs="Times New Roman"/>
                <w:sz w:val="20"/>
                <w:szCs w:val="20"/>
                <w:lang w:val="uk-UA"/>
              </w:rPr>
              <w:t xml:space="preserve"> та продовжує діяльність проекту</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1825"/>
        <w:gridCol w:w="1737"/>
        <w:gridCol w:w="1615"/>
        <w:gridCol w:w="2265"/>
      </w:tblGrid>
      <w:tr w:rsidR="00F80FE4" w:rsidRPr="00D95054" w:rsidTr="00CD198B">
        <w:trPr>
          <w:jc w:val="right"/>
        </w:trPr>
        <w:tc>
          <w:tcPr>
            <w:tcW w:w="1195" w:type="pct"/>
          </w:tcPr>
          <w:p w:rsidR="00F80FE4" w:rsidRPr="00D95054" w:rsidRDefault="00F80FE4" w:rsidP="00044C03">
            <w:pPr>
              <w:widowControl w:val="0"/>
              <w:jc w:val="both"/>
              <w:rPr>
                <w:rFonts w:ascii="Times New Roman" w:hAnsi="Times New Roman" w:cs="Times New Roman"/>
                <w:b/>
                <w:i/>
                <w:sz w:val="20"/>
                <w:szCs w:val="20"/>
                <w:lang w:val="uk-UA"/>
              </w:rPr>
            </w:pPr>
            <w:r w:rsidRPr="00D95054">
              <w:rPr>
                <w:rFonts w:ascii="Times New Roman" w:hAnsi="Times New Roman" w:cs="Times New Roman"/>
                <w:bCs/>
                <w:sz w:val="20"/>
                <w:szCs w:val="20"/>
                <w:lang w:val="uk-UA"/>
              </w:rPr>
              <w:t>Номер і назва завдання:</w:t>
            </w:r>
          </w:p>
        </w:tc>
        <w:tc>
          <w:tcPr>
            <w:tcW w:w="3805"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2.2.6. Медико-соціальний супровід учасників АТО і членів їх родин</w:t>
            </w:r>
          </w:p>
        </w:tc>
      </w:tr>
      <w:tr w:rsidR="00F80FE4" w:rsidRPr="00D95054" w:rsidTr="00CD198B">
        <w:trPr>
          <w:trHeight w:val="445"/>
          <w:jc w:val="right"/>
        </w:trPr>
        <w:tc>
          <w:tcPr>
            <w:tcW w:w="1195"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805" w:type="pct"/>
            <w:gridSpan w:val="4"/>
          </w:tcPr>
          <w:p w:rsidR="00F80FE4" w:rsidRPr="00D95054" w:rsidRDefault="009867C7" w:rsidP="00616C5E">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4</w:t>
            </w:r>
            <w:r w:rsidR="00616C5E">
              <w:rPr>
                <w:rFonts w:ascii="Times New Roman" w:hAnsi="Times New Roman" w:cs="Times New Roman"/>
                <w:b/>
                <w:bCs/>
                <w:sz w:val="20"/>
                <w:szCs w:val="20"/>
                <w:lang w:val="uk-UA"/>
              </w:rPr>
              <w:t>2</w:t>
            </w:r>
            <w:r w:rsidR="00F80FE4" w:rsidRPr="00D95054">
              <w:rPr>
                <w:rFonts w:ascii="Times New Roman" w:hAnsi="Times New Roman" w:cs="Times New Roman"/>
                <w:b/>
                <w:bCs/>
                <w:sz w:val="20"/>
                <w:szCs w:val="20"/>
                <w:lang w:val="uk-UA"/>
              </w:rPr>
              <w:t>. Підвищення ефективності надання медико-психологічної допомоги учасникам АТО та членам їх родин</w:t>
            </w:r>
          </w:p>
        </w:tc>
      </w:tr>
      <w:tr w:rsidR="00F80FE4" w:rsidRPr="007B152F" w:rsidTr="00CD198B">
        <w:trPr>
          <w:jc w:val="right"/>
        </w:trPr>
        <w:tc>
          <w:tcPr>
            <w:tcW w:w="1195"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Своєчасне надання спеціалізованої медико-психологічної допомоги, підвищення ефективності лікування, зменшення частоти розвитку ускладнень та покращення адаптаційних можливостей після отриманих травм учасникам АТО</w:t>
            </w:r>
          </w:p>
        </w:tc>
      </w:tr>
      <w:tr w:rsidR="00F80FE4" w:rsidRPr="00D95054" w:rsidTr="00CD198B">
        <w:trPr>
          <w:jc w:val="right"/>
        </w:trPr>
        <w:tc>
          <w:tcPr>
            <w:tcW w:w="1195"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195"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Учасники АТО, які проживають на території Львівської області та члени їх родин</w:t>
            </w:r>
          </w:p>
        </w:tc>
      </w:tr>
      <w:tr w:rsidR="00F80FE4" w:rsidRPr="007B152F"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 xml:space="preserve">Щодня зростає кількість учасників антитерористичної операції, які потребують отримання медико-психологічної допомоги. Так, згідно із статистичним обліком, </w:t>
            </w:r>
            <w:r w:rsidR="00C50F43" w:rsidRPr="00D95054">
              <w:rPr>
                <w:rFonts w:ascii="Times New Roman" w:hAnsi="Times New Roman" w:cs="Times New Roman"/>
                <w:sz w:val="20"/>
                <w:szCs w:val="20"/>
                <w:lang w:val="uk-UA" w:eastAsia="it-IT"/>
              </w:rPr>
              <w:t>у</w:t>
            </w:r>
            <w:r w:rsidR="00C50F43" w:rsidRPr="00D95054">
              <w:rPr>
                <w:rFonts w:ascii="Times New Roman" w:hAnsi="Times New Roman" w:cs="Times New Roman"/>
                <w:sz w:val="20"/>
                <w:szCs w:val="20"/>
                <w:lang w:val="uk-UA"/>
              </w:rPr>
              <w:t xml:space="preserve"> лікувально-профілактичних</w:t>
            </w:r>
            <w:r w:rsidRPr="00D95054">
              <w:rPr>
                <w:rFonts w:ascii="Times New Roman" w:hAnsi="Times New Roman" w:cs="Times New Roman"/>
                <w:sz w:val="20"/>
                <w:szCs w:val="20"/>
                <w:lang w:val="uk-UA"/>
              </w:rPr>
              <w:t xml:space="preserve"> закладах міст та районів області перебуває на диспансерному обліку 5437 учасників АТО та 118 членів сімей загиблих воїнів. Крім того на диспансерному обліку знаходиться 187468 інвалідів та учасників війни та осіб, прирівняних до них по пільгах. Медична допомога надається в поліклініках і стаціонарах по місцю проживання та у Львівському обласному госпіталі інвалідів війни та репресованих ім. Ю.Липи. Щорічно проводиться диспансеризація інвалідів та учасників війни, учасників антитерористичної операції,репресованих та ін. із залученням різних спеціалістів, проведенням лабораторного, флюорографічного обстеження, електрокардіографії, при потребі УЗД, фіброгастродуоденоскопії, ехокардіографії та інших додаткових обстежень. У 2015 році здійснено 54 виїзди бригад в складі 4-5 лікарів, всього прийняли участь 62 лікарі госпіталю різних спеціальностей. Серед учасників АТО та прирівняних до них категорій спостерігається збільшення кількості </w:t>
            </w:r>
            <w:r w:rsidR="00C50F43" w:rsidRPr="00D95054">
              <w:rPr>
                <w:rFonts w:ascii="Times New Roman" w:hAnsi="Times New Roman" w:cs="Times New Roman"/>
                <w:sz w:val="20"/>
                <w:szCs w:val="20"/>
                <w:lang w:val="uk-UA"/>
              </w:rPr>
              <w:t>хворих з</w:t>
            </w:r>
            <w:r w:rsidRPr="00D95054">
              <w:rPr>
                <w:rFonts w:ascii="Times New Roman" w:hAnsi="Times New Roman" w:cs="Times New Roman"/>
                <w:sz w:val="20"/>
                <w:szCs w:val="20"/>
                <w:lang w:val="uk-UA"/>
              </w:rPr>
              <w:t xml:space="preserve"> обмеженими фізичними можливостями. </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 даний час організовується відділ активної медичної реабілітації на базі КЗ ЛОР «Львівський обласний госпіталь інвалідів війни та репресованих ім. Ю.Липи» для учасників АТО, хворих з порушенням функцій хребта та спинного мозку» на 30 ліжок. Проте для повноцінного функціонування відділення та надання якісної медико-психологічної допомоги учасникам АТО необхідно провести реконструкцію фізіотерапевтичного та бальнеологічного відділень та укомплектувати їх сучасним необхідним реабілітаційним обладнанням</w:t>
            </w:r>
          </w:p>
        </w:tc>
      </w:tr>
      <w:tr w:rsidR="00F80FE4" w:rsidRPr="00D95054"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805"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Надання медико-психологічної допомоги та забезпечення необхідного лікування у повному обсязі відповідно до протоколів МОЗ України.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Попередження у хворих ускладнень захворювань та зменшення рівня їх інвалідності.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 соціально-побутової адаптації та якості життя особам після отриманих травм і захворювань під час участі у антитерористичній операції</w:t>
            </w:r>
          </w:p>
        </w:tc>
      </w:tr>
      <w:tr w:rsidR="00F80FE4" w:rsidRPr="00D95054"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затвердження та реалізація обласної Програми Підвищення ефективності надання медико-психологічної допомоги учасникам АТО та членам їх родин.</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Продовження проведення реконструкції (капітального ремонту) приміщень фізіотерапевтичного та бальнеологічного відділення КЗ ЛОР «Львівський обласний госпіталь інвалідів війни та репресованих ім. Ю.Липи».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існуючого відділення сучасним реабілітаційним обладнанням</w:t>
            </w:r>
          </w:p>
        </w:tc>
      </w:tr>
      <w:tr w:rsidR="00F80FE4" w:rsidRPr="00D95054"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Січень 2016 - грудень 2018</w:t>
            </w:r>
          </w:p>
        </w:tc>
      </w:tr>
      <w:tr w:rsidR="00F80FE4" w:rsidRPr="00D95054" w:rsidTr="00CD198B">
        <w:trPr>
          <w:jc w:val="right"/>
        </w:trPr>
        <w:tc>
          <w:tcPr>
            <w:tcW w:w="1195"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933" w:type="pct"/>
            <w:shd w:val="clear" w:color="auto" w:fill="E6E6E6"/>
            <w:vAlign w:val="center"/>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88" w:type="pct"/>
            <w:shd w:val="clear" w:color="auto" w:fill="E6E6E6"/>
            <w:vAlign w:val="center"/>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26" w:type="pct"/>
            <w:shd w:val="clear" w:color="auto" w:fill="E6E6E6"/>
            <w:vAlign w:val="center"/>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58" w:type="pct"/>
            <w:shd w:val="clear" w:color="auto" w:fill="E6E6E6"/>
            <w:vAlign w:val="center"/>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195"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933" w:type="pct"/>
            <w:vAlign w:val="center"/>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21850,0</w:t>
            </w:r>
          </w:p>
        </w:tc>
        <w:tc>
          <w:tcPr>
            <w:tcW w:w="888" w:type="pct"/>
            <w:shd w:val="clear" w:color="auto" w:fill="FFFFFF"/>
            <w:vAlign w:val="center"/>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5250,0</w:t>
            </w:r>
          </w:p>
        </w:tc>
        <w:tc>
          <w:tcPr>
            <w:tcW w:w="826" w:type="pct"/>
            <w:shd w:val="clear" w:color="auto" w:fill="FFFFFF"/>
            <w:vAlign w:val="center"/>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5300,0</w:t>
            </w:r>
          </w:p>
        </w:tc>
        <w:tc>
          <w:tcPr>
            <w:tcW w:w="1158" w:type="pct"/>
            <w:shd w:val="clear" w:color="auto" w:fill="FFFFFF"/>
            <w:vAlign w:val="center"/>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32400,0</w:t>
            </w:r>
          </w:p>
        </w:tc>
      </w:tr>
      <w:tr w:rsidR="00F80FE4" w:rsidRPr="00D95054" w:rsidTr="00CD198B">
        <w:trPr>
          <w:trHeight w:val="530"/>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місцевий бюджет, державний бюджет, міжнародні донори, спонсорська допомога</w:t>
            </w:r>
          </w:p>
        </w:tc>
      </w:tr>
      <w:tr w:rsidR="00F80FE4" w:rsidRPr="007B152F"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обласна рада, Департамент охорони здоров’я ЛОДА, КЗ ЛОР «Львівський обласний госпіталь інвалідів війни та репресованих ім. Ю.Липи», інші спеціалізовані обласні, районні та міські заклади охорони здоров’я</w:t>
            </w:r>
          </w:p>
        </w:tc>
      </w:tr>
    </w:tbl>
    <w:p w:rsidR="00F80FE4" w:rsidRPr="00D95054" w:rsidRDefault="00F80FE4" w:rsidP="00044C03">
      <w:pPr>
        <w:widowControl w:val="0"/>
        <w:rPr>
          <w:rFonts w:ascii="Times New Roman" w:hAnsi="Times New Roman" w:cs="Times New Roman"/>
          <w:sz w:val="24"/>
          <w:szCs w:val="24"/>
          <w:lang w:val="uk-UA" w:eastAsia="uk-UA"/>
        </w:rPr>
      </w:pPr>
    </w:p>
    <w:p w:rsidR="00225416" w:rsidRPr="00D95054" w:rsidRDefault="00225416" w:rsidP="00044C03">
      <w:pPr>
        <w:widowControl w:val="0"/>
        <w:rPr>
          <w:rFonts w:ascii="Times New Roman" w:hAnsi="Times New Roman" w:cs="Times New Roman"/>
          <w:sz w:val="24"/>
          <w:szCs w:val="24"/>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2.2.6. Медико-соціальний супровід учасників АТО і членів їх родин</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67C7" w:rsidP="00616C5E">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4</w:t>
            </w:r>
            <w:r w:rsidR="00616C5E">
              <w:rPr>
                <w:rFonts w:ascii="Times New Roman" w:hAnsi="Times New Roman" w:cs="Times New Roman"/>
                <w:b/>
                <w:bCs/>
                <w:sz w:val="20"/>
                <w:szCs w:val="20"/>
                <w:lang w:val="uk-UA"/>
              </w:rPr>
              <w:t>3</w:t>
            </w:r>
            <w:r w:rsidR="00F80FE4" w:rsidRPr="00D95054">
              <w:rPr>
                <w:rFonts w:ascii="Times New Roman" w:hAnsi="Times New Roman" w:cs="Times New Roman"/>
                <w:b/>
                <w:bCs/>
                <w:sz w:val="20"/>
                <w:szCs w:val="20"/>
                <w:lang w:val="uk-UA"/>
              </w:rPr>
              <w:t>. Соціальна реабілітація для учасників АТО «Життя триває»</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соціальної роботи для учасників АТО та вдосконалення мережі «Жінки АТО - Львівщина».</w:t>
            </w:r>
          </w:p>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Сприяння інтеграції учасників АТО в місцеві громади</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 чол.</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 xml:space="preserve">Проект передбачає проведення ряду заходів для навчання, проведення спільних толок, культурно-просвітницьких акцій для спільної розбудови потенціалу місцевих громад. </w:t>
            </w:r>
          </w:p>
          <w:p w:rsidR="00F80FE4" w:rsidRPr="00D95054" w:rsidRDefault="00C50F4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30 березня цього року було проведено першу зустріч із жінками АТО у конференц-залі Львівського історичного музею де було вирішено утворити мережу «Жінки АТО - Львівщина» (було залучено низку громадських організацій: Союз Українок, Білі берети, Волонтерська сотня, ГО «Генерація-плюс», слухацьке самоврядування Львівського регіонального інституту державного управління Національної академії державного управління при Президентові України. </w:t>
            </w:r>
            <w:r w:rsidR="00F80FE4" w:rsidRPr="00D95054">
              <w:rPr>
                <w:rFonts w:ascii="Times New Roman" w:hAnsi="Times New Roman" w:cs="Times New Roman"/>
                <w:sz w:val="20"/>
                <w:szCs w:val="20"/>
                <w:lang w:val="uk-UA"/>
              </w:rPr>
              <w:t>На зустрічі були присутні жінки АТО з районів Львівщини (Жовківський, Яворівський, Городо</w:t>
            </w:r>
            <w:r w:rsidR="00524322">
              <w:rPr>
                <w:rFonts w:ascii="Times New Roman" w:hAnsi="Times New Roman" w:cs="Times New Roman"/>
                <w:sz w:val="20"/>
                <w:szCs w:val="20"/>
                <w:lang w:val="uk-UA"/>
              </w:rPr>
              <w:t>цький, Пустомитівський, Кам’янка</w:t>
            </w:r>
            <w:r w:rsidR="00F80FE4" w:rsidRPr="00D95054">
              <w:rPr>
                <w:rFonts w:ascii="Times New Roman" w:hAnsi="Times New Roman" w:cs="Times New Roman"/>
                <w:sz w:val="20"/>
                <w:szCs w:val="20"/>
                <w:lang w:val="uk-UA"/>
              </w:rPr>
              <w:t>-Бузький, Бродівський, Радехівський, Стрийський). Про зустріч було висвітлено у ЗМІ (зокрема ГАЛІНФО, мережа Фейсбук та інші).</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 даній зустрічі було вирішено провести низку заходів щодо залучення активних жінок до органів місцевого самоврядування, громадських слухань, круглих столів, міжнародних проектів, волонтерських таборів та соціально-психологічної реабілітації</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numPr>
                <w:ilvl w:val="0"/>
                <w:numId w:val="32"/>
              </w:numPr>
              <w:ind w:left="0" w:hanging="3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Соціальне партнерство приватної медицини і надання якісних послуг жінкам АТО.</w:t>
            </w:r>
          </w:p>
          <w:p w:rsidR="00F80FE4" w:rsidRPr="00D95054" w:rsidRDefault="00F80FE4" w:rsidP="00044C03">
            <w:pPr>
              <w:widowControl w:val="0"/>
              <w:numPr>
                <w:ilvl w:val="0"/>
                <w:numId w:val="32"/>
              </w:numPr>
              <w:ind w:left="0" w:hanging="3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Соціальна мережа даного проекту, оскільки вже було проведено низку презентацій серед громадських організацій та членів АТО.</w:t>
            </w:r>
          </w:p>
          <w:p w:rsidR="00F80FE4" w:rsidRPr="00D95054" w:rsidRDefault="00F80FE4" w:rsidP="00044C03">
            <w:pPr>
              <w:widowControl w:val="0"/>
              <w:numPr>
                <w:ilvl w:val="0"/>
                <w:numId w:val="32"/>
              </w:numPr>
              <w:ind w:left="0" w:hanging="3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Соціальний резонанс серед інших областей, адже є можливість реалізувати такий проект і в інших областях з врахуванням власного досвіду</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і організація соціальної реабілітації в рамках проекту «Життя триває».</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Висвітлення соціальних акцій на базі реабілітаційного центру «Фенікс», що на вул. Кульпарківській.</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Проведення семінарів, тренінгів, навчань.</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Підготовка, організація і проведення святкових дійств, фестин, форумів, круглих столів та конференцій.</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Робота з ЗМІ</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60</w:t>
            </w:r>
          </w:p>
        </w:tc>
        <w:tc>
          <w:tcPr>
            <w:tcW w:w="876" w:type="pct"/>
            <w:shd w:val="clear" w:color="auto" w:fill="FFFFFF"/>
          </w:tcPr>
          <w:p w:rsidR="00F80FE4" w:rsidRPr="00D95054" w:rsidRDefault="00700F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p>
        </w:tc>
        <w:tc>
          <w:tcPr>
            <w:tcW w:w="816" w:type="pct"/>
            <w:shd w:val="clear" w:color="auto" w:fill="FFFFFF"/>
          </w:tcPr>
          <w:p w:rsidR="00F80FE4" w:rsidRPr="00D95054" w:rsidRDefault="00700F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240</w:t>
            </w:r>
          </w:p>
        </w:tc>
        <w:tc>
          <w:tcPr>
            <w:tcW w:w="1045" w:type="pct"/>
            <w:shd w:val="clear" w:color="auto" w:fill="FFFFFF"/>
          </w:tcPr>
          <w:p w:rsidR="00F80FE4" w:rsidRPr="00D95054" w:rsidRDefault="00700F8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проекту можуть бути залучені наступні партнери із дольовою участю фінансування, реалізації та партнерства: ЛОДА, ЛМР, РДА, ЛОЦЗ, навчальні заклади, бізнес асоціації, приватний бізнес, банки, громадські організації</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jc w:val="both"/>
              <w:rPr>
                <w:rFonts w:ascii="Times New Roman" w:eastAsiaTheme="minorEastAsia" w:hAnsi="Times New Roman" w:cs="Times New Roman"/>
                <w:sz w:val="20"/>
                <w:szCs w:val="20"/>
                <w:lang w:val="uk-UA" w:eastAsia="uk-UA"/>
              </w:rPr>
            </w:pPr>
            <w:r w:rsidRPr="00D95054">
              <w:rPr>
                <w:rFonts w:ascii="Times New Roman" w:eastAsiaTheme="minorEastAsia" w:hAnsi="Times New Roman" w:cs="Times New Roman"/>
                <w:sz w:val="20"/>
                <w:szCs w:val="20"/>
                <w:lang w:val="uk-UA" w:eastAsia="it-IT"/>
              </w:rPr>
              <w:t>2.2.6. Медико-соціальний супровід учасників АТО і членів їх родин</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4</w:t>
            </w:r>
            <w:r w:rsidR="00567992">
              <w:rPr>
                <w:rFonts w:ascii="Times New Roman" w:hAnsi="Times New Roman" w:cs="Times New Roman"/>
                <w:b/>
                <w:bCs/>
                <w:sz w:val="20"/>
                <w:szCs w:val="20"/>
                <w:lang w:val="uk-UA"/>
              </w:rPr>
              <w:t>4</w:t>
            </w:r>
            <w:r w:rsidR="00F80FE4" w:rsidRPr="00D95054">
              <w:rPr>
                <w:rFonts w:ascii="Times New Roman" w:hAnsi="Times New Roman" w:cs="Times New Roman"/>
                <w:b/>
                <w:bCs/>
                <w:sz w:val="20"/>
                <w:szCs w:val="20"/>
                <w:lang w:val="uk-UA"/>
              </w:rPr>
              <w:t>. Створення соціальних підприємств</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shd w:val="clear" w:color="auto" w:fill="FFFFFF"/>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зайнятості учасників АТО та соціально вразливих категорій населення та тих, хто опинився в складних життєвих обставинах</w:t>
            </w:r>
            <w:r w:rsidR="009F7773" w:rsidRPr="00D95054">
              <w:rPr>
                <w:rFonts w:ascii="Times New Roman" w:hAnsi="Times New Roman" w:cs="Times New Roman"/>
                <w:sz w:val="20"/>
                <w:szCs w:val="20"/>
                <w:lang w:val="uk-UA"/>
              </w:rPr>
              <w:t xml:space="preserve">. </w:t>
            </w:r>
            <w:r w:rsidR="009F7773" w:rsidRPr="00D95054">
              <w:rPr>
                <w:rFonts w:ascii="Times New Roman" w:hAnsi="Times New Roman" w:cs="Times New Roman"/>
                <w:sz w:val="20"/>
                <w:szCs w:val="20"/>
                <w:lang w:val="uk-UA"/>
              </w:rPr>
              <w:tab/>
              <w:t>Зменшення рівня безробіття, особливо серед молоді. Покращення системи соціально-трудових відносин між роботодавцями та працівниками на регіональному ринку праці</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20 суб’єктів підприємницької діяльності, до роботи в яких буде залучено близько 200 осіб</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numPr>
                <w:ilvl w:val="0"/>
                <w:numId w:val="3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Повернення до зайнятості учасників АТО.</w:t>
            </w:r>
          </w:p>
          <w:p w:rsidR="00F80FE4" w:rsidRPr="00D95054" w:rsidRDefault="00F80FE4" w:rsidP="00044C03">
            <w:pPr>
              <w:widowControl w:val="0"/>
              <w:numPr>
                <w:ilvl w:val="0"/>
                <w:numId w:val="3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Працевлаштування соціально незахищених верств населення та тих, хто опинився в складних життєвих обставинах.</w:t>
            </w:r>
          </w:p>
          <w:p w:rsidR="00F80FE4" w:rsidRPr="00D95054" w:rsidRDefault="00F80FE4" w:rsidP="00044C03">
            <w:pPr>
              <w:widowControl w:val="0"/>
              <w:numPr>
                <w:ilvl w:val="0"/>
                <w:numId w:val="32"/>
              </w:numPr>
              <w:ind w:left="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lang w:val="uk-UA" w:eastAsia="it-IT"/>
              </w:rPr>
              <w:t>Допомога людям соціалізуватися та не втрачати трудові навички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Працевлаштування та зайнятість щонайменше 220 осіб з числа безробітних.</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Соціальна, професійна та трудова реабілітація учасників проекту.</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Вихід з кризових ситуацій</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numPr>
                <w:ilvl w:val="0"/>
                <w:numId w:val="3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Психологічна реабілітація, проведення тренінгів та індивідуальних консультацій.</w:t>
            </w:r>
          </w:p>
          <w:p w:rsidR="00F80FE4" w:rsidRPr="00D95054" w:rsidRDefault="00F80FE4" w:rsidP="00044C03">
            <w:pPr>
              <w:widowControl w:val="0"/>
              <w:numPr>
                <w:ilvl w:val="0"/>
                <w:numId w:val="3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Професійна реабілітація, проведення навчання для здобуття нових професійних навиків чи відновлення втрачених.</w:t>
            </w:r>
          </w:p>
          <w:p w:rsidR="00F80FE4" w:rsidRPr="00D95054" w:rsidRDefault="00F80FE4" w:rsidP="00044C03">
            <w:pPr>
              <w:widowControl w:val="0"/>
              <w:numPr>
                <w:ilvl w:val="0"/>
                <w:numId w:val="3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Започаткування підприємницької діяльності, створення соціальних підприємств з урахуванням нагальних проблем місцевих громад.</w:t>
            </w:r>
          </w:p>
          <w:p w:rsidR="00F80FE4" w:rsidRPr="00D95054" w:rsidRDefault="00F80FE4" w:rsidP="00044C03">
            <w:pPr>
              <w:widowControl w:val="0"/>
              <w:numPr>
                <w:ilvl w:val="0"/>
                <w:numId w:val="3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Працевлаштування соціально незахищених верств населення та тих, хто опинився в складних життєвих обставинах.</w:t>
            </w:r>
          </w:p>
          <w:p w:rsidR="00F80FE4" w:rsidRPr="00D95054" w:rsidRDefault="00F80FE4" w:rsidP="00044C03">
            <w:pPr>
              <w:widowControl w:val="0"/>
              <w:numPr>
                <w:ilvl w:val="0"/>
                <w:numId w:val="3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 соціального середовища громади, на території якої функціонує соціальне підприємство, виконання суспільно-корисних робіт</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2017 -2020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4660D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11000,0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10000,0 </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21000,0 </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Фонд загальнообов’язкового державного соціального страхування на випадок безробіття, обласний та місцевий бюджети, кошти міжнародної технічної допомоги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Учасники АТО та соціально вразливі категорії населення та ті хто опинився в складних життєвих обставинах</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1662"/>
        <w:gridCol w:w="1713"/>
        <w:gridCol w:w="1596"/>
        <w:gridCol w:w="2044"/>
      </w:tblGrid>
      <w:tr w:rsidR="00F80FE4" w:rsidRPr="00D95054" w:rsidTr="00CD198B">
        <w:trPr>
          <w:jc w:val="right"/>
        </w:trPr>
        <w:tc>
          <w:tcPr>
            <w:tcW w:w="1413"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87"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2.2.6. Медико-соціальний супровід учасників АТО і членів їх родин</w:t>
            </w:r>
          </w:p>
        </w:tc>
      </w:tr>
      <w:tr w:rsidR="00F80FE4" w:rsidRPr="00D95054" w:rsidTr="00CD198B">
        <w:trPr>
          <w:jc w:val="right"/>
        </w:trPr>
        <w:tc>
          <w:tcPr>
            <w:tcW w:w="1413"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87" w:type="pct"/>
            <w:gridSpan w:val="4"/>
            <w:shd w:val="clear" w:color="auto" w:fill="auto"/>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4</w:t>
            </w:r>
            <w:r w:rsidR="00567992">
              <w:rPr>
                <w:rFonts w:ascii="Times New Roman" w:hAnsi="Times New Roman" w:cs="Times New Roman"/>
                <w:b/>
                <w:bCs/>
                <w:sz w:val="20"/>
                <w:szCs w:val="20"/>
                <w:lang w:val="uk-UA"/>
              </w:rPr>
              <w:t>5</w:t>
            </w:r>
            <w:r w:rsidR="00F80FE4" w:rsidRPr="00D95054">
              <w:rPr>
                <w:rFonts w:ascii="Times New Roman" w:hAnsi="Times New Roman" w:cs="Times New Roman"/>
                <w:b/>
                <w:bCs/>
                <w:sz w:val="20"/>
                <w:szCs w:val="20"/>
                <w:lang w:val="uk-UA"/>
              </w:rPr>
              <w:t>. Капітальний ремонт житлов</w:t>
            </w:r>
            <w:r w:rsidR="00985097" w:rsidRPr="00D95054">
              <w:rPr>
                <w:rFonts w:ascii="Times New Roman" w:hAnsi="Times New Roman" w:cs="Times New Roman"/>
                <w:b/>
                <w:bCs/>
                <w:sz w:val="20"/>
                <w:szCs w:val="20"/>
                <w:lang w:val="uk-UA"/>
              </w:rPr>
              <w:t>их будинків</w:t>
            </w:r>
            <w:r w:rsidR="00F80FE4" w:rsidRPr="00D95054">
              <w:rPr>
                <w:rFonts w:ascii="Times New Roman" w:hAnsi="Times New Roman" w:cs="Times New Roman"/>
                <w:b/>
                <w:bCs/>
                <w:sz w:val="20"/>
                <w:szCs w:val="20"/>
                <w:lang w:val="uk-UA"/>
              </w:rPr>
              <w:t xml:space="preserve"> </w:t>
            </w:r>
            <w:r w:rsidR="00985097" w:rsidRPr="00D95054">
              <w:rPr>
                <w:rFonts w:ascii="Times New Roman" w:hAnsi="Times New Roman" w:cs="Times New Roman"/>
                <w:b/>
                <w:bCs/>
                <w:sz w:val="20"/>
                <w:szCs w:val="20"/>
                <w:lang w:val="uk-UA"/>
              </w:rPr>
              <w:t>для учасників АТО та членів їх сімей</w:t>
            </w:r>
          </w:p>
        </w:tc>
      </w:tr>
      <w:tr w:rsidR="00F80FE4" w:rsidRPr="00D95054" w:rsidTr="00CD198B">
        <w:trPr>
          <w:jc w:val="right"/>
        </w:trPr>
        <w:tc>
          <w:tcPr>
            <w:tcW w:w="1413"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87"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Створення комфортних умов проживання </w:t>
            </w:r>
            <w:r w:rsidR="00985097" w:rsidRPr="00D95054">
              <w:rPr>
                <w:rFonts w:ascii="Times New Roman" w:hAnsi="Times New Roman" w:cs="Times New Roman"/>
                <w:sz w:val="20"/>
                <w:szCs w:val="20"/>
                <w:lang w:val="uk-UA" w:eastAsia="it-IT"/>
              </w:rPr>
              <w:t>учасників АТО та членів їх сімей</w:t>
            </w:r>
          </w:p>
        </w:tc>
      </w:tr>
      <w:tr w:rsidR="00F80FE4" w:rsidRPr="00D95054" w:rsidTr="00CD198B">
        <w:trPr>
          <w:jc w:val="right"/>
        </w:trPr>
        <w:tc>
          <w:tcPr>
            <w:tcW w:w="1413"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87" w:type="pct"/>
            <w:gridSpan w:val="4"/>
          </w:tcPr>
          <w:p w:rsidR="00F80FE4"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13"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87" w:type="pct"/>
            <w:gridSpan w:val="4"/>
          </w:tcPr>
          <w:p w:rsidR="00F80FE4"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Учасники АТО та члени їх сімей</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87"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Внаслідок реалізації проекту буде відновлено безпечні умови проживання </w:t>
            </w:r>
            <w:r w:rsidR="00985097" w:rsidRPr="00D95054">
              <w:rPr>
                <w:rFonts w:ascii="Times New Roman" w:hAnsi="Times New Roman" w:cs="Times New Roman"/>
                <w:sz w:val="20"/>
                <w:szCs w:val="20"/>
                <w:lang w:val="uk-UA" w:eastAsia="it-IT"/>
              </w:rPr>
              <w:t>учасників АТО та членів їх сімей</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87" w:type="pct"/>
            <w:gridSpan w:val="4"/>
            <w:shd w:val="clear" w:color="auto" w:fill="FFFFFF"/>
          </w:tcPr>
          <w:p w:rsidR="00F80FE4"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Усунено аварійність будинків</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87" w:type="pct"/>
            <w:gridSpan w:val="4"/>
          </w:tcPr>
          <w:p w:rsidR="00F80FE4"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w:t>
            </w:r>
            <w:r w:rsidR="00F80FE4" w:rsidRPr="00D95054">
              <w:rPr>
                <w:rFonts w:ascii="Times New Roman" w:hAnsi="Times New Roman" w:cs="Times New Roman"/>
                <w:sz w:val="20"/>
                <w:szCs w:val="20"/>
                <w:lang w:val="uk-UA" w:eastAsia="it-IT"/>
              </w:rPr>
              <w:t>ідсилення фундамент</w:t>
            </w:r>
            <w:r w:rsidRPr="00D95054">
              <w:rPr>
                <w:rFonts w:ascii="Times New Roman" w:hAnsi="Times New Roman" w:cs="Times New Roman"/>
                <w:sz w:val="20"/>
                <w:szCs w:val="20"/>
                <w:lang w:val="uk-UA" w:eastAsia="it-IT"/>
              </w:rPr>
              <w:t>у</w:t>
            </w:r>
            <w:r w:rsidR="00F80FE4" w:rsidRPr="00D95054">
              <w:rPr>
                <w:rFonts w:ascii="Times New Roman" w:hAnsi="Times New Roman" w:cs="Times New Roman"/>
                <w:sz w:val="20"/>
                <w:szCs w:val="20"/>
                <w:lang w:val="uk-UA" w:eastAsia="it-IT"/>
              </w:rPr>
              <w:t xml:space="preserve"> будинк</w:t>
            </w:r>
            <w:r w:rsidRPr="00D95054">
              <w:rPr>
                <w:rFonts w:ascii="Times New Roman" w:hAnsi="Times New Roman" w:cs="Times New Roman"/>
                <w:sz w:val="20"/>
                <w:szCs w:val="20"/>
                <w:lang w:val="uk-UA" w:eastAsia="it-IT"/>
              </w:rPr>
              <w:t xml:space="preserve">ів, </w:t>
            </w:r>
            <w:r w:rsidR="00F80FE4" w:rsidRPr="00D95054">
              <w:rPr>
                <w:rFonts w:ascii="Times New Roman" w:hAnsi="Times New Roman" w:cs="Times New Roman"/>
                <w:sz w:val="20"/>
                <w:szCs w:val="20"/>
                <w:lang w:val="uk-UA" w:eastAsia="it-IT"/>
              </w:rPr>
              <w:t xml:space="preserve">несучих стін </w:t>
            </w:r>
            <w:r w:rsidRPr="00D95054">
              <w:rPr>
                <w:rFonts w:ascii="Times New Roman" w:hAnsi="Times New Roman" w:cs="Times New Roman"/>
                <w:sz w:val="20"/>
                <w:szCs w:val="20"/>
                <w:lang w:val="uk-UA" w:eastAsia="it-IT"/>
              </w:rPr>
              <w:t>та</w:t>
            </w:r>
            <w:r w:rsidR="00F80FE4" w:rsidRPr="00D95054">
              <w:rPr>
                <w:rFonts w:ascii="Times New Roman" w:hAnsi="Times New Roman" w:cs="Times New Roman"/>
                <w:sz w:val="20"/>
                <w:szCs w:val="20"/>
                <w:lang w:val="uk-UA" w:eastAsia="it-IT"/>
              </w:rPr>
              <w:t xml:space="preserve"> перекриття</w:t>
            </w:r>
            <w:r w:rsidRPr="00D95054">
              <w:rPr>
                <w:rFonts w:ascii="Times New Roman" w:hAnsi="Times New Roman" w:cs="Times New Roman"/>
                <w:sz w:val="20"/>
                <w:szCs w:val="20"/>
                <w:lang w:val="uk-UA" w:eastAsia="it-IT"/>
              </w:rPr>
              <w:t xml:space="preserve"> тощо</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87" w:type="pct"/>
            <w:gridSpan w:val="4"/>
          </w:tcPr>
          <w:p w:rsidR="00F80FE4"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F80FE4" w:rsidRPr="00D95054" w:rsidTr="00985097">
        <w:trPr>
          <w:trHeight w:val="188"/>
          <w:jc w:val="right"/>
        </w:trPr>
        <w:tc>
          <w:tcPr>
            <w:tcW w:w="1413"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50"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985097" w:rsidRPr="00D95054" w:rsidTr="00CD198B">
        <w:trPr>
          <w:jc w:val="right"/>
        </w:trPr>
        <w:tc>
          <w:tcPr>
            <w:tcW w:w="1413" w:type="pct"/>
            <w:vMerge/>
            <w:shd w:val="clear" w:color="auto" w:fill="FFFFFF"/>
          </w:tcPr>
          <w:p w:rsidR="00985097" w:rsidRPr="00D95054" w:rsidRDefault="00985097" w:rsidP="00044C03">
            <w:pPr>
              <w:widowControl w:val="0"/>
              <w:jc w:val="both"/>
              <w:rPr>
                <w:rFonts w:ascii="Times New Roman" w:hAnsi="Times New Roman" w:cs="Times New Roman"/>
                <w:bCs/>
                <w:sz w:val="20"/>
                <w:szCs w:val="20"/>
                <w:lang w:val="uk-UA"/>
              </w:rPr>
            </w:pPr>
          </w:p>
        </w:tc>
        <w:tc>
          <w:tcPr>
            <w:tcW w:w="850" w:type="pct"/>
            <w:shd w:val="clear" w:color="auto" w:fill="auto"/>
          </w:tcPr>
          <w:p w:rsidR="00985097"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1500</w:t>
            </w:r>
          </w:p>
        </w:tc>
        <w:tc>
          <w:tcPr>
            <w:tcW w:w="876" w:type="pct"/>
            <w:shd w:val="clear" w:color="auto" w:fill="FFFFFF"/>
          </w:tcPr>
          <w:p w:rsidR="00985097"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w:t>
            </w:r>
          </w:p>
        </w:tc>
        <w:tc>
          <w:tcPr>
            <w:tcW w:w="816" w:type="pct"/>
            <w:shd w:val="clear" w:color="auto" w:fill="FFFFFF"/>
          </w:tcPr>
          <w:p w:rsidR="00985097"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1045" w:type="pct"/>
            <w:shd w:val="clear" w:color="auto" w:fill="FFFFFF"/>
          </w:tcPr>
          <w:p w:rsidR="00985097"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87"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Місцевий бюджет, державний бюджет</w:t>
            </w:r>
          </w:p>
        </w:tc>
      </w:tr>
      <w:tr w:rsidR="00F80FE4" w:rsidRPr="00D95054" w:rsidTr="00CD198B">
        <w:trPr>
          <w:jc w:val="right"/>
        </w:trPr>
        <w:tc>
          <w:tcPr>
            <w:tcW w:w="141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87" w:type="pct"/>
            <w:gridSpan w:val="4"/>
          </w:tcPr>
          <w:p w:rsidR="00F80FE4" w:rsidRPr="00D95054" w:rsidRDefault="0098509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Органи місцевого самоврядування,</w:t>
            </w:r>
            <w:r w:rsidR="00F80FE4" w:rsidRPr="00D95054">
              <w:rPr>
                <w:rFonts w:ascii="Times New Roman" w:hAnsi="Times New Roman" w:cs="Times New Roman"/>
                <w:sz w:val="20"/>
                <w:szCs w:val="20"/>
                <w:lang w:val="uk-UA" w:eastAsia="it-IT"/>
              </w:rPr>
              <w:t xml:space="preserve"> Львівська ОДА, Львівська обласна рада, будівельні та проектні організації для проведення робіт</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95"/>
        <w:gridCol w:w="1537"/>
        <w:gridCol w:w="1676"/>
        <w:gridCol w:w="1561"/>
        <w:gridCol w:w="2210"/>
      </w:tblGrid>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Номер і назва завдання:</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eastAsia="en-US"/>
              </w:rPr>
            </w:pPr>
            <w:r w:rsidRPr="00D95054">
              <w:rPr>
                <w:rFonts w:ascii="Times New Roman" w:hAnsi="Times New Roman" w:cs="Times New Roman"/>
                <w:sz w:val="20"/>
                <w:szCs w:val="20"/>
                <w:lang w:val="uk-UA"/>
              </w:rPr>
              <w:t>2.2.6. Медико-соціальний супровід учасників АТО і членів їх родин</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b/>
                <w:bCs/>
                <w:sz w:val="20"/>
                <w:szCs w:val="20"/>
                <w:lang w:val="uk-UA" w:eastAsia="en-US"/>
              </w:rPr>
            </w:pPr>
            <w:r w:rsidRPr="00D95054">
              <w:rPr>
                <w:rFonts w:ascii="Times New Roman" w:hAnsi="Times New Roman" w:cs="Times New Roman"/>
                <w:b/>
                <w:bCs/>
                <w:sz w:val="20"/>
                <w:szCs w:val="20"/>
                <w:lang w:val="uk-UA"/>
              </w:rPr>
              <w:t>Назва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9867C7" w:rsidP="00567992">
            <w:pPr>
              <w:widowControl w:val="0"/>
              <w:jc w:val="both"/>
              <w:rPr>
                <w:rFonts w:ascii="Times New Roman" w:hAnsi="Times New Roman" w:cs="Times New Roman"/>
                <w:b/>
                <w:bCs/>
                <w:sz w:val="20"/>
                <w:szCs w:val="20"/>
                <w:lang w:val="uk-UA" w:eastAsia="en-US"/>
              </w:rPr>
            </w:pPr>
            <w:r w:rsidRPr="00D95054">
              <w:rPr>
                <w:rFonts w:ascii="Times New Roman" w:hAnsi="Times New Roman" w:cs="Times New Roman"/>
                <w:b/>
                <w:bCs/>
                <w:sz w:val="20"/>
                <w:szCs w:val="20"/>
                <w:lang w:val="uk-UA" w:eastAsia="en-US"/>
              </w:rPr>
              <w:t>4</w:t>
            </w:r>
            <w:r w:rsidR="00567992">
              <w:rPr>
                <w:rFonts w:ascii="Times New Roman" w:hAnsi="Times New Roman" w:cs="Times New Roman"/>
                <w:b/>
                <w:bCs/>
                <w:sz w:val="20"/>
                <w:szCs w:val="20"/>
                <w:lang w:val="uk-UA" w:eastAsia="en-US"/>
              </w:rPr>
              <w:t>6</w:t>
            </w:r>
            <w:r w:rsidR="00F80FE4" w:rsidRPr="00D95054">
              <w:rPr>
                <w:rFonts w:ascii="Times New Roman" w:hAnsi="Times New Roman" w:cs="Times New Roman"/>
                <w:b/>
                <w:bCs/>
                <w:sz w:val="20"/>
                <w:szCs w:val="20"/>
                <w:lang w:val="uk-UA" w:eastAsia="en-US"/>
              </w:rPr>
              <w:t>. Створення мережі Крайових Реабілітаційних Комплексів для надання системної допомоги з психологічного, соматичного, духовного відновлення, соціальної адаптації, фахової підготовки і працевлаштування учасникам АТО та членам їх родин у Львівській області</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Цілі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Розробити структуру Крайових Реабілітаційних Комплексів (КРК), їх структурні підрозділи, функції та механізми діяльності.</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Створити діючі моделі КРК в містах Стрий, Червоноград (Соснівка), Новояворівськ, Броди (Підкамінь).</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Відпрацювати алгоритм взаємодії медичних, соціальних працівників, психологів із соціальними службами, державною службою занятості, віськкомісаріатами, органами місцевого самоврядування та профільними підрозділами ЛОДА.</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Напрацювати диверсифіковані джерела цільового фінансування КРК (державний, обласний, місцеві бюджети, всі передбачені законодавством форми позабюджетного фінансування).</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Розробити форми і методи співпраці КРК із зарубіжними партнерами.</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Організація системи навчально-освітніх заходів.</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Духовне відновлення учасників АТО та членів їх родин</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rPr>
              <w:t>Територія, на яку проект матиме вплив:</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 як пілотна програма з поширенням досвіду на загальнодержавний рівень</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rPr>
              <w:t>Орієнтовна кількість отримувачів вигод</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8 600 учасників АТО та члени їх родин</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Стислий опис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Для надання цілісної, системної, комплексної допомоги учасникам АТО та членам їх родин з психологічного і духовного відновлення, соціальної адаптації та подальшого працевлаштування в Львівській області створюється чотири Крайові Реабілітаційні Комплекси (Стрий, Новояворівськ, Червоноград, Броди) плюс місто Львів. Комплекси складаються з Реабілітаційних Центрів (РЦ) за цільовим призначенням: духовно-просвітницький РЦ, РЦ з психологічного відновлення (особливо пацієнтів із посттравматичними стресовими розладами – ПТСР), нейрохірургічні РЦ, РЦ травм хребта тощо. КРК налагоджують єдину систему обліку, реєстру своїх пацієнтів, формуючи державну базу даних учасників АТО для системи ОЗ, психологічної служби, служби зайнятості, соціальної служби. Пацієнти отримують висококваліфіковану спеціалізовану допомогу за єдиною, спільною, науково обґрунтованою методологією, затвердженою в протоколі надання такої допомоги МОЗ України. Синергічний принцип діяльності КРК передбачає пр</w:t>
            </w:r>
            <w:r w:rsidR="008D6302" w:rsidRPr="00D95054">
              <w:rPr>
                <w:rFonts w:ascii="Times New Roman" w:hAnsi="Times New Roman" w:cs="Times New Roman"/>
                <w:sz w:val="20"/>
                <w:szCs w:val="20"/>
                <w:lang w:val="uk-UA" w:eastAsia="uk-UA"/>
              </w:rPr>
              <w:t>и</w:t>
            </w:r>
            <w:r w:rsidRPr="00D95054">
              <w:rPr>
                <w:rFonts w:ascii="Times New Roman" w:hAnsi="Times New Roman" w:cs="Times New Roman"/>
                <w:sz w:val="20"/>
                <w:szCs w:val="20"/>
                <w:lang w:val="uk-UA" w:eastAsia="uk-UA"/>
              </w:rPr>
              <w:t>ємственність надання всіх видів надання медичних, психологічних, соціальних послуг учасникам АТО незалежно від місця перебування пацієнта в повному обсязі, передбаченому Законодавством України. Проект передбачає тісну співпрацю з міжнародними організаціями, обмін передового досвіду світової науки і практики</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Очікувані результати:</w:t>
            </w:r>
          </w:p>
        </w:tc>
        <w:tc>
          <w:tcPr>
            <w:tcW w:w="3571" w:type="pct"/>
            <w:gridSpan w:val="4"/>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numPr>
                <w:ilvl w:val="0"/>
                <w:numId w:val="44"/>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Створення діючих моделей КРК та РЦ і повне охоплення всіма видами допомоги, сприяння та супроводу учасників АТО та членів їх родин.</w:t>
            </w:r>
          </w:p>
          <w:p w:rsidR="00F80FE4" w:rsidRPr="00D95054" w:rsidRDefault="00F80FE4" w:rsidP="00044C03">
            <w:pPr>
              <w:widowControl w:val="0"/>
              <w:numPr>
                <w:ilvl w:val="0"/>
                <w:numId w:val="44"/>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Розробка і впровадження єдиної методології надання психологічного відновлення пацієнтам (особливо з ПТСР).</w:t>
            </w:r>
          </w:p>
          <w:p w:rsidR="00F80FE4" w:rsidRPr="00D95054" w:rsidRDefault="00F80FE4" w:rsidP="00044C03">
            <w:pPr>
              <w:widowControl w:val="0"/>
              <w:numPr>
                <w:ilvl w:val="0"/>
                <w:numId w:val="44"/>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Відпрацювання механізмів співпраці психологів, психотерапевтів, медичних працівників і соціальної служби.</w:t>
            </w:r>
          </w:p>
          <w:p w:rsidR="00F80FE4" w:rsidRPr="00D95054" w:rsidRDefault="00F80FE4" w:rsidP="00044C03">
            <w:pPr>
              <w:widowControl w:val="0"/>
              <w:numPr>
                <w:ilvl w:val="0"/>
                <w:numId w:val="44"/>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Повне охоплення психологічною допомогою, медичною реабілітацією, соціальною адаптацією всіх учасників АТО у Львівській області та надання такої допомоги членам їх родин.</w:t>
            </w:r>
          </w:p>
          <w:p w:rsidR="00F80FE4" w:rsidRPr="00D95054" w:rsidRDefault="00F80FE4" w:rsidP="00044C03">
            <w:pPr>
              <w:widowControl w:val="0"/>
              <w:numPr>
                <w:ilvl w:val="0"/>
                <w:numId w:val="44"/>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Поширення набутого досвіду і практики в інших областях України та налагодження системної співпраці з КРК на всій території Держави.</w:t>
            </w:r>
          </w:p>
          <w:p w:rsidR="00F80FE4" w:rsidRPr="00D95054" w:rsidRDefault="00F80FE4" w:rsidP="00044C03">
            <w:pPr>
              <w:widowControl w:val="0"/>
              <w:numPr>
                <w:ilvl w:val="0"/>
                <w:numId w:val="44"/>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Створення бази підготовки кризових психологів, психотерапевтів, арт-терапевтів для КРК.</w:t>
            </w:r>
          </w:p>
          <w:p w:rsidR="00F80FE4" w:rsidRPr="00D95054" w:rsidRDefault="00F80FE4" w:rsidP="00044C03">
            <w:pPr>
              <w:widowControl w:val="0"/>
              <w:numPr>
                <w:ilvl w:val="0"/>
                <w:numId w:val="44"/>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Створення моделі духовно-просвітницьких Центрів.</w:t>
            </w:r>
          </w:p>
          <w:p w:rsidR="00F80FE4" w:rsidRPr="00D95054" w:rsidRDefault="00F80FE4" w:rsidP="00044C03">
            <w:pPr>
              <w:widowControl w:val="0"/>
              <w:numPr>
                <w:ilvl w:val="0"/>
                <w:numId w:val="44"/>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Налагодження системної підготовки капеланів в Україні.</w:t>
            </w:r>
          </w:p>
          <w:p w:rsidR="00F80FE4" w:rsidRPr="00D95054" w:rsidRDefault="00F80FE4" w:rsidP="00044C03">
            <w:pPr>
              <w:widowControl w:val="0"/>
              <w:numPr>
                <w:ilvl w:val="0"/>
                <w:numId w:val="44"/>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Відпрацьовано модель диверсифікації джерел фінансування КРК, РЦ (бюджетні та позабюджетні кошти цільового призначення).</w:t>
            </w:r>
          </w:p>
          <w:p w:rsidR="00F80FE4" w:rsidRPr="00D95054" w:rsidRDefault="00F80FE4" w:rsidP="00044C03">
            <w:pPr>
              <w:widowControl w:val="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Львівська область отримає базу одного з прогресивних напрямів стратегічного розвитку – медичний туризм</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Ключові заходи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numPr>
                <w:ilvl w:val="0"/>
                <w:numId w:val="45"/>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Створення матеріально-технічної бази КРК (ремонтно-реконструкційні роботи, енергоощадні технології, технічне обладнання, створення структурних реабілітаційних модулів, ІТ- технології).</w:t>
            </w:r>
          </w:p>
          <w:p w:rsidR="00F80FE4" w:rsidRPr="00D95054" w:rsidRDefault="00F80FE4" w:rsidP="00044C03">
            <w:pPr>
              <w:widowControl w:val="0"/>
              <w:numPr>
                <w:ilvl w:val="0"/>
                <w:numId w:val="45"/>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Створення електронної картки пацієнта і єдиної електронної бази даних.</w:t>
            </w:r>
          </w:p>
          <w:p w:rsidR="00F80FE4" w:rsidRPr="00D95054" w:rsidRDefault="00F80FE4" w:rsidP="00044C03">
            <w:pPr>
              <w:widowControl w:val="0"/>
              <w:numPr>
                <w:ilvl w:val="0"/>
                <w:numId w:val="45"/>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Підготовка спеціалістів для роботи в КРК, першочергово в Центрах психологічної реабілітації: кризових психологів, психо-, арт-, трудотерапевтів тощо.</w:t>
            </w:r>
          </w:p>
          <w:p w:rsidR="00F80FE4" w:rsidRPr="00D95054" w:rsidRDefault="00F80FE4" w:rsidP="00044C03">
            <w:pPr>
              <w:widowControl w:val="0"/>
              <w:numPr>
                <w:ilvl w:val="0"/>
                <w:numId w:val="45"/>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 xml:space="preserve">Створення мережі </w:t>
            </w:r>
            <w:r w:rsidR="008D6302" w:rsidRPr="00D95054">
              <w:rPr>
                <w:rFonts w:ascii="Times New Roman" w:eastAsia="Calibri" w:hAnsi="Times New Roman" w:cs="Times New Roman"/>
                <w:sz w:val="20"/>
                <w:szCs w:val="20"/>
                <w:lang w:val="uk-UA" w:eastAsia="uk-UA"/>
              </w:rPr>
              <w:t>виїзних</w:t>
            </w:r>
            <w:r w:rsidRPr="00D95054">
              <w:rPr>
                <w:rFonts w:ascii="Times New Roman" w:eastAsia="Calibri" w:hAnsi="Times New Roman" w:cs="Times New Roman"/>
                <w:sz w:val="20"/>
                <w:szCs w:val="20"/>
                <w:lang w:val="uk-UA" w:eastAsia="uk-UA"/>
              </w:rPr>
              <w:t xml:space="preserve"> опорних пунктів КРК в межах території обслуговування.</w:t>
            </w:r>
          </w:p>
          <w:p w:rsidR="00F80FE4" w:rsidRPr="00D95054" w:rsidRDefault="00F80FE4" w:rsidP="00044C03">
            <w:pPr>
              <w:widowControl w:val="0"/>
              <w:numPr>
                <w:ilvl w:val="0"/>
                <w:numId w:val="45"/>
              </w:numPr>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Проведення науково-практичних конференцій, Круглих Столів, симпозіумів, у т.ч. міжнародних і формування на теренах області Бази Міжнародного Моделювання</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rPr>
              <w:t xml:space="preserve">Період здійснення: </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 – 2020 роки</w:t>
            </w:r>
          </w:p>
        </w:tc>
      </w:tr>
      <w:tr w:rsidR="00F80FE4" w:rsidRPr="00D95054" w:rsidTr="00CD198B">
        <w:trPr>
          <w:jc w:val="right"/>
        </w:trPr>
        <w:tc>
          <w:tcPr>
            <w:tcW w:w="142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Орієнтовна вартість проекту, тис. грн.</w:t>
            </w:r>
          </w:p>
        </w:tc>
        <w:tc>
          <w:tcPr>
            <w:tcW w:w="786"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57"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8"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30" w:type="pct"/>
            <w:tcBorders>
              <w:top w:val="single" w:sz="4" w:space="0" w:color="auto"/>
              <w:left w:val="single" w:sz="4" w:space="0" w:color="auto"/>
              <w:bottom w:val="single" w:sz="4" w:space="0" w:color="auto"/>
              <w:right w:val="single" w:sz="4" w:space="0" w:color="auto"/>
            </w:tcBorders>
            <w:shd w:val="clear" w:color="auto" w:fill="E6E6E6"/>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29" w:type="pct"/>
            <w:vMerge/>
            <w:tcBorders>
              <w:top w:val="single" w:sz="4" w:space="0" w:color="auto"/>
              <w:left w:val="single" w:sz="4" w:space="0" w:color="auto"/>
              <w:bottom w:val="single" w:sz="4" w:space="0" w:color="auto"/>
              <w:right w:val="single" w:sz="4" w:space="0" w:color="auto"/>
            </w:tcBorders>
            <w:vAlign w:val="center"/>
            <w:hideMark/>
          </w:tcPr>
          <w:p w:rsidR="00F80FE4" w:rsidRPr="00D95054" w:rsidRDefault="00F80FE4" w:rsidP="00044C03">
            <w:pPr>
              <w:widowControl w:val="0"/>
              <w:jc w:val="both"/>
              <w:rPr>
                <w:rFonts w:ascii="Times New Roman" w:hAnsi="Times New Roman" w:cs="Times New Roman"/>
                <w:bCs/>
                <w:sz w:val="20"/>
                <w:szCs w:val="20"/>
                <w:lang w:val="uk-UA" w:eastAsia="en-US"/>
              </w:rPr>
            </w:pPr>
          </w:p>
        </w:tc>
        <w:tc>
          <w:tcPr>
            <w:tcW w:w="786" w:type="pct"/>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9600,0</w:t>
            </w:r>
          </w:p>
        </w:tc>
        <w:tc>
          <w:tcPr>
            <w:tcW w:w="857"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31600,0</w:t>
            </w:r>
          </w:p>
        </w:tc>
        <w:tc>
          <w:tcPr>
            <w:tcW w:w="798"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31600,0</w:t>
            </w:r>
          </w:p>
        </w:tc>
        <w:tc>
          <w:tcPr>
            <w:tcW w:w="1130"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72800,0</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Джерела фінансування:</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Місцеві бюджети, обласний бюджет, держбюджет, позабюджетні кошти (грантові, благодійних Фондів, меценатські, благодійні внески)</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sz w:val="20"/>
                <w:szCs w:val="20"/>
                <w:lang w:val="uk-UA"/>
              </w:rPr>
              <w:t>Ключові потенційні учасники реалізації проекту:</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tabs>
                <w:tab w:val="left" w:pos="4608"/>
              </w:tabs>
              <w:adjustRightInd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Благодійний Фонд «Крайовий Реабілітаційний Комплекс м. Стрий», БФ «Фундація розвитку Червонограда», Компанія SKD-Group, Міністерство соціальної політики України, Державна служба України у справах ветеранів війни та учасників АТО, ЛОДА, КП Районна лікарня Стрийської районної ради, органи місцевого самоврядування, Львівський обласний комунальний заклад «Центр відновного лікування № 3»</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hideMark/>
          </w:tcPr>
          <w:p w:rsidR="00F80FE4" w:rsidRPr="00D95054" w:rsidRDefault="00F80FE4"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rPr>
              <w:t>Інше:</w:t>
            </w:r>
          </w:p>
        </w:tc>
        <w:tc>
          <w:tcPr>
            <w:tcW w:w="3571" w:type="pct"/>
            <w:gridSpan w:val="4"/>
            <w:tcBorders>
              <w:top w:val="single" w:sz="4" w:space="0" w:color="auto"/>
              <w:left w:val="single" w:sz="4" w:space="0" w:color="auto"/>
              <w:bottom w:val="single" w:sz="4" w:space="0" w:color="auto"/>
              <w:right w:val="single" w:sz="4" w:space="0" w:color="auto"/>
            </w:tcBorders>
            <w:hideMark/>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Заплановані кошти не включають затрати на лікування учасників АТО, оскільки законодавством України передбачено їх цільове виділення шляхом тендерних закупівель через ДС у справах ветеранів війни та учасників АТО. Навчально-освітні заходи, науково-практичні конференції, поліграфія тощо фінансуватимуться за рахунок позабюджетних коштів</w:t>
            </w:r>
          </w:p>
        </w:tc>
      </w:tr>
    </w:tbl>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3"/>
        <w:gridCol w:w="1471"/>
        <w:gridCol w:w="1604"/>
        <w:gridCol w:w="1494"/>
        <w:gridCol w:w="2537"/>
      </w:tblGrid>
      <w:tr w:rsidR="00F80FE4" w:rsidRPr="00D95054" w:rsidTr="00CD198B">
        <w:trPr>
          <w:jc w:val="right"/>
        </w:trPr>
        <w:tc>
          <w:tcPr>
            <w:tcW w:w="1367" w:type="pct"/>
          </w:tcPr>
          <w:p w:rsidR="00F80FE4" w:rsidRPr="00D95054" w:rsidRDefault="000C7E3D" w:rsidP="00044C03">
            <w:pPr>
              <w:widowControl w:val="0"/>
              <w:jc w:val="both"/>
              <w:rPr>
                <w:rFonts w:ascii="Times New Roman" w:hAnsi="Times New Roman" w:cs="Times New Roman"/>
                <w:bCs/>
                <w:sz w:val="20"/>
                <w:szCs w:val="20"/>
                <w:lang w:val="uk-UA"/>
              </w:rPr>
            </w:pPr>
            <w:r>
              <w:rPr>
                <w:rFonts w:ascii="Times New Roman" w:hAnsi="Times New Roman" w:cs="Times New Roman"/>
                <w:bCs/>
                <w:sz w:val="20"/>
                <w:szCs w:val="20"/>
                <w:lang w:val="uk-UA"/>
              </w:rPr>
              <w:t>Н</w:t>
            </w:r>
            <w:r w:rsidR="00F80FE4" w:rsidRPr="00D95054">
              <w:rPr>
                <w:rFonts w:ascii="Times New Roman" w:hAnsi="Times New Roman" w:cs="Times New Roman"/>
                <w:bCs/>
                <w:sz w:val="20"/>
                <w:szCs w:val="20"/>
                <w:lang w:val="uk-UA"/>
              </w:rPr>
              <w:t>омер і назва завдання:</w:t>
            </w:r>
          </w:p>
        </w:tc>
        <w:tc>
          <w:tcPr>
            <w:tcW w:w="363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2.2.7. Розвиток інформаційно-комунікативної інфраструктури</w:t>
            </w:r>
          </w:p>
        </w:tc>
      </w:tr>
      <w:tr w:rsidR="00F80FE4" w:rsidRPr="00D95054" w:rsidTr="00CD198B">
        <w:trPr>
          <w:jc w:val="right"/>
        </w:trPr>
        <w:tc>
          <w:tcPr>
            <w:tcW w:w="1367"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633" w:type="pct"/>
            <w:gridSpan w:val="4"/>
            <w:shd w:val="clear" w:color="auto" w:fill="auto"/>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4</w:t>
            </w:r>
            <w:r w:rsidR="00567992">
              <w:rPr>
                <w:rFonts w:ascii="Times New Roman" w:hAnsi="Times New Roman" w:cs="Times New Roman"/>
                <w:b/>
                <w:bCs/>
                <w:sz w:val="20"/>
                <w:szCs w:val="20"/>
                <w:lang w:val="uk-UA"/>
              </w:rPr>
              <w:t>7</w:t>
            </w:r>
            <w:r w:rsidR="00F80FE4" w:rsidRPr="00D95054">
              <w:rPr>
                <w:rFonts w:ascii="Times New Roman" w:hAnsi="Times New Roman" w:cs="Times New Roman"/>
                <w:b/>
                <w:bCs/>
                <w:sz w:val="20"/>
                <w:szCs w:val="20"/>
                <w:lang w:val="uk-UA"/>
              </w:rPr>
              <w:t>. Створення системи електронної обробки інформації сільських, селищних, міських та об’єднаних рад (СЕОІ МР)</w:t>
            </w:r>
          </w:p>
        </w:tc>
      </w:tr>
      <w:tr w:rsidR="00F80FE4" w:rsidRPr="00D95054" w:rsidTr="00CD198B">
        <w:trPr>
          <w:jc w:val="right"/>
        </w:trPr>
        <w:tc>
          <w:tcPr>
            <w:tcW w:w="1367"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633" w:type="pct"/>
            <w:gridSpan w:val="4"/>
          </w:tcPr>
          <w:p w:rsidR="00F80FE4" w:rsidRPr="00D95054" w:rsidRDefault="00F80FE4" w:rsidP="00044C03">
            <w:pPr>
              <w:widowControl w:val="0"/>
              <w:suppressLineNumbers/>
              <w:tabs>
                <w:tab w:val="left" w:pos="720"/>
              </w:tabs>
              <w:suppressAutoHyphens/>
              <w:jc w:val="both"/>
              <w:rPr>
                <w:rFonts w:ascii="Times New Roman" w:eastAsia="Symbol" w:hAnsi="Times New Roman" w:cs="Times New Roman"/>
                <w:sz w:val="20"/>
                <w:szCs w:val="20"/>
                <w:lang w:val="uk-UA" w:eastAsia="zh-CN"/>
              </w:rPr>
            </w:pPr>
            <w:r w:rsidRPr="00D95054">
              <w:rPr>
                <w:rFonts w:ascii="Times New Roman" w:eastAsia="Symbol" w:hAnsi="Times New Roman" w:cs="Times New Roman"/>
                <w:sz w:val="20"/>
                <w:szCs w:val="20"/>
                <w:lang w:val="uk-UA" w:eastAsia="zh-CN"/>
              </w:rPr>
              <w:t xml:space="preserve">Мета: забезпечення якісного надання адміністративних послуг жителям територіальної громади шляхом впровадження системи електронної системи обробки інформації сільських, селищних, міських та об’єднаних рад (СЕОІ МР). </w:t>
            </w:r>
          </w:p>
          <w:p w:rsidR="00F80FE4" w:rsidRPr="00D95054" w:rsidRDefault="00F80FE4" w:rsidP="00044C03">
            <w:pPr>
              <w:widowControl w:val="0"/>
              <w:suppressLineNumbers/>
              <w:tabs>
                <w:tab w:val="left" w:pos="720"/>
              </w:tabs>
              <w:suppressAutoHyphens/>
              <w:jc w:val="both"/>
              <w:rPr>
                <w:rFonts w:ascii="Times New Roman" w:eastAsia="Symbol" w:hAnsi="Times New Roman" w:cs="Times New Roman"/>
                <w:sz w:val="20"/>
                <w:szCs w:val="20"/>
                <w:lang w:val="uk-UA" w:eastAsia="zh-CN"/>
              </w:rPr>
            </w:pPr>
            <w:r w:rsidRPr="00D95054">
              <w:rPr>
                <w:rFonts w:ascii="Times New Roman" w:eastAsia="Symbol" w:hAnsi="Times New Roman" w:cs="Times New Roman"/>
                <w:sz w:val="20"/>
                <w:szCs w:val="20"/>
                <w:lang w:val="uk-UA" w:eastAsia="zh-CN"/>
              </w:rPr>
              <w:t>Завдання:</w:t>
            </w:r>
          </w:p>
          <w:p w:rsidR="00F80FE4" w:rsidRPr="00D95054" w:rsidRDefault="00F80FE4" w:rsidP="00044C03">
            <w:pPr>
              <w:widowControl w:val="0"/>
              <w:numPr>
                <w:ilvl w:val="0"/>
                <w:numId w:val="35"/>
              </w:numPr>
              <w:suppressLineNumbers/>
              <w:tabs>
                <w:tab w:val="left" w:pos="214"/>
              </w:tabs>
              <w:suppressAutoHyphens/>
              <w:ind w:left="0" w:firstLine="0"/>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Запровадження в сільських, селищних та міських радах системи електронної системи обробки інформації, як інформаційної та програмної основи для побудови електронної системи надання адміністративних послуг жителям місцевої ради;</w:t>
            </w:r>
          </w:p>
          <w:p w:rsidR="00F80FE4" w:rsidRPr="00D95054" w:rsidRDefault="00F80FE4" w:rsidP="00044C03">
            <w:pPr>
              <w:widowControl w:val="0"/>
              <w:numPr>
                <w:ilvl w:val="0"/>
                <w:numId w:val="35"/>
              </w:numPr>
              <w:suppressLineNumbers/>
              <w:tabs>
                <w:tab w:val="left" w:pos="214"/>
              </w:tabs>
              <w:suppressAutoHyphens/>
              <w:ind w:left="0" w:firstLine="0"/>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Створення у місцевих радах локальних мереж для забезпечення якісного надання адміністративних послуг;</w:t>
            </w:r>
          </w:p>
          <w:p w:rsidR="00F80FE4" w:rsidRPr="00D95054" w:rsidRDefault="00F80FE4" w:rsidP="00044C03">
            <w:pPr>
              <w:widowControl w:val="0"/>
              <w:numPr>
                <w:ilvl w:val="0"/>
                <w:numId w:val="35"/>
              </w:numPr>
              <w:suppressLineNumbers/>
              <w:tabs>
                <w:tab w:val="left" w:pos="214"/>
              </w:tabs>
              <w:suppressAutoHyphens/>
              <w:ind w:left="0" w:firstLine="0"/>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Навчання працівників місцевих рад методам ефективного використання СЕОІ МР;</w:t>
            </w:r>
          </w:p>
          <w:p w:rsidR="00F80FE4" w:rsidRPr="00D95054" w:rsidRDefault="00F80FE4" w:rsidP="00044C03">
            <w:pPr>
              <w:widowControl w:val="0"/>
              <w:numPr>
                <w:ilvl w:val="0"/>
                <w:numId w:val="35"/>
              </w:numPr>
              <w:suppressLineNumbers/>
              <w:tabs>
                <w:tab w:val="left" w:pos="214"/>
              </w:tabs>
              <w:suppressAutoHyphens/>
              <w:ind w:left="0" w:firstLine="0"/>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Створення інформаційного та програмного забезпечення процесам адміністративно-територіальної реформи та створення об’єднаних самодостатніх громад</w:t>
            </w:r>
          </w:p>
        </w:tc>
      </w:tr>
      <w:tr w:rsidR="00F80FE4" w:rsidRPr="00D95054" w:rsidTr="00CD198B">
        <w:trPr>
          <w:jc w:val="right"/>
        </w:trPr>
        <w:tc>
          <w:tcPr>
            <w:tcW w:w="1367"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3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 (опосередковано - Вінницька область, яка виявила зацікавлення в подібному проекті)</w:t>
            </w:r>
          </w:p>
        </w:tc>
      </w:tr>
      <w:tr w:rsidR="00F80FE4" w:rsidRPr="00D95054" w:rsidTr="00CD198B">
        <w:trPr>
          <w:jc w:val="right"/>
        </w:trPr>
        <w:tc>
          <w:tcPr>
            <w:tcW w:w="1367"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3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3 млн. осіб</w:t>
            </w:r>
          </w:p>
        </w:tc>
      </w:tr>
      <w:tr w:rsidR="00F80FE4" w:rsidRPr="007B152F" w:rsidTr="00CD198B">
        <w:trPr>
          <w:jc w:val="right"/>
        </w:trPr>
        <w:tc>
          <w:tcPr>
            <w:tcW w:w="136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63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Однією із проблем розвитку та вдосконалення діяльності органів місцевого самоврядування є забезпечення ефективного використання, у діяльності місцевих рад, сучасних засобів електронно-обчислювальної техніки та зв’язку.  Доволі часто, використання персональних комп’ютерів у діяльності керівних органів місцевих рад, обмежувалось використання редактором текстової інформації (Word) та системою формування електронних таблиць (Excel). Система електронної обробки інформації місцевих рад дозволяє перейти на якісно новий рівень обробки інформації місцевих рад. Запровадження СЕОІ МР веде до створення інтегрованої бази даних, що буде охоплювати інформацію про жителів місцевої ради, кількісні показники та структуру домогосподарств, домоволодінь та землеволодінь на території місцевої ради, Кількісні та структурні показники земельних ресурсів, що знаходяться на території ради, рівень та способи використання земельних ресурсів (самостійне використання, фермерські господарства, передача земель в оренду).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Запровадження СЕОІ МР у місцевих радах Львівської та Вінницької областях створить інформаційну передумову для побудови систем обробки інформації при створенні об’єднаних самодостатніх громад</w:t>
            </w:r>
          </w:p>
        </w:tc>
      </w:tr>
      <w:tr w:rsidR="00F80FE4" w:rsidRPr="00D95054" w:rsidTr="00CD198B">
        <w:trPr>
          <w:jc w:val="right"/>
        </w:trPr>
        <w:tc>
          <w:tcPr>
            <w:tcW w:w="136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633" w:type="pct"/>
            <w:gridSpan w:val="4"/>
            <w:shd w:val="clear" w:color="auto" w:fill="FFFFFF"/>
          </w:tcPr>
          <w:p w:rsidR="00F80FE4" w:rsidRPr="00D95054" w:rsidRDefault="00F80FE4" w:rsidP="00044C03">
            <w:pPr>
              <w:widowControl w:val="0"/>
              <w:suppressLineNumber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Короткотривалі наслідки реалізації проекту:</w:t>
            </w:r>
          </w:p>
          <w:p w:rsidR="00F80FE4" w:rsidRPr="00D95054" w:rsidRDefault="00F80FE4" w:rsidP="00044C03">
            <w:pPr>
              <w:widowControl w:val="0"/>
              <w:numPr>
                <w:ilvl w:val="0"/>
                <w:numId w:val="52"/>
              </w:numPr>
              <w:suppressLineNumbers/>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Запровадження СЕОІ МР у всіх місцевих радах Львівської області.</w:t>
            </w:r>
          </w:p>
          <w:p w:rsidR="00F80FE4" w:rsidRPr="00D95054" w:rsidRDefault="00F80FE4" w:rsidP="00044C03">
            <w:pPr>
              <w:widowControl w:val="0"/>
              <w:numPr>
                <w:ilvl w:val="0"/>
                <w:numId w:val="52"/>
              </w:numPr>
              <w:suppressLineNumbers/>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Створення електронної системи надання адміністративних послуг (формування довідок, актів цивільного стану тощо). </w:t>
            </w:r>
          </w:p>
          <w:p w:rsidR="00F80FE4" w:rsidRPr="00D95054" w:rsidRDefault="00F80FE4" w:rsidP="00044C03">
            <w:pPr>
              <w:widowControl w:val="0"/>
              <w:numPr>
                <w:ilvl w:val="0"/>
                <w:numId w:val="52"/>
              </w:numPr>
              <w:contextualSpacing/>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Контроль використання земельних ресурсів місцевої ради та надходжень податків від їх використання.</w:t>
            </w:r>
          </w:p>
          <w:p w:rsidR="00F80FE4" w:rsidRPr="00D95054" w:rsidRDefault="00F80FE4" w:rsidP="00044C03">
            <w:pPr>
              <w:widowControl w:val="0"/>
              <w:numPr>
                <w:ilvl w:val="0"/>
                <w:numId w:val="52"/>
              </w:numPr>
              <w:suppressLineNumber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Перспективні наслідки реалізації проекту.</w:t>
            </w:r>
          </w:p>
          <w:p w:rsidR="00F80FE4" w:rsidRPr="00D95054" w:rsidRDefault="00F80FE4" w:rsidP="00044C03">
            <w:pPr>
              <w:widowControl w:val="0"/>
              <w:numPr>
                <w:ilvl w:val="0"/>
                <w:numId w:val="52"/>
              </w:numPr>
              <w:suppressLineNumbers/>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принципово нової системи надання адміністративних послуг.</w:t>
            </w:r>
          </w:p>
          <w:p w:rsidR="00F80FE4" w:rsidRPr="00D95054" w:rsidRDefault="00F80FE4" w:rsidP="00044C03">
            <w:pPr>
              <w:widowControl w:val="0"/>
              <w:numPr>
                <w:ilvl w:val="0"/>
                <w:numId w:val="52"/>
              </w:numPr>
              <w:suppressLineNumbers/>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інформаційних ресурсів для швидкого та ефективного створення систем електронної обробки інформації об’єднаних самодостатніх громад.</w:t>
            </w:r>
          </w:p>
          <w:p w:rsidR="00F80FE4" w:rsidRPr="00D95054" w:rsidRDefault="00F80FE4" w:rsidP="00044C03">
            <w:pPr>
              <w:widowControl w:val="0"/>
              <w:numPr>
                <w:ilvl w:val="0"/>
                <w:numId w:val="52"/>
              </w:numPr>
              <w:suppressLineNumbers/>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Інформаційне та програмне забезпечення функціонування центрів надання адміністративних послуг.</w:t>
            </w:r>
          </w:p>
          <w:p w:rsidR="00F80FE4" w:rsidRPr="00D95054" w:rsidRDefault="00F80FE4" w:rsidP="00044C03">
            <w:pPr>
              <w:widowControl w:val="0"/>
              <w:numPr>
                <w:ilvl w:val="0"/>
                <w:numId w:val="52"/>
              </w:numPr>
              <w:suppressLineNumbers/>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Можливість розвитку СЕОІ МР за рахунок охоплення інших задач управлінської діяльності місцевих рад (облік військовозобов’язаних осіб, організація обліку осіб зареєстрованих як проживаючі (перебуваючи) на території місцевої ради та інше).</w:t>
            </w:r>
          </w:p>
          <w:p w:rsidR="00F80FE4" w:rsidRPr="00D95054" w:rsidRDefault="00F80FE4" w:rsidP="00044C03">
            <w:pPr>
              <w:widowControl w:val="0"/>
              <w:numPr>
                <w:ilvl w:val="0"/>
                <w:numId w:val="52"/>
              </w:numPr>
              <w:suppressLineNumbers/>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Економія бюджетних коштів за рахунок скорочення витрат на надання адміністративних послуг</w:t>
            </w:r>
          </w:p>
        </w:tc>
      </w:tr>
      <w:tr w:rsidR="00F80FE4" w:rsidRPr="00D95054" w:rsidTr="00CD198B">
        <w:trPr>
          <w:jc w:val="right"/>
        </w:trPr>
        <w:tc>
          <w:tcPr>
            <w:tcW w:w="136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63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Закупівля та введення в експлуатацію необхідних засобів обчислювальної техніки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у місцевих радах локальних мереж обробки інформації</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виїзних консультацій</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навчальних семінарів</w:t>
            </w:r>
          </w:p>
        </w:tc>
      </w:tr>
      <w:tr w:rsidR="00F80FE4" w:rsidRPr="00D95054" w:rsidTr="00CD198B">
        <w:trPr>
          <w:jc w:val="right"/>
        </w:trPr>
        <w:tc>
          <w:tcPr>
            <w:tcW w:w="1367"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63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Квітень 2017 – грудень 2018</w:t>
            </w:r>
          </w:p>
        </w:tc>
      </w:tr>
      <w:tr w:rsidR="00F80FE4" w:rsidRPr="00D95054" w:rsidTr="00CD198B">
        <w:trPr>
          <w:jc w:val="right"/>
        </w:trPr>
        <w:tc>
          <w:tcPr>
            <w:tcW w:w="1367"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52"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20"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64"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297"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367"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752"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2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5000,0</w:t>
            </w:r>
          </w:p>
        </w:tc>
        <w:tc>
          <w:tcPr>
            <w:tcW w:w="764"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5000,0</w:t>
            </w:r>
          </w:p>
        </w:tc>
        <w:tc>
          <w:tcPr>
            <w:tcW w:w="1297"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10000,0</w:t>
            </w:r>
          </w:p>
        </w:tc>
      </w:tr>
      <w:tr w:rsidR="00F80FE4" w:rsidRPr="00D95054" w:rsidTr="00CD198B">
        <w:trPr>
          <w:jc w:val="right"/>
        </w:trPr>
        <w:tc>
          <w:tcPr>
            <w:tcW w:w="136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633"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 – 90%</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Місцевий бюджет </w:t>
            </w:r>
          </w:p>
          <w:p w:rsidR="00F80FE4" w:rsidRPr="00D95054" w:rsidRDefault="00F80FE4" w:rsidP="00044C03">
            <w:pPr>
              <w:widowControl w:val="0"/>
              <w:numPr>
                <w:ilvl w:val="0"/>
                <w:numId w:val="11"/>
              </w:numPr>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Львівська обласна державна адміністрація – 5%.</w:t>
            </w:r>
          </w:p>
          <w:p w:rsidR="00F80FE4" w:rsidRPr="00D95054" w:rsidRDefault="00F80FE4" w:rsidP="00044C03">
            <w:pPr>
              <w:widowControl w:val="0"/>
              <w:numPr>
                <w:ilvl w:val="0"/>
                <w:numId w:val="11"/>
              </w:numPr>
              <w:ind w:left="0" w:firstLine="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Місцеві ради – 5%</w:t>
            </w:r>
          </w:p>
        </w:tc>
      </w:tr>
      <w:tr w:rsidR="00F80FE4" w:rsidRPr="00D95054" w:rsidTr="00CD198B">
        <w:trPr>
          <w:jc w:val="right"/>
        </w:trPr>
        <w:tc>
          <w:tcPr>
            <w:tcW w:w="136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3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Департамент економічної політики ЛОДА: загальне керівництво проектом, проведення закупівель, підготовка звітів, дофінансування проекту</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 «Європейський діалог»: семінари, навчання, консультації</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Розробники системи ЕОІ МР.</w:t>
            </w:r>
          </w:p>
        </w:tc>
      </w:tr>
      <w:tr w:rsidR="00F80FE4" w:rsidRPr="00D95054" w:rsidTr="00CD198B">
        <w:trPr>
          <w:jc w:val="right"/>
        </w:trPr>
        <w:tc>
          <w:tcPr>
            <w:tcW w:w="136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63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Система ЕОІ МР, зокрема, орієнтована на надання цілого ряду адміністративних послуг (довідки на субсидії, реєстрація актів цивільного стану (смерть, народження, одруження), реєстрація місця проживання чи перебування на території ради, юридичне оформлення заповіту і т.д. і т.п.) жителям місцевої ради. Якщо при існуючій системі а/т устрою людина йшла у сільраду та брала таку довідку, то при укрупнені місцевих рад це для пересічного мешканця віддалених населених пунктів стає проблемою (передбачається що від окремого населеного пункту до центру а/т одиниці відстань може складати до 25 км.).</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Існує думка, що методом вирішення даної проблеми є запровадження у кожному населеному пункті посади старости у функції якого буде входить надання таких послуг (малоймовірний варіант).</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Інший варіант це створення центрів надання адміністративних послуг.</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При цьому можна сказати з певністю що тут не обійтись без використання засобів обчислювальної техніки, зв’язку та спеціалізованого інформаційного та програмного забезпечення на що і націлений запропонований проект</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4"/>
        <w:gridCol w:w="1700"/>
        <w:gridCol w:w="1561"/>
        <w:gridCol w:w="1559"/>
        <w:gridCol w:w="2625"/>
      </w:tblGrid>
      <w:tr w:rsidR="00F80FE4" w:rsidRPr="00D95054" w:rsidTr="004660D8">
        <w:tc>
          <w:tcPr>
            <w:tcW w:w="1194"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806" w:type="pct"/>
            <w:gridSpan w:val="4"/>
          </w:tcPr>
          <w:p w:rsidR="00F80FE4" w:rsidRPr="00D95054" w:rsidRDefault="00F80FE4"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2.2.7. Розвиток інформаційно-комунікативної інфраструктури</w:t>
            </w:r>
          </w:p>
        </w:tc>
      </w:tr>
      <w:tr w:rsidR="00F80FE4" w:rsidRPr="00D95054" w:rsidTr="004660D8">
        <w:tc>
          <w:tcPr>
            <w:tcW w:w="1194" w:type="pct"/>
          </w:tcPr>
          <w:p w:rsidR="00F80FE4" w:rsidRPr="00D95054" w:rsidRDefault="00F80FE4" w:rsidP="00044C03">
            <w:pPr>
              <w:widowControl w:val="0"/>
              <w:jc w:val="both"/>
              <w:outlineLvl w:val="5"/>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806" w:type="pct"/>
            <w:gridSpan w:val="4"/>
          </w:tcPr>
          <w:p w:rsidR="00F80FE4" w:rsidRPr="00D95054" w:rsidRDefault="009867C7" w:rsidP="00567992">
            <w:pPr>
              <w:widowControl w:val="0"/>
              <w:shd w:val="clear" w:color="auto" w:fill="FFFFFF"/>
              <w:jc w:val="both"/>
              <w:rPr>
                <w:rFonts w:ascii="Times New Roman" w:hAnsi="Times New Roman" w:cs="Times New Roman"/>
                <w:b/>
                <w:bCs/>
                <w:spacing w:val="-11"/>
                <w:sz w:val="20"/>
                <w:szCs w:val="20"/>
                <w:u w:val="single"/>
                <w:lang w:val="uk-UA"/>
              </w:rPr>
            </w:pPr>
            <w:r w:rsidRPr="00D95054">
              <w:rPr>
                <w:rFonts w:ascii="Times New Roman" w:hAnsi="Times New Roman" w:cs="Times New Roman"/>
                <w:b/>
                <w:sz w:val="20"/>
                <w:szCs w:val="20"/>
                <w:lang w:val="uk-UA" w:eastAsia="it-IT"/>
              </w:rPr>
              <w:t>4</w:t>
            </w:r>
            <w:r w:rsidR="00567992">
              <w:rPr>
                <w:rFonts w:ascii="Times New Roman" w:hAnsi="Times New Roman" w:cs="Times New Roman"/>
                <w:b/>
                <w:sz w:val="20"/>
                <w:szCs w:val="20"/>
                <w:lang w:val="uk-UA" w:eastAsia="it-IT"/>
              </w:rPr>
              <w:t>8</w:t>
            </w:r>
            <w:r w:rsidR="00F80FE4" w:rsidRPr="00D95054">
              <w:rPr>
                <w:rFonts w:ascii="Times New Roman" w:hAnsi="Times New Roman" w:cs="Times New Roman"/>
                <w:b/>
                <w:sz w:val="20"/>
                <w:szCs w:val="20"/>
                <w:lang w:val="uk-UA" w:eastAsia="it-IT"/>
              </w:rPr>
              <w:t xml:space="preserve">. </w:t>
            </w:r>
            <w:r w:rsidR="00700F85" w:rsidRPr="00D95054">
              <w:rPr>
                <w:rFonts w:ascii="Times New Roman" w:hAnsi="Times New Roman" w:cs="Times New Roman"/>
                <w:b/>
                <w:sz w:val="20"/>
                <w:szCs w:val="20"/>
                <w:lang w:val="uk-UA" w:eastAsia="it-IT"/>
              </w:rPr>
              <w:t xml:space="preserve">Інтернет в кожне село. </w:t>
            </w:r>
            <w:r w:rsidR="00F80FE4" w:rsidRPr="00D95054">
              <w:rPr>
                <w:rFonts w:ascii="Times New Roman" w:hAnsi="Times New Roman" w:cs="Times New Roman"/>
                <w:b/>
                <w:sz w:val="20"/>
                <w:szCs w:val="20"/>
                <w:lang w:val="uk-UA" w:eastAsia="it-IT"/>
              </w:rPr>
              <w:t>Створення регіональної інфраструктури та широкосмугового доступу до Інтернету. Етап І – забезпечення електронної взаємодії інформаційних систем органів влади Львівщини</w:t>
            </w:r>
          </w:p>
        </w:tc>
      </w:tr>
      <w:tr w:rsidR="00F80FE4" w:rsidRPr="007B152F" w:rsidTr="004660D8">
        <w:tc>
          <w:tcPr>
            <w:tcW w:w="1194"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Цілі проекту:</w:t>
            </w:r>
          </w:p>
        </w:tc>
        <w:tc>
          <w:tcPr>
            <w:tcW w:w="3806" w:type="pct"/>
            <w:gridSpan w:val="4"/>
          </w:tcPr>
          <w:p w:rsidR="00F80FE4" w:rsidRPr="00D95054" w:rsidRDefault="00F80FE4" w:rsidP="00044C03">
            <w:pPr>
              <w:widowControl w:val="0"/>
              <w:suppressLineNumbers/>
              <w:tabs>
                <w:tab w:val="left" w:pos="720"/>
              </w:tabs>
              <w:suppressAutoHyphens/>
              <w:jc w:val="both"/>
              <w:rPr>
                <w:rFonts w:ascii="Times New Roman" w:eastAsia="Symbol" w:hAnsi="Times New Roman" w:cs="Times New Roman"/>
                <w:sz w:val="20"/>
                <w:szCs w:val="20"/>
                <w:lang w:val="uk-UA" w:eastAsia="zh-CN"/>
              </w:rPr>
            </w:pPr>
            <w:r w:rsidRPr="00D95054">
              <w:rPr>
                <w:rFonts w:ascii="Times New Roman" w:eastAsia="Symbol" w:hAnsi="Times New Roman" w:cs="Times New Roman"/>
                <w:sz w:val="20"/>
                <w:szCs w:val="20"/>
                <w:lang w:val="uk-UA" w:eastAsia="zh-CN"/>
              </w:rPr>
              <w:t xml:space="preserve">Забезпечення електронного врядування та надання якісних адміністративних послуг шляхом розбудови інфраструктури широкосмугового доступу до мережі Інтернет органів виконавчої влади та самоврядування у Львівській області. </w:t>
            </w:r>
          </w:p>
          <w:p w:rsidR="00F80FE4" w:rsidRPr="00D95054" w:rsidRDefault="00F80FE4" w:rsidP="00044C03">
            <w:pPr>
              <w:widowControl w:val="0"/>
              <w:suppressLineNumbers/>
              <w:tabs>
                <w:tab w:val="left" w:pos="720"/>
              </w:tabs>
              <w:suppressAutoHyphens/>
              <w:jc w:val="both"/>
              <w:rPr>
                <w:rFonts w:ascii="Times New Roman" w:eastAsia="Calibri" w:hAnsi="Times New Roman" w:cs="Times New Roman"/>
                <w:sz w:val="20"/>
                <w:szCs w:val="20"/>
                <w:lang w:val="uk-UA" w:eastAsia="zh-CN"/>
              </w:rPr>
            </w:pPr>
            <w:r w:rsidRPr="00D95054">
              <w:rPr>
                <w:rFonts w:ascii="Times New Roman" w:eastAsia="Symbol" w:hAnsi="Times New Roman" w:cs="Times New Roman"/>
                <w:sz w:val="20"/>
                <w:szCs w:val="20"/>
                <w:lang w:val="uk-UA" w:eastAsia="zh-CN"/>
              </w:rPr>
              <w:t>Завдання: с</w:t>
            </w:r>
            <w:r w:rsidRPr="00D95054">
              <w:rPr>
                <w:rFonts w:ascii="Times New Roman" w:eastAsia="Calibri" w:hAnsi="Times New Roman" w:cs="Times New Roman"/>
                <w:sz w:val="20"/>
                <w:szCs w:val="20"/>
                <w:lang w:val="uk-UA" w:eastAsia="zh-CN"/>
              </w:rPr>
              <w:t>творити мережу ШСД на базі оптоволоконних ліній зв’язку; обладнати 45 вузлів доступу на базі обласної, 20 районних державних адміністрацій, 8 міських рад міст обласного підпорядкування (окрім Львова) та 16 адміністративних центрів об’єднаних територіальних громад; резервування комунікацій; підготовити кадри для обслуговування мережі</w:t>
            </w:r>
          </w:p>
        </w:tc>
      </w:tr>
      <w:tr w:rsidR="00F80FE4" w:rsidRPr="00D95054" w:rsidTr="004660D8">
        <w:tc>
          <w:tcPr>
            <w:tcW w:w="1194"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806"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4660D8">
        <w:tc>
          <w:tcPr>
            <w:tcW w:w="1194"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806"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w:t>
            </w:r>
            <w:r w:rsidR="00567992">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млн. осіб</w:t>
            </w:r>
          </w:p>
        </w:tc>
      </w:tr>
      <w:tr w:rsidR="00F80FE4" w:rsidRPr="007B152F" w:rsidTr="004660D8">
        <w:tc>
          <w:tcPr>
            <w:tcW w:w="119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806"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Однією із проблем розвитку е-урядування є гальмування із запровадженням в Україні послуги з Інтернет-доступу, що створює загрозу відставання інформаційного суспільства та впровадження інформаційно-комунікаційних технологій (ІКТ). На тлі загального зростання кількості абонентів рівень проникнення широкосмугового доступу (ШСД) залишається низьким і цей показник суттєво погіршується із віддаленістю від обласних центрів. Значна кількість українських міст (особливо малих) все ще не має волоконно-оптичних ліній зв’язку (ВОЛЗ), що вкрай ускладнює в них розвиток ШСД.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Ключовою проблемою ШСД у Львівській області (як і України в цілому) є дороговизна якісного та швидкого зв’язку, що не дозволяє впровадити ефективне е-урядування, організувати електронний документообіг, забезпечити кібернетичний захист інформації</w:t>
            </w:r>
          </w:p>
        </w:tc>
      </w:tr>
      <w:tr w:rsidR="00F80FE4" w:rsidRPr="007B152F" w:rsidTr="004660D8">
        <w:tc>
          <w:tcPr>
            <w:tcW w:w="119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806" w:type="pct"/>
            <w:gridSpan w:val="4"/>
            <w:shd w:val="clear" w:color="auto" w:fill="FFFFFF"/>
          </w:tcPr>
          <w:p w:rsidR="00F80FE4" w:rsidRPr="00D95054" w:rsidRDefault="00F80FE4" w:rsidP="00044C03">
            <w:pPr>
              <w:widowControl w:val="0"/>
              <w:suppressLineNumber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rPr>
              <w:t>Короткотривалі наслідки реалізації проекту: кількість локальних мереж підключених до власної мережі Інтернет – 45; наявність власної мережі ВОЛЗ довжиною орієнтовно 1350 км та резервної мережі ВОЛЗ довжиною орієнтовно 400 км; н</w:t>
            </w:r>
            <w:r w:rsidRPr="00D95054">
              <w:rPr>
                <w:rFonts w:ascii="Times New Roman" w:hAnsi="Times New Roman" w:cs="Times New Roman"/>
                <w:sz w:val="20"/>
                <w:szCs w:val="20"/>
                <w:lang w:val="uk-UA" w:eastAsia="zh-CN"/>
              </w:rPr>
              <w:t>аявність єдиного обласного інформаційно-телекомунікаційного вузла обміну і обробки інформації, здатним забезпечити швидкодію до 1Гбіт/сек.; підготовлений персонал (адміністратори мережі) – 45 осіб.</w:t>
            </w:r>
          </w:p>
          <w:p w:rsidR="00F80FE4" w:rsidRPr="00D95054" w:rsidRDefault="00F80FE4" w:rsidP="00044C03">
            <w:pPr>
              <w:widowControl w:val="0"/>
              <w:suppressLineNumber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Перспективні наслідки реалізації проекту: забезпечення безпеки захисту інформації; можливість впорядкування інформаційних відносин у стосунках органів державної влади при організації інформаційної взаємодії різних відомств; можливість підключення до новоствореної мережі ЦНАПів різних рівнів з метою покращення якості адміністративних послуг для населення; можливість розвитку інших сфер ІКТ, зокрема е-комерція, е-освіта, е-медицина, е-суд тощо; економія бюджетних коштів за рахунок скорочення витрат на послуги Інтернет</w:t>
            </w:r>
          </w:p>
        </w:tc>
      </w:tr>
      <w:tr w:rsidR="00F80FE4" w:rsidRPr="00D95054" w:rsidTr="004660D8">
        <w:tc>
          <w:tcPr>
            <w:tcW w:w="119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806"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Закупівля та монтаж обладнання. Закупівля та введення в експлуатацію волоконно-оптичних ліній зв’язку (ВОЛЗ). Введення в експлуатацію 29 телекомунікаційних  вузлів. Проведення виїзних консультацій. Проведення навчальних семінарів</w:t>
            </w:r>
          </w:p>
        </w:tc>
      </w:tr>
      <w:tr w:rsidR="00F80FE4" w:rsidRPr="00D95054" w:rsidTr="004660D8">
        <w:tc>
          <w:tcPr>
            <w:tcW w:w="1194"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Період здійснення:</w:t>
            </w:r>
          </w:p>
        </w:tc>
        <w:tc>
          <w:tcPr>
            <w:tcW w:w="3806" w:type="pct"/>
            <w:gridSpan w:val="4"/>
            <w:tcBorders>
              <w:bottom w:val="single" w:sz="4" w:space="0" w:color="auto"/>
            </w:tcBorders>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2016-2017 роки</w:t>
            </w:r>
          </w:p>
        </w:tc>
      </w:tr>
      <w:tr w:rsidR="00F80FE4" w:rsidRPr="00D95054" w:rsidTr="004660D8">
        <w:tc>
          <w:tcPr>
            <w:tcW w:w="1194"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69"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798"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7"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341"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4660D8">
        <w:tc>
          <w:tcPr>
            <w:tcW w:w="1194"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69"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21420,0</w:t>
            </w:r>
          </w:p>
        </w:tc>
        <w:tc>
          <w:tcPr>
            <w:tcW w:w="798"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20690,0</w:t>
            </w:r>
          </w:p>
        </w:tc>
        <w:tc>
          <w:tcPr>
            <w:tcW w:w="797"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341"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42110,0</w:t>
            </w:r>
          </w:p>
        </w:tc>
      </w:tr>
      <w:tr w:rsidR="00F80FE4" w:rsidRPr="00D95054" w:rsidTr="004660D8">
        <w:tc>
          <w:tcPr>
            <w:tcW w:w="119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806"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 – 37610,0 тис. грн.</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Місцевий бюджет – 4500,0 тис. грн., </w:t>
            </w:r>
            <w:r w:rsidR="008D6302" w:rsidRPr="00D95054">
              <w:rPr>
                <w:rFonts w:ascii="Times New Roman" w:hAnsi="Times New Roman" w:cs="Times New Roman"/>
                <w:sz w:val="20"/>
                <w:szCs w:val="20"/>
                <w:lang w:val="uk-UA" w:eastAsia="it-IT"/>
              </w:rPr>
              <w:t>у т.ч.</w:t>
            </w:r>
            <w:r w:rsidRPr="00D95054">
              <w:rPr>
                <w:rFonts w:ascii="Times New Roman" w:hAnsi="Times New Roman" w:cs="Times New Roman"/>
                <w:sz w:val="20"/>
                <w:szCs w:val="20"/>
                <w:lang w:val="uk-UA" w:eastAsia="it-IT"/>
              </w:rPr>
              <w:t>:Львівська обласна державна адміністрація – 500,0 тис. грн.; 20 районних державних адміністрацій, 8 міських рад міст обласного підпорядкування, 16 ОТГ – 2 500,0 тис. грн.</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Кошти організації-партнера, УАРНЕТ – 1500,0 тис. грн.</w:t>
            </w:r>
          </w:p>
        </w:tc>
      </w:tr>
      <w:tr w:rsidR="00F80FE4" w:rsidRPr="007B152F" w:rsidTr="004660D8">
        <w:tc>
          <w:tcPr>
            <w:tcW w:w="119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806"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Відділ електронного урядування адміністративного управління апарату ЛОДА: загальне керівництво проектом, проведення закупівель, підготовка звітів, дофінансування бюджету зі сторони. УАРНЕТ: консультації, оплата трафіку на стадії впровадження. ГО «Європейський </w:t>
            </w:r>
            <w:r w:rsidR="008D6302" w:rsidRPr="00D95054">
              <w:rPr>
                <w:rFonts w:ascii="Times New Roman" w:hAnsi="Times New Roman" w:cs="Times New Roman"/>
                <w:sz w:val="20"/>
                <w:szCs w:val="20"/>
                <w:lang w:val="uk-UA" w:eastAsia="it-IT"/>
              </w:rPr>
              <w:t>діалог» -</w:t>
            </w:r>
            <w:r w:rsidRPr="00D95054">
              <w:rPr>
                <w:rFonts w:ascii="Times New Roman" w:hAnsi="Times New Roman" w:cs="Times New Roman"/>
                <w:sz w:val="20"/>
                <w:szCs w:val="20"/>
                <w:lang w:val="uk-UA" w:eastAsia="it-IT"/>
              </w:rPr>
              <w:t xml:space="preserve"> семінари, навчання, консультації. 20 РДА, 8 міських рад міст обласного підпорядкування (окрім Львова), 16 ОТГ - дофінансування проекту, введення в експлуатацію телекомунікаційних вузлів на місцях</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tblCellMar>
          <w:left w:w="74" w:type="dxa"/>
          <w:right w:w="74" w:type="dxa"/>
        </w:tblCellMar>
        <w:tblLook w:val="0000" w:firstRow="0" w:lastRow="0" w:firstColumn="0" w:lastColumn="0" w:noHBand="0" w:noVBand="0"/>
      </w:tblPr>
      <w:tblGrid>
        <w:gridCol w:w="2768"/>
        <w:gridCol w:w="1157"/>
        <w:gridCol w:w="1824"/>
        <w:gridCol w:w="1824"/>
        <w:gridCol w:w="2214"/>
      </w:tblGrid>
      <w:tr w:rsidR="00F80FE4" w:rsidRPr="00D95054"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2.2.7. Розвиток інформаційно-комунікативної інфраструктури</w:t>
            </w:r>
          </w:p>
        </w:tc>
      </w:tr>
      <w:tr w:rsidR="00F80FE4" w:rsidRPr="00D95054"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9867C7" w:rsidP="00567992">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4</w:t>
            </w:r>
            <w:r w:rsidR="00567992">
              <w:rPr>
                <w:rFonts w:ascii="Times New Roman" w:hAnsi="Times New Roman" w:cs="Times New Roman"/>
                <w:b/>
                <w:bCs/>
                <w:sz w:val="20"/>
                <w:szCs w:val="20"/>
                <w:lang w:val="uk-UA"/>
              </w:rPr>
              <w:t>9</w:t>
            </w:r>
            <w:r w:rsidR="00F80FE4" w:rsidRPr="00D95054">
              <w:rPr>
                <w:rFonts w:ascii="Times New Roman" w:hAnsi="Times New Roman" w:cs="Times New Roman"/>
                <w:b/>
                <w:bCs/>
                <w:sz w:val="20"/>
                <w:szCs w:val="20"/>
                <w:lang w:val="uk-UA"/>
              </w:rPr>
              <w:t>. Створення служби містобудівного кадастру (МБК)</w:t>
            </w:r>
          </w:p>
        </w:tc>
      </w:tr>
      <w:tr w:rsidR="00F80FE4" w:rsidRPr="00D95054"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Геопортал даних (МБК) стане для громадян єдиною відкритою базою даних, що надаватиме всю необхідну інформацію, поширення якої не обмежено чинним законодавством</w:t>
            </w:r>
          </w:p>
        </w:tc>
      </w:tr>
      <w:tr w:rsidR="00F80FE4" w:rsidRPr="00D95054"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80FE4" w:rsidRPr="00D95054"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Не залежно від соціальних груп та кількості населення реалізація проекту дасть користь</w:t>
            </w:r>
          </w:p>
        </w:tc>
      </w:tr>
      <w:tr w:rsidR="00F80FE4" w:rsidRPr="00D95054"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Пріоритетом на сьогодні є мінімізація «фактору чиновника», який спричиняє корупцію. Містобудівний кадастр забезпечить можливість надання послуг у електронному вигляді. Всі послуги, які громадяни можуть отримати від влади в електронній формі, мають бути переведені на цифрову основу</w:t>
            </w:r>
          </w:p>
        </w:tc>
      </w:tr>
      <w:tr w:rsidR="00F80FE4" w:rsidRPr="007B152F"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86" w:type="pct"/>
            <w:gridSpan w:val="4"/>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 Створення Служби МБК шляхом придбання необхідного обладнання (сканер, принтер, сервер, комп’ютери).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 Наповнення геоінформаційної системи.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 Підключення до програми «SoftPRO: Містобудівний кадастр» адміністраторів служби МБК райдержадміністрацій області та міст обласного значення.</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 Оцифрування генпланів населених пунктів.</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Використання містобудівного кадастру – це комплексний підхід до питань забезпечення відкритості та доступності інформації геопросторових даних, яка завжди буде актуальною, достовірною та вичерпною. Відкритість і прозорість – ефективні кроки на шляху подолання корупції у сфері земельних та містобудівних відносин</w:t>
            </w:r>
          </w:p>
        </w:tc>
      </w:tr>
      <w:tr w:rsidR="00F80FE4" w:rsidRPr="007B152F"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Удосконалення містобудівної діяльності, в тому числі шляхом функціонування містобудівного кадастру, дасть можливість забезпечити органи управління, проектні установи, зацікавлені організації і особи актуальною та об’єктивною інформацією про дійсний стан і статус об’єктів нерухомості, землекористування, інфраструктури, соціального захисту, зміни їх характеристик, функціонального використання, результатів економічної оцінки, метричні дані.</w:t>
            </w:r>
          </w:p>
        </w:tc>
      </w:tr>
      <w:tr w:rsidR="00F80FE4" w:rsidRPr="00D95054"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1B708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2016-2017 роки</w:t>
            </w:r>
          </w:p>
        </w:tc>
      </w:tr>
      <w:tr w:rsidR="00F80FE4" w:rsidRPr="00D95054" w:rsidTr="00CD198B">
        <w:trPr>
          <w:trHeight w:val="1"/>
        </w:trPr>
        <w:tc>
          <w:tcPr>
            <w:tcW w:w="1414"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591" w:type="pct"/>
            <w:tcBorders>
              <w:top w:val="single" w:sz="4" w:space="0" w:color="000000"/>
              <w:left w:val="single" w:sz="4" w:space="0" w:color="000000"/>
              <w:bottom w:val="single" w:sz="4" w:space="0" w:color="000000"/>
              <w:right w:val="single" w:sz="4"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932" w:type="pct"/>
            <w:tcBorders>
              <w:top w:val="single" w:sz="4" w:space="0" w:color="000000"/>
              <w:left w:val="single" w:sz="4" w:space="0" w:color="000000"/>
              <w:bottom w:val="single" w:sz="4" w:space="0" w:color="000000"/>
              <w:right w:val="single" w:sz="4"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932" w:type="pct"/>
            <w:tcBorders>
              <w:top w:val="single" w:sz="4" w:space="0" w:color="000000"/>
              <w:left w:val="single" w:sz="4" w:space="0" w:color="000000"/>
              <w:bottom w:val="single" w:sz="4" w:space="0" w:color="000000"/>
              <w:right w:val="single" w:sz="4"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131" w:type="pct"/>
            <w:tcBorders>
              <w:top w:val="single" w:sz="4" w:space="0" w:color="000000"/>
              <w:left w:val="single" w:sz="4" w:space="0" w:color="000000"/>
              <w:bottom w:val="single" w:sz="4" w:space="0" w:color="000000"/>
              <w:right w:val="single" w:sz="4"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trPr>
        <w:tc>
          <w:tcPr>
            <w:tcW w:w="1414" w:type="pct"/>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591" w:type="pct"/>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800,0</w:t>
            </w:r>
          </w:p>
        </w:tc>
        <w:tc>
          <w:tcPr>
            <w:tcW w:w="932"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0,0</w:t>
            </w:r>
          </w:p>
        </w:tc>
        <w:tc>
          <w:tcPr>
            <w:tcW w:w="932"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0,0</w:t>
            </w:r>
          </w:p>
        </w:tc>
        <w:tc>
          <w:tcPr>
            <w:tcW w:w="1131"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800,0</w:t>
            </w:r>
          </w:p>
        </w:tc>
      </w:tr>
      <w:tr w:rsidR="00F80FE4" w:rsidRPr="00D95054"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Обласний бюджет – 400,0 тис. грн. або державний бюджет – 400,0 ти</w:t>
            </w:r>
            <w:r w:rsidR="00FD534D" w:rsidRPr="00D95054">
              <w:rPr>
                <w:rFonts w:ascii="Times New Roman" w:hAnsi="Times New Roman" w:cs="Times New Roman"/>
                <w:sz w:val="20"/>
                <w:szCs w:val="20"/>
                <w:lang w:val="uk-UA"/>
              </w:rPr>
              <w:t xml:space="preserve">с. грн., або міжнародний донор </w:t>
            </w:r>
            <w:r w:rsidRPr="00D95054">
              <w:rPr>
                <w:rFonts w:ascii="Times New Roman" w:hAnsi="Times New Roman" w:cs="Times New Roman"/>
                <w:sz w:val="20"/>
                <w:szCs w:val="20"/>
                <w:lang w:val="uk-UA"/>
              </w:rPr>
              <w:t>– 800,0 тис. грн.</w:t>
            </w:r>
          </w:p>
        </w:tc>
      </w:tr>
      <w:tr w:rsidR="00F80FE4" w:rsidRPr="00D95054"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ФОП Черін А.Г. – партнерство та надання послуг з постачання програмному комплексу «SoftPRO: Містобудівний кадастр»</w:t>
            </w:r>
          </w:p>
        </w:tc>
      </w:tr>
      <w:tr w:rsidR="00F80FE4" w:rsidRPr="007B152F" w:rsidTr="00CD198B">
        <w:trPr>
          <w:trHeight w:val="1"/>
        </w:trPr>
        <w:tc>
          <w:tcPr>
            <w:tcW w:w="1414"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Інше:</w:t>
            </w:r>
          </w:p>
        </w:tc>
        <w:tc>
          <w:tcPr>
            <w:tcW w:w="3586" w:type="pct"/>
            <w:gridSpan w:val="4"/>
            <w:tcBorders>
              <w:top w:val="single" w:sz="4" w:space="0" w:color="000000"/>
              <w:left w:val="single" w:sz="4" w:space="0" w:color="000000"/>
              <w:bottom w:val="single" w:sz="4" w:space="0" w:color="000000"/>
              <w:right w:val="single" w:sz="4"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Відсутність фінансування на придбання необхідного обладнання не дає можливості реалізувати важливий проект, що передбачено ст. 22 ЗУ «Про регулювання містобудівної діяльності»</w:t>
            </w:r>
          </w:p>
        </w:tc>
      </w:tr>
    </w:tbl>
    <w:p w:rsidR="00F80FE4" w:rsidRPr="00D95054" w:rsidRDefault="00F80FE4" w:rsidP="00044C03">
      <w:pPr>
        <w:widowControl w:val="0"/>
        <w:jc w:val="both"/>
        <w:rPr>
          <w:rFonts w:ascii="Times New Roman" w:hAnsi="Times New Roman" w:cs="Times New Roman"/>
          <w:sz w:val="20"/>
          <w:szCs w:val="20"/>
          <w:lang w:val="uk-UA" w:eastAsia="uk-UA"/>
        </w:rPr>
      </w:pPr>
    </w:p>
    <w:p w:rsidR="00225416" w:rsidRPr="00D95054" w:rsidRDefault="00225416" w:rsidP="00044C03">
      <w:pPr>
        <w:widowControl w:val="0"/>
        <w:jc w:val="both"/>
        <w:rPr>
          <w:rFonts w:ascii="Times New Roman"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0"/>
        <w:gridCol w:w="1058"/>
        <w:gridCol w:w="925"/>
        <w:gridCol w:w="925"/>
        <w:gridCol w:w="3831"/>
      </w:tblGrid>
      <w:tr w:rsidR="00FD534D" w:rsidRPr="00D95054" w:rsidTr="00FD534D">
        <w:tc>
          <w:tcPr>
            <w:tcW w:w="1554" w:type="pct"/>
            <w:tcBorders>
              <w:top w:val="single" w:sz="4" w:space="0" w:color="auto"/>
              <w:left w:val="single" w:sz="4" w:space="0" w:color="auto"/>
              <w:bottom w:val="single" w:sz="4" w:space="0" w:color="auto"/>
              <w:right w:val="single" w:sz="4" w:space="0" w:color="auto"/>
            </w:tcBorders>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2.2.7. Розвиток інформаційно-комунікативної інфраструктури</w:t>
            </w:r>
          </w:p>
        </w:tc>
      </w:tr>
      <w:tr w:rsidR="00FD534D" w:rsidRPr="00D95054" w:rsidTr="00FD534D">
        <w:tc>
          <w:tcPr>
            <w:tcW w:w="1554" w:type="pct"/>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autoSpaceDE w:val="0"/>
              <w:autoSpaceDN w:val="0"/>
              <w:adjustRightInd w:val="0"/>
              <w:jc w:val="both"/>
              <w:rPr>
                <w:rFonts w:ascii="Times New Roman" w:hAnsi="Times New Roman" w:cs="Times New Roman"/>
                <w:b/>
                <w:sz w:val="20"/>
                <w:szCs w:val="20"/>
                <w:lang w:val="uk-UA"/>
              </w:rPr>
            </w:pPr>
            <w:r w:rsidRPr="00D95054">
              <w:rPr>
                <w:rFonts w:ascii="Times New Roman" w:hAnsi="Times New Roman" w:cs="Times New Roman"/>
                <w:b/>
                <w:bCs/>
                <w:sz w:val="20"/>
                <w:szCs w:val="20"/>
                <w:lang w:val="uk-UA"/>
              </w:rPr>
              <w:t>Назва проекту:</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567992" w:rsidP="00044C03">
            <w:pPr>
              <w:widowControl w:val="0"/>
              <w:rPr>
                <w:rFonts w:ascii="Times New Roman" w:hAnsi="Times New Roman" w:cs="Times New Roman"/>
                <w:b/>
                <w:sz w:val="20"/>
                <w:szCs w:val="20"/>
                <w:lang w:val="uk-UA"/>
              </w:rPr>
            </w:pPr>
            <w:r>
              <w:rPr>
                <w:rFonts w:ascii="Times New Roman" w:hAnsi="Times New Roman" w:cs="Times New Roman"/>
                <w:b/>
                <w:sz w:val="20"/>
                <w:szCs w:val="20"/>
                <w:lang w:val="uk-UA"/>
              </w:rPr>
              <w:t>50</w:t>
            </w:r>
            <w:r w:rsidR="00700F85" w:rsidRPr="00D95054">
              <w:rPr>
                <w:rFonts w:ascii="Times New Roman" w:hAnsi="Times New Roman" w:cs="Times New Roman"/>
                <w:b/>
                <w:sz w:val="20"/>
                <w:szCs w:val="20"/>
                <w:lang w:val="uk-UA"/>
              </w:rPr>
              <w:t xml:space="preserve">. </w:t>
            </w:r>
            <w:r w:rsidR="00FD534D" w:rsidRPr="00D95054">
              <w:rPr>
                <w:rFonts w:ascii="Times New Roman" w:hAnsi="Times New Roman" w:cs="Times New Roman"/>
                <w:b/>
                <w:sz w:val="20"/>
                <w:szCs w:val="20"/>
                <w:lang w:val="uk-UA"/>
              </w:rPr>
              <w:t>Електронна Львівщина</w:t>
            </w:r>
          </w:p>
        </w:tc>
      </w:tr>
      <w:tr w:rsidR="00FD534D" w:rsidRPr="00D95054" w:rsidTr="00FD534D">
        <w:tc>
          <w:tcPr>
            <w:tcW w:w="1554" w:type="pct"/>
            <w:tcBorders>
              <w:top w:val="single" w:sz="4" w:space="0" w:color="auto"/>
              <w:left w:val="single" w:sz="4" w:space="0" w:color="auto"/>
              <w:bottom w:val="single" w:sz="4" w:space="0" w:color="auto"/>
              <w:right w:val="single" w:sz="4" w:space="0" w:color="auto"/>
            </w:tcBorders>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pStyle w:val="31"/>
              <w:widowControl w:val="0"/>
              <w:numPr>
                <w:ilvl w:val="0"/>
                <w:numId w:val="121"/>
              </w:numPr>
              <w:suppressLineNumbers/>
              <w:suppressAutoHyphens/>
              <w:spacing w:after="0"/>
              <w:ind w:left="213" w:hanging="213"/>
              <w:rPr>
                <w:rFonts w:ascii="Times New Roman" w:hAnsi="Times New Roman" w:cs="Times New Roman"/>
                <w:sz w:val="20"/>
                <w:szCs w:val="20"/>
                <w:lang w:val="uk-UA"/>
              </w:rPr>
            </w:pPr>
            <w:r w:rsidRPr="00D95054">
              <w:rPr>
                <w:rFonts w:ascii="Times New Roman" w:hAnsi="Times New Roman" w:cs="Times New Roman"/>
                <w:sz w:val="20"/>
                <w:szCs w:val="20"/>
                <w:lang w:val="uk-UA"/>
              </w:rPr>
              <w:t>прискорення процесу розробки та впровадження сучасних ІКТ у регіональне управління, охорону здоров’я, культуру, освіту, науку, охорону навколишнього природного середовища, бізнес тощо;</w:t>
            </w:r>
          </w:p>
          <w:p w:rsidR="00FD534D" w:rsidRPr="00D95054" w:rsidRDefault="00FD534D" w:rsidP="00044C03">
            <w:pPr>
              <w:pStyle w:val="31"/>
              <w:widowControl w:val="0"/>
              <w:numPr>
                <w:ilvl w:val="0"/>
                <w:numId w:val="121"/>
              </w:numPr>
              <w:suppressLineNumbers/>
              <w:suppressAutoHyphens/>
              <w:spacing w:after="0"/>
              <w:ind w:left="213" w:hanging="213"/>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комп’ютерної та інформаційної грамотності громадян, насамперед через використання регіональних освітніх ресурсів;</w:t>
            </w:r>
          </w:p>
          <w:p w:rsidR="00FD534D" w:rsidRPr="00D95054" w:rsidRDefault="00FD534D" w:rsidP="00044C03">
            <w:pPr>
              <w:pStyle w:val="31"/>
              <w:widowControl w:val="0"/>
              <w:numPr>
                <w:ilvl w:val="0"/>
                <w:numId w:val="121"/>
              </w:numPr>
              <w:suppressLineNumbers/>
              <w:suppressAutoHyphens/>
              <w:spacing w:after="0"/>
              <w:ind w:left="213" w:hanging="213"/>
              <w:rPr>
                <w:rFonts w:ascii="Times New Roman" w:hAnsi="Times New Roman" w:cs="Times New Roman"/>
                <w:sz w:val="20"/>
                <w:szCs w:val="20"/>
                <w:lang w:val="uk-UA"/>
              </w:rPr>
            </w:pPr>
            <w:r w:rsidRPr="00D95054">
              <w:rPr>
                <w:rFonts w:ascii="Times New Roman" w:hAnsi="Times New Roman" w:cs="Times New Roman"/>
                <w:sz w:val="20"/>
                <w:szCs w:val="20"/>
                <w:lang w:val="uk-UA"/>
              </w:rPr>
              <w:t>розширення доступу до інформації про діяльність місцевих органів виконавчої влади й органів місцевого самоврядування Львівської області та надання можливості безпосередньої участі як інститутів громадянського суспільства, так і громадян у процесах прийняття управлінських рішень;</w:t>
            </w:r>
          </w:p>
          <w:p w:rsidR="00822336" w:rsidRPr="00D95054" w:rsidRDefault="00FD534D" w:rsidP="00044C03">
            <w:pPr>
              <w:pStyle w:val="31"/>
              <w:widowControl w:val="0"/>
              <w:numPr>
                <w:ilvl w:val="0"/>
                <w:numId w:val="121"/>
              </w:numPr>
              <w:suppressLineNumbers/>
              <w:suppressAutoHyphens/>
              <w:spacing w:after="0"/>
              <w:ind w:left="213" w:hanging="213"/>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якості та доступності адміністративних послуг, спрощення процедур їх надання;</w:t>
            </w:r>
          </w:p>
          <w:p w:rsidR="00FD534D" w:rsidRPr="00D95054" w:rsidRDefault="00FD534D" w:rsidP="00044C03">
            <w:pPr>
              <w:pStyle w:val="31"/>
              <w:widowControl w:val="0"/>
              <w:numPr>
                <w:ilvl w:val="0"/>
                <w:numId w:val="121"/>
              </w:numPr>
              <w:suppressLineNumbers/>
              <w:suppressAutoHyphens/>
              <w:spacing w:after="0"/>
              <w:ind w:left="213" w:hanging="213"/>
              <w:rPr>
                <w:rFonts w:ascii="Times New Roman" w:hAnsi="Times New Roman" w:cs="Times New Roman"/>
                <w:sz w:val="20"/>
                <w:szCs w:val="20"/>
                <w:lang w:val="uk-UA"/>
              </w:rPr>
            </w:pPr>
            <w:r w:rsidRPr="00D95054">
              <w:rPr>
                <w:rFonts w:ascii="Times New Roman" w:hAnsi="Times New Roman" w:cs="Times New Roman"/>
                <w:sz w:val="20"/>
                <w:szCs w:val="20"/>
                <w:lang w:val="uk-UA"/>
              </w:rPr>
              <w:t>поліпшення стану інформаційної безпеки</w:t>
            </w:r>
          </w:p>
        </w:tc>
      </w:tr>
      <w:tr w:rsidR="00FD534D" w:rsidRPr="00D95054" w:rsidTr="00FD534D">
        <w:tc>
          <w:tcPr>
            <w:tcW w:w="1554" w:type="pct"/>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D534D" w:rsidRPr="00D95054" w:rsidTr="00FD534D">
        <w:tc>
          <w:tcPr>
            <w:tcW w:w="1554" w:type="pct"/>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2 537,8 тис. осіб, станом на 1 січня 2015 року</w:t>
            </w:r>
          </w:p>
        </w:tc>
      </w:tr>
      <w:tr w:rsidR="00FD534D" w:rsidRPr="007B152F" w:rsidTr="00FD534D">
        <w:tc>
          <w:tcPr>
            <w:tcW w:w="1554" w:type="pct"/>
            <w:tcBorders>
              <w:top w:val="single" w:sz="4" w:space="0" w:color="auto"/>
              <w:left w:val="single" w:sz="4" w:space="0" w:color="auto"/>
              <w:bottom w:val="single" w:sz="4" w:space="0" w:color="auto"/>
              <w:right w:val="single" w:sz="4" w:space="0" w:color="auto"/>
            </w:tcBorders>
            <w:shd w:val="clear" w:color="auto" w:fill="FFFFFF"/>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Міжнародний досвід показує, що технології електронного урядування сприяють покращенню ефективності та якості адміністративних послуг, зниженню корупції, зниженню адміністративного тягаря на громадян та бізнес, а також посиленню демократії та конкурентоспроможності. Саме конкурентоспроможність є одним з головних чинників сталого розвитку міста, регіону і держави в цілому.</w:t>
            </w:r>
          </w:p>
          <w:p w:rsidR="00FD534D" w:rsidRPr="00D95054" w:rsidRDefault="00FD534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Велика кількість застарілої техніки є критичним для запровадження сучасних проектів з е-урядування, а також створення комплексних систем захисту інформації на державні інформаційні ресурси.</w:t>
            </w:r>
          </w:p>
          <w:p w:rsidR="00FD534D" w:rsidRPr="00D95054" w:rsidRDefault="00FD534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Ще однією проблемою регіону (та держави в цілому) є легалізація програмного забезпечення, яке використовується в місцевих органах виконавчої влади та органах місцевого самоврядування. </w:t>
            </w:r>
          </w:p>
          <w:p w:rsidR="00FD534D" w:rsidRPr="00D95054" w:rsidRDefault="00FD534D"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Метою проекту є підвищення ефективності управління соціально-економічним розвитком Львівської області із застосуванням сучасних інформаційно-комп’ютерних технологій та технологій електронного урядування</w:t>
            </w:r>
          </w:p>
        </w:tc>
      </w:tr>
      <w:tr w:rsidR="00FD534D" w:rsidRPr="00D95054" w:rsidTr="00FD534D">
        <w:tc>
          <w:tcPr>
            <w:tcW w:w="1554" w:type="pct"/>
            <w:tcBorders>
              <w:top w:val="single" w:sz="4" w:space="0" w:color="auto"/>
              <w:left w:val="single" w:sz="4" w:space="0" w:color="auto"/>
              <w:bottom w:val="single" w:sz="4" w:space="0" w:color="auto"/>
              <w:right w:val="single" w:sz="4" w:space="0" w:color="auto"/>
            </w:tcBorders>
            <w:shd w:val="clear" w:color="auto" w:fill="FFFFFF"/>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446" w:type="pct"/>
            <w:gridSpan w:val="4"/>
            <w:tcBorders>
              <w:top w:val="single" w:sz="4" w:space="0" w:color="auto"/>
              <w:left w:val="single" w:sz="4" w:space="0" w:color="auto"/>
              <w:bottom w:val="single" w:sz="4" w:space="0" w:color="auto"/>
              <w:right w:val="single" w:sz="4" w:space="0" w:color="auto"/>
            </w:tcBorders>
            <w:shd w:val="clear" w:color="auto" w:fill="FFFFFF"/>
            <w:hideMark/>
          </w:tcPr>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підключення до системи електронного документообігу додатково 500 користувачів структурних підрозділів, райдержадміністрацій, районних та міських рад області;</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впровадження у практику надання адміністративних послуг в електронній формі для громадян та бізнесу;</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інтеграцію 29 типових веб-сайтів органів виконавчої влади та місцевого самоврядування регіону і створення єдиного регіона</w:t>
            </w:r>
            <w:r w:rsidR="00EC662C">
              <w:rPr>
                <w:rFonts w:eastAsia="Times New Roman"/>
                <w:sz w:val="20"/>
                <w:szCs w:val="20"/>
                <w:lang w:eastAsia="ru-RU"/>
              </w:rPr>
              <w:t>льного інформаційного веб-просто</w:t>
            </w:r>
            <w:r w:rsidRPr="00D95054">
              <w:rPr>
                <w:rFonts w:eastAsia="Times New Roman"/>
                <w:sz w:val="20"/>
                <w:szCs w:val="20"/>
                <w:lang w:eastAsia="ru-RU"/>
              </w:rPr>
              <w:t>ру області;</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створення геоінформаційної системи регіону та автоматизованої системи планування і моніторингу соціально-економічного розвитку області;</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створення першої черги Дата-центру регіону з не менш як 30 серверами та сукупною потужністю телекомунікаційних каналів 2 Гбіт/с;</w:t>
            </w:r>
          </w:p>
          <w:p w:rsidR="00822336"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забезпечення безперебійної роботи регіональних інформаційних систем та ресурсів;</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sz w:val="20"/>
                <w:szCs w:val="20"/>
                <w:lang w:eastAsia="ru-RU"/>
              </w:rPr>
              <w:t>забезпечення дотримання вимог законодавства у сфері авторського права та захисту інформації.</w:t>
            </w:r>
          </w:p>
        </w:tc>
      </w:tr>
      <w:tr w:rsidR="00FD534D" w:rsidRPr="00D95054" w:rsidTr="00FD534D">
        <w:tc>
          <w:tcPr>
            <w:tcW w:w="1554" w:type="pct"/>
            <w:tcBorders>
              <w:top w:val="single" w:sz="4" w:space="0" w:color="auto"/>
              <w:left w:val="single" w:sz="4" w:space="0" w:color="auto"/>
              <w:bottom w:val="single" w:sz="4" w:space="0" w:color="auto"/>
              <w:right w:val="single" w:sz="4" w:space="0" w:color="auto"/>
            </w:tcBorders>
            <w:shd w:val="clear" w:color="auto" w:fill="FFFFFF"/>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 xml:space="preserve">Розробка нормативно-правових та організаційно-технічних документів з питань організації виконання регіональної програми інформатизації. </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Проведення щорічної оцінки електронної готовності районів та міст Львівської області за визначеними показниками.</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Організація щорічних конкурсів територіальних громад області у сфері інформатизації та е-урядування з подальшою підтримкою кращих місцевих проектів.</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Організація навчання та перепідготовки державних службовців та працівників органів місцевого самоврядування з питань використання сучасних ІКТ.</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Розширення системи електронного документообігу.</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Упровадження автоматизованих систем підтримки прийняття управлінських рішень. Створення та розвиток регіональної геоінфрмаційної системи, автоматизованої системи моніторингу соціально-економічного розвитку.</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Створення, модифікація та розвиток офіційних веб-сайтів та веб-порталів місцевих органів влади. Створення та розвиток інформаційних систем електронної демократії в області.</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Технічне обслуговування та адміністрування програмного забезпечення веб-порталу системи "Галерея послуг" в територіальних підрозділах.</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Створення та підтримка функціонування регіональної захищеної мультисервісної мережі органів виконавчої влади та місцевого самоврядування.  Поширення технології  бездротової мережі Wi-Fi, у роботі місцевих органів виконавчої влади та органів місцевого самоврядування.</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Створення регіонального ДАТА-Центру: придбання та введення в дію сервера</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Підтримка безперебійного функціонування існуючих автоматизованих систем області.</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Забезпечення засобами інформатизації місцевих органів виконавчої влади та органів місцевого самоврядування.</w:t>
            </w:r>
          </w:p>
          <w:p w:rsidR="00FD534D" w:rsidRPr="00D95054" w:rsidRDefault="00FD534D" w:rsidP="00044C03">
            <w:pPr>
              <w:pStyle w:val="a3"/>
              <w:widowControl w:val="0"/>
              <w:numPr>
                <w:ilvl w:val="0"/>
                <w:numId w:val="122"/>
              </w:numPr>
              <w:spacing w:line="240" w:lineRule="auto"/>
              <w:ind w:left="213" w:hanging="213"/>
              <w:rPr>
                <w:rFonts w:eastAsia="Times New Roman"/>
                <w:sz w:val="20"/>
                <w:szCs w:val="20"/>
                <w:lang w:eastAsia="ru-RU"/>
              </w:rPr>
            </w:pPr>
            <w:r w:rsidRPr="00D95054">
              <w:rPr>
                <w:rFonts w:eastAsia="Times New Roman"/>
                <w:sz w:val="20"/>
                <w:szCs w:val="20"/>
                <w:lang w:eastAsia="ru-RU"/>
              </w:rPr>
              <w:t>Забезпечення ліцензійним програмним продуктом місцевих органів виконавчої влади та органів місцевого самоврядування. Поновлення ліцензій та версій раніше придбаного програмного забезпечення.</w:t>
            </w:r>
          </w:p>
        </w:tc>
      </w:tr>
      <w:tr w:rsidR="00FD534D" w:rsidRPr="00D95054" w:rsidTr="00FD534D">
        <w:tc>
          <w:tcPr>
            <w:tcW w:w="1554" w:type="pct"/>
            <w:tcBorders>
              <w:top w:val="single" w:sz="4" w:space="0" w:color="auto"/>
              <w:left w:val="single" w:sz="4" w:space="0" w:color="auto"/>
              <w:bottom w:val="single" w:sz="4" w:space="0" w:color="auto"/>
              <w:right w:val="single" w:sz="4" w:space="0" w:color="auto"/>
            </w:tcBorders>
            <w:shd w:val="clear" w:color="auto" w:fill="FFFFFF"/>
            <w:hideMark/>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23 місяці. Лютий 2017– грудень 2018</w:t>
            </w:r>
          </w:p>
        </w:tc>
      </w:tr>
      <w:tr w:rsidR="00FD534D" w:rsidRPr="00D95054" w:rsidTr="00FD534D">
        <w:tc>
          <w:tcPr>
            <w:tcW w:w="155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541" w:type="pct"/>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jc w:val="center"/>
              <w:rPr>
                <w:rFonts w:ascii="Times New Roman" w:hAnsi="Times New Roman" w:cs="Times New Roman"/>
                <w:sz w:val="20"/>
                <w:szCs w:val="20"/>
                <w:lang w:val="uk-UA"/>
              </w:rPr>
            </w:pPr>
            <w:bookmarkStart w:id="5" w:name="OLE_LINK1"/>
            <w:bookmarkStart w:id="6" w:name="OLE_LINK2"/>
            <w:r w:rsidRPr="00D95054">
              <w:rPr>
                <w:rFonts w:ascii="Times New Roman" w:hAnsi="Times New Roman" w:cs="Times New Roman"/>
                <w:sz w:val="20"/>
                <w:szCs w:val="20"/>
                <w:lang w:val="uk-UA"/>
              </w:rPr>
              <w:t>2016</w:t>
            </w:r>
            <w:bookmarkEnd w:id="5"/>
            <w:bookmarkEnd w:id="6"/>
          </w:p>
        </w:tc>
        <w:tc>
          <w:tcPr>
            <w:tcW w:w="473" w:type="pct"/>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jc w:val="center"/>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473" w:type="pct"/>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jc w:val="center"/>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959" w:type="pct"/>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ind w:left="-104" w:firstLine="104"/>
              <w:jc w:val="center"/>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D534D" w:rsidRPr="00D95054" w:rsidTr="00FD534D">
        <w:tc>
          <w:tcPr>
            <w:tcW w:w="1554" w:type="pct"/>
            <w:vMerge/>
            <w:tcBorders>
              <w:top w:val="single" w:sz="4" w:space="0" w:color="auto"/>
              <w:left w:val="single" w:sz="4" w:space="0" w:color="auto"/>
              <w:bottom w:val="single" w:sz="4" w:space="0" w:color="auto"/>
              <w:right w:val="single" w:sz="4" w:space="0" w:color="auto"/>
            </w:tcBorders>
            <w:vAlign w:val="center"/>
            <w:hideMark/>
          </w:tcPr>
          <w:p w:rsidR="00FD534D" w:rsidRPr="00D95054" w:rsidRDefault="00FD534D" w:rsidP="00044C03">
            <w:pPr>
              <w:widowControl w:val="0"/>
              <w:rPr>
                <w:rFonts w:ascii="Times New Roman" w:hAnsi="Times New Roman" w:cs="Times New Roman"/>
                <w:sz w:val="20"/>
                <w:szCs w:val="20"/>
                <w:lang w:val="uk-UA"/>
              </w:rPr>
            </w:pPr>
          </w:p>
        </w:tc>
        <w:tc>
          <w:tcPr>
            <w:tcW w:w="541" w:type="pct"/>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jc w:val="center"/>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473" w:type="pct"/>
            <w:tcBorders>
              <w:top w:val="single" w:sz="4" w:space="0" w:color="auto"/>
              <w:left w:val="single" w:sz="4" w:space="0" w:color="auto"/>
              <w:bottom w:val="single" w:sz="4" w:space="0" w:color="auto"/>
              <w:right w:val="single" w:sz="4" w:space="0" w:color="auto"/>
            </w:tcBorders>
            <w:shd w:val="clear" w:color="auto" w:fill="FFFFFF"/>
            <w:hideMark/>
          </w:tcPr>
          <w:p w:rsidR="00FD534D" w:rsidRPr="00D95054" w:rsidRDefault="00FD534D" w:rsidP="00044C03">
            <w:pPr>
              <w:widowControl w:val="0"/>
              <w:jc w:val="center"/>
              <w:rPr>
                <w:rFonts w:ascii="Times New Roman" w:hAnsi="Times New Roman" w:cs="Times New Roman"/>
                <w:sz w:val="20"/>
                <w:szCs w:val="20"/>
                <w:lang w:val="uk-UA"/>
              </w:rPr>
            </w:pPr>
            <w:r w:rsidRPr="00D95054">
              <w:rPr>
                <w:rFonts w:ascii="Times New Roman" w:hAnsi="Times New Roman" w:cs="Times New Roman"/>
                <w:sz w:val="20"/>
                <w:szCs w:val="20"/>
                <w:lang w:val="uk-UA"/>
              </w:rPr>
              <w:t>2 500,0</w:t>
            </w:r>
          </w:p>
        </w:tc>
        <w:tc>
          <w:tcPr>
            <w:tcW w:w="473" w:type="pct"/>
            <w:tcBorders>
              <w:top w:val="single" w:sz="4" w:space="0" w:color="auto"/>
              <w:left w:val="single" w:sz="4" w:space="0" w:color="auto"/>
              <w:bottom w:val="single" w:sz="4" w:space="0" w:color="auto"/>
              <w:right w:val="single" w:sz="4" w:space="0" w:color="auto"/>
            </w:tcBorders>
            <w:shd w:val="clear" w:color="auto" w:fill="FFFFFF"/>
            <w:hideMark/>
          </w:tcPr>
          <w:p w:rsidR="00FD534D" w:rsidRPr="00D95054" w:rsidRDefault="00FD534D" w:rsidP="00044C03">
            <w:pPr>
              <w:widowControl w:val="0"/>
              <w:jc w:val="center"/>
              <w:rPr>
                <w:rFonts w:ascii="Times New Roman" w:hAnsi="Times New Roman" w:cs="Times New Roman"/>
                <w:sz w:val="20"/>
                <w:szCs w:val="20"/>
                <w:lang w:val="uk-UA"/>
              </w:rPr>
            </w:pPr>
            <w:r w:rsidRPr="00D95054">
              <w:rPr>
                <w:rFonts w:ascii="Times New Roman" w:hAnsi="Times New Roman" w:cs="Times New Roman"/>
                <w:sz w:val="20"/>
                <w:szCs w:val="20"/>
                <w:lang w:val="uk-UA"/>
              </w:rPr>
              <w:t>2 000,0</w:t>
            </w:r>
          </w:p>
        </w:tc>
        <w:tc>
          <w:tcPr>
            <w:tcW w:w="1959" w:type="pct"/>
            <w:tcBorders>
              <w:top w:val="single" w:sz="4" w:space="0" w:color="auto"/>
              <w:left w:val="single" w:sz="4" w:space="0" w:color="auto"/>
              <w:bottom w:val="single" w:sz="4" w:space="0" w:color="auto"/>
              <w:right w:val="single" w:sz="4" w:space="0" w:color="auto"/>
            </w:tcBorders>
            <w:shd w:val="clear" w:color="auto" w:fill="FFFFFF"/>
            <w:hideMark/>
          </w:tcPr>
          <w:p w:rsidR="00FD534D" w:rsidRPr="00D95054" w:rsidRDefault="00FD534D" w:rsidP="00044C03">
            <w:pPr>
              <w:widowControl w:val="0"/>
              <w:jc w:val="center"/>
              <w:rPr>
                <w:rFonts w:ascii="Times New Roman" w:hAnsi="Times New Roman" w:cs="Times New Roman"/>
                <w:sz w:val="20"/>
                <w:szCs w:val="20"/>
                <w:lang w:val="uk-UA"/>
              </w:rPr>
            </w:pPr>
            <w:r w:rsidRPr="00D95054">
              <w:rPr>
                <w:rFonts w:ascii="Times New Roman" w:hAnsi="Times New Roman" w:cs="Times New Roman"/>
                <w:sz w:val="20"/>
                <w:szCs w:val="20"/>
                <w:lang w:val="uk-UA"/>
              </w:rPr>
              <w:t>4 500,0</w:t>
            </w:r>
          </w:p>
        </w:tc>
      </w:tr>
      <w:tr w:rsidR="00FD534D" w:rsidRPr="00D95054" w:rsidTr="00FD534D">
        <w:tc>
          <w:tcPr>
            <w:tcW w:w="1554" w:type="pct"/>
            <w:tcBorders>
              <w:top w:val="single" w:sz="4" w:space="0" w:color="auto"/>
              <w:left w:val="single" w:sz="4" w:space="0" w:color="auto"/>
              <w:bottom w:val="single" w:sz="4" w:space="0" w:color="auto"/>
              <w:right w:val="single" w:sz="4" w:space="0" w:color="auto"/>
            </w:tcBorders>
            <w:shd w:val="clear" w:color="auto" w:fill="FFFFFF"/>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ДФРР</w:t>
            </w:r>
            <w:r w:rsidR="00384A43"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обласн</w:t>
            </w:r>
            <w:r w:rsidR="00384A43" w:rsidRPr="00D95054">
              <w:rPr>
                <w:rFonts w:ascii="Times New Roman" w:hAnsi="Times New Roman" w:cs="Times New Roman"/>
                <w:sz w:val="20"/>
                <w:szCs w:val="20"/>
                <w:lang w:val="uk-UA"/>
              </w:rPr>
              <w:t>ий</w:t>
            </w:r>
            <w:r w:rsidRPr="00D95054">
              <w:rPr>
                <w:rFonts w:ascii="Times New Roman" w:hAnsi="Times New Roman" w:cs="Times New Roman"/>
                <w:sz w:val="20"/>
                <w:szCs w:val="20"/>
                <w:lang w:val="uk-UA"/>
              </w:rPr>
              <w:t xml:space="preserve"> бюджет</w:t>
            </w:r>
            <w:r w:rsidR="00384A43"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місцеви</w:t>
            </w:r>
            <w:r w:rsidR="00384A43" w:rsidRPr="00D95054">
              <w:rPr>
                <w:rFonts w:ascii="Times New Roman" w:hAnsi="Times New Roman" w:cs="Times New Roman"/>
                <w:sz w:val="20"/>
                <w:szCs w:val="20"/>
                <w:lang w:val="uk-UA"/>
              </w:rPr>
              <w:t>й</w:t>
            </w:r>
            <w:r w:rsidRPr="00D95054">
              <w:rPr>
                <w:rFonts w:ascii="Times New Roman" w:hAnsi="Times New Roman" w:cs="Times New Roman"/>
                <w:sz w:val="20"/>
                <w:szCs w:val="20"/>
                <w:lang w:val="uk-UA"/>
              </w:rPr>
              <w:t xml:space="preserve"> бюджет (у тому чис</w:t>
            </w:r>
            <w:r w:rsidR="00384A43" w:rsidRPr="00D95054">
              <w:rPr>
                <w:rFonts w:ascii="Times New Roman" w:hAnsi="Times New Roman" w:cs="Times New Roman"/>
                <w:sz w:val="20"/>
                <w:szCs w:val="20"/>
                <w:lang w:val="uk-UA"/>
              </w:rPr>
              <w:t>лі на засадах співфінансування), кошти</w:t>
            </w:r>
            <w:r w:rsidRPr="00D95054">
              <w:rPr>
                <w:rFonts w:ascii="Times New Roman" w:hAnsi="Times New Roman" w:cs="Times New Roman"/>
                <w:sz w:val="20"/>
                <w:szCs w:val="20"/>
                <w:lang w:val="uk-UA"/>
              </w:rPr>
              <w:t xml:space="preserve"> транскордонного співробітництва/міжнародної технічної допомоги</w:t>
            </w:r>
          </w:p>
        </w:tc>
      </w:tr>
      <w:tr w:rsidR="00FD534D" w:rsidRPr="00D95054" w:rsidTr="00FD534D">
        <w:tc>
          <w:tcPr>
            <w:tcW w:w="1554" w:type="pct"/>
            <w:tcBorders>
              <w:top w:val="single" w:sz="4" w:space="0" w:color="auto"/>
              <w:left w:val="single" w:sz="4" w:space="0" w:color="auto"/>
              <w:bottom w:val="single" w:sz="4" w:space="0" w:color="auto"/>
              <w:right w:val="single" w:sz="4" w:space="0" w:color="auto"/>
            </w:tcBorders>
            <w:shd w:val="clear" w:color="auto" w:fill="FFFFFF"/>
          </w:tcPr>
          <w:p w:rsidR="00FD534D" w:rsidRPr="00D95054" w:rsidRDefault="00FD534D"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446" w:type="pct"/>
            <w:gridSpan w:val="4"/>
            <w:tcBorders>
              <w:top w:val="single" w:sz="4" w:space="0" w:color="auto"/>
              <w:left w:val="single" w:sz="4" w:space="0" w:color="auto"/>
              <w:bottom w:val="single" w:sz="4" w:space="0" w:color="auto"/>
              <w:right w:val="single" w:sz="4" w:space="0" w:color="auto"/>
            </w:tcBorders>
            <w:hideMark/>
          </w:tcPr>
          <w:p w:rsidR="00FD534D" w:rsidRPr="00D95054" w:rsidRDefault="00FD534D"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Відділ електронного урядування адміністративного управління апарату ЛОДА: загальне керівництво проектом, проведення закупівель, підготовка звітів, дофінансування бюджету</w:t>
            </w:r>
          </w:p>
          <w:p w:rsidR="00FD534D" w:rsidRPr="00D95054" w:rsidRDefault="00FD534D"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УАРНЕТ: консультації</w:t>
            </w:r>
          </w:p>
          <w:p w:rsidR="00FD534D" w:rsidRPr="00D95054" w:rsidRDefault="00FD534D"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ГО «Європейський діалог»</w:t>
            </w:r>
            <w:r w:rsidRPr="00D95054">
              <w:rPr>
                <w:rFonts w:ascii="Times New Roman" w:hAnsi="Times New Roman" w:cs="Times New Roman"/>
                <w:sz w:val="20"/>
                <w:szCs w:val="20"/>
                <w:lang w:val="uk-UA"/>
              </w:rPr>
              <w:tab/>
              <w:t>Семінари, навчання, консультації</w:t>
            </w:r>
          </w:p>
          <w:p w:rsidR="00FD534D" w:rsidRPr="00D95054" w:rsidRDefault="00FD534D"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 РДА, 8 міських рад міст обласного підпорядкування (окрім Львова): дофінансування проекту</w:t>
            </w:r>
          </w:p>
        </w:tc>
      </w:tr>
    </w:tbl>
    <w:p w:rsidR="00FD534D" w:rsidRPr="00D95054" w:rsidRDefault="00FD534D" w:rsidP="00044C03">
      <w:pPr>
        <w:widowControl w:val="0"/>
        <w:jc w:val="both"/>
        <w:rPr>
          <w:rFonts w:ascii="Times New Roman" w:hAnsi="Times New Roman" w:cs="Times New Roman"/>
          <w:sz w:val="20"/>
          <w:szCs w:val="20"/>
          <w:lang w:val="uk-UA" w:eastAsia="uk-UA"/>
        </w:rPr>
      </w:pPr>
    </w:p>
    <w:p w:rsidR="00F80FE4" w:rsidRPr="00D95054" w:rsidRDefault="00973BA9" w:rsidP="00044C03">
      <w:pPr>
        <w:widowControl w:val="0"/>
        <w:jc w:val="center"/>
        <w:outlineLvl w:val="2"/>
        <w:rPr>
          <w:rFonts w:ascii="Times New Roman" w:eastAsia="Calibri" w:hAnsi="Times New Roman" w:cs="Times New Roman"/>
          <w:b/>
          <w:bCs/>
          <w:sz w:val="28"/>
          <w:szCs w:val="20"/>
          <w:lang w:val="uk-UA" w:eastAsia="uk-UA"/>
        </w:rPr>
      </w:pPr>
      <w:r w:rsidRPr="00D95054">
        <w:rPr>
          <w:rFonts w:ascii="Times New Roman" w:eastAsia="Calibri" w:hAnsi="Times New Roman" w:cs="Times New Roman"/>
          <w:b/>
          <w:bCs/>
          <w:sz w:val="28"/>
          <w:szCs w:val="20"/>
          <w:lang w:val="uk-UA" w:eastAsia="uk-UA"/>
        </w:rPr>
        <w:t>Напрям</w:t>
      </w:r>
      <w:r w:rsidR="00F80FE4" w:rsidRPr="00D95054">
        <w:rPr>
          <w:rFonts w:ascii="Times New Roman" w:eastAsia="Calibri" w:hAnsi="Times New Roman" w:cs="Times New Roman"/>
          <w:b/>
          <w:bCs/>
          <w:sz w:val="28"/>
          <w:szCs w:val="20"/>
          <w:lang w:val="uk-UA" w:eastAsia="uk-UA"/>
        </w:rPr>
        <w:t xml:space="preserve"> 2.3.</w:t>
      </w:r>
      <w:r w:rsidRPr="00D95054">
        <w:rPr>
          <w:rFonts w:ascii="Times New Roman" w:eastAsia="Calibri" w:hAnsi="Times New Roman" w:cs="Times New Roman"/>
          <w:b/>
          <w:bCs/>
          <w:sz w:val="28"/>
          <w:szCs w:val="20"/>
          <w:lang w:val="uk-UA" w:eastAsia="uk-UA"/>
        </w:rPr>
        <w:t>:</w:t>
      </w:r>
      <w:r w:rsidR="00F80FE4" w:rsidRPr="00D95054">
        <w:rPr>
          <w:rFonts w:ascii="Times New Roman" w:eastAsia="Calibri" w:hAnsi="Times New Roman" w:cs="Times New Roman"/>
          <w:b/>
          <w:bCs/>
          <w:sz w:val="28"/>
          <w:szCs w:val="20"/>
          <w:lang w:val="uk-UA" w:eastAsia="uk-UA"/>
        </w:rPr>
        <w:t xml:space="preserve"> Розвиток особистості</w:t>
      </w:r>
    </w:p>
    <w:p w:rsidR="00F80FE4" w:rsidRPr="00D95054" w:rsidRDefault="00F80FE4" w:rsidP="00044C03">
      <w:pPr>
        <w:widowControl w:val="0"/>
        <w:jc w:val="both"/>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7"/>
        <w:gridCol w:w="1571"/>
        <w:gridCol w:w="1713"/>
        <w:gridCol w:w="1596"/>
        <w:gridCol w:w="2042"/>
      </w:tblGrid>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39" w:type="pct"/>
            <w:gridSpan w:val="4"/>
            <w:shd w:val="clear" w:color="auto" w:fill="FFFFFF" w:themeFill="background1"/>
          </w:tcPr>
          <w:p w:rsidR="00F80FE4" w:rsidRPr="00D95054" w:rsidRDefault="00F80FE4" w:rsidP="00044C03">
            <w:pPr>
              <w:widowControl w:val="0"/>
              <w:contextualSpacing/>
              <w:jc w:val="both"/>
              <w:rPr>
                <w:rFonts w:ascii="Times New Roman" w:eastAsia="Calibri" w:hAnsi="Times New Roman" w:cs="Times New Roman"/>
                <w:sz w:val="20"/>
                <w:szCs w:val="20"/>
                <w:lang w:val="uk-UA"/>
              </w:rPr>
            </w:pPr>
            <w:r w:rsidRPr="00D95054">
              <w:rPr>
                <w:rFonts w:ascii="Times New Roman" w:hAnsi="Times New Roman" w:cs="Times New Roman"/>
                <w:sz w:val="20"/>
                <w:szCs w:val="20"/>
                <w:lang w:val="uk-UA"/>
              </w:rPr>
              <w:t xml:space="preserve">2.3.1. </w:t>
            </w:r>
            <w:r w:rsidRPr="00D95054">
              <w:rPr>
                <w:rFonts w:ascii="Times New Roman" w:eastAsia="Calibri" w:hAnsi="Times New Roman" w:cs="Times New Roman"/>
                <w:sz w:val="20"/>
                <w:szCs w:val="20"/>
                <w:lang w:val="uk-UA" w:eastAsia="uk-UA"/>
              </w:rPr>
              <w:t>Підвищення якості освітніх послуг</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Назва проекту:</w:t>
            </w:r>
          </w:p>
        </w:tc>
        <w:tc>
          <w:tcPr>
            <w:tcW w:w="3539" w:type="pct"/>
            <w:gridSpan w:val="4"/>
            <w:shd w:val="clear" w:color="auto" w:fill="FFFFFF" w:themeFill="background1"/>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5</w:t>
            </w:r>
            <w:r w:rsidR="00567992">
              <w:rPr>
                <w:rFonts w:ascii="Times New Roman" w:hAnsi="Times New Roman" w:cs="Times New Roman"/>
                <w:b/>
                <w:bCs/>
                <w:sz w:val="20"/>
                <w:szCs w:val="20"/>
                <w:lang w:val="uk-UA"/>
              </w:rPr>
              <w:t>1</w:t>
            </w:r>
            <w:r w:rsidR="00F80FE4" w:rsidRPr="00D95054">
              <w:rPr>
                <w:rFonts w:ascii="Times New Roman" w:hAnsi="Times New Roman" w:cs="Times New Roman"/>
                <w:b/>
                <w:bCs/>
                <w:sz w:val="20"/>
                <w:szCs w:val="20"/>
                <w:lang w:val="uk-UA"/>
              </w:rPr>
              <w:t>. Розвиток підприємницької освіти та профорієнтація для молоді</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Мета: формування підприємницьких якостей у молоді за допомогою інноваційних навчальних методів.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Завдання: розвивати та підтримувати інноваційні форми профорієнтації та плекання підприємництва в навчальних закладах – молодіжні клуби підприємництва, навчальні підприємства, молодіжні бізнес-інкубатори тощо.</w:t>
            </w:r>
          </w:p>
          <w:p w:rsidR="00F80FE4" w:rsidRPr="00D95054" w:rsidRDefault="00F80FE4" w:rsidP="00044C03">
            <w:pPr>
              <w:widowControl w:val="0"/>
              <w:numPr>
                <w:ilvl w:val="0"/>
                <w:numId w:val="37"/>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Підготувати педагогів для плекання підприємницьких компетентностей серед молоді на уроках і в позаурочний час.</w:t>
            </w:r>
          </w:p>
          <w:p w:rsidR="00F80FE4" w:rsidRPr="00D95054" w:rsidRDefault="00F80FE4" w:rsidP="00044C03">
            <w:pPr>
              <w:widowControl w:val="0"/>
              <w:numPr>
                <w:ilvl w:val="0"/>
                <w:numId w:val="37"/>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Організовувати конкурси проектів із профорієнтації та розвитку молодіжного підприємництва</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46 тис. осіб станом на 1 січня 2017 року</w:t>
            </w:r>
          </w:p>
        </w:tc>
      </w:tr>
      <w:tr w:rsidR="00F80FE4" w:rsidRPr="00D95054" w:rsidTr="00CD198B">
        <w:trPr>
          <w:trHeight w:val="504"/>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 розвитку підприємницької освіти та профорієнтації молоді залежить рівень самореалізації молодих людей після закінчення навчальних закладів, а отже, економіка і добробут країни. Підприємницьку освіту досі вузько трактують як навчання економіки. На жаль, на рівні української системи освіти надто теоретичні уроки економіки не забезпечують плекання підприємницької компетентності. Ця компетентність формується через діяльнісні інноваційні методи, які до сьогодні рідко застосовуються в Україні, а саме: через інтегрованість у зміст різних навчальних дисциплін підприємницької компоненти та через позаурочну діяльність – участь у роботі молодіжних клубів підприємництва, навчальних підприємств, конкурсах проектів тощо. Така діяльність буду ефективною за умови підготованих і вмотивованих педагогів та створення сприятливого довкілля у школах, на що теж спрямовується цей проект.</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Кількісні показники:</w:t>
            </w:r>
          </w:p>
          <w:p w:rsidR="00F80FE4" w:rsidRPr="00D95054" w:rsidRDefault="00F80FE4" w:rsidP="00044C03">
            <w:pPr>
              <w:widowControl w:val="0"/>
              <w:numPr>
                <w:ilvl w:val="0"/>
                <w:numId w:val="53"/>
              </w:numPr>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50 молодіжних клубів підприємництва;</w:t>
            </w:r>
          </w:p>
          <w:p w:rsidR="00F80FE4" w:rsidRPr="00D95054" w:rsidRDefault="00F80FE4" w:rsidP="00044C03">
            <w:pPr>
              <w:widowControl w:val="0"/>
              <w:numPr>
                <w:ilvl w:val="0"/>
                <w:numId w:val="53"/>
              </w:numPr>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50 навчальних підприємств;</w:t>
            </w:r>
          </w:p>
          <w:p w:rsidR="00F80FE4" w:rsidRPr="00D95054" w:rsidRDefault="00F80FE4" w:rsidP="00044C03">
            <w:pPr>
              <w:widowControl w:val="0"/>
              <w:numPr>
                <w:ilvl w:val="0"/>
                <w:numId w:val="53"/>
              </w:numPr>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щорічні конкурси проектів із профорієнтації та розвитку молодіжного підприємництва;</w:t>
            </w:r>
          </w:p>
          <w:p w:rsidR="00F80FE4" w:rsidRPr="00D95054" w:rsidRDefault="00F80FE4" w:rsidP="00044C03">
            <w:pPr>
              <w:widowControl w:val="0"/>
              <w:numPr>
                <w:ilvl w:val="0"/>
                <w:numId w:val="53"/>
              </w:numPr>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50 підготованих керівників молодіжних клубів підприємництва;</w:t>
            </w:r>
          </w:p>
          <w:p w:rsidR="00F80FE4" w:rsidRPr="00D95054" w:rsidRDefault="00F80FE4" w:rsidP="00044C03">
            <w:pPr>
              <w:widowControl w:val="0"/>
              <w:numPr>
                <w:ilvl w:val="0"/>
                <w:numId w:val="53"/>
              </w:numPr>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3000 учителів/викладачів, готових до інтегрування підприємницької компоненти у навчальні дисципліни.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Якісні показники:</w:t>
            </w:r>
          </w:p>
          <w:p w:rsidR="00F80FE4" w:rsidRPr="00D95054" w:rsidRDefault="00F80FE4" w:rsidP="00044C03">
            <w:pPr>
              <w:widowControl w:val="0"/>
              <w:numPr>
                <w:ilvl w:val="0"/>
                <w:numId w:val="53"/>
              </w:numPr>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готовність молоді до створення підприємницьких проектів, їх ініціювання та реалізації;</w:t>
            </w:r>
          </w:p>
          <w:p w:rsidR="00F80FE4" w:rsidRPr="00D95054" w:rsidRDefault="00F80FE4" w:rsidP="00044C03">
            <w:pPr>
              <w:widowControl w:val="0"/>
              <w:numPr>
                <w:ilvl w:val="0"/>
                <w:numId w:val="53"/>
              </w:numPr>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самозайнятість осіб після закінчення навчальних закладів;</w:t>
            </w:r>
          </w:p>
          <w:p w:rsidR="00F80FE4" w:rsidRPr="00D95054" w:rsidRDefault="00F80FE4" w:rsidP="00044C03">
            <w:pPr>
              <w:widowControl w:val="0"/>
              <w:numPr>
                <w:ilvl w:val="0"/>
                <w:numId w:val="53"/>
              </w:numPr>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it-IT"/>
              </w:rPr>
              <w:t>готовність до навчання впродовж життя та зміни професійних зацікавлень</w:t>
            </w:r>
          </w:p>
        </w:tc>
      </w:tr>
      <w:tr w:rsidR="00F80FE4" w:rsidRPr="007B152F"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Навчання керівників молодіжних клубів підприємництва.</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молодіжних клубів підприємництва, навчальних підприємств.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Навчальні семінари і тренінги для вчителів та викладачів різних предметів щодо проведення уроків із підприємницьким тлом.</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Щорічні конкурси проектів із профорієнтації та розвитку молодіжного підприємництва, призначених для молодіжних клубів підприємництва, школярів і студентів (на розвиток клубів підприємництва, навчальних підприємств, громади, соціально відповідального бізнесу тощо)</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2017 – 2018 роки</w:t>
            </w:r>
          </w:p>
        </w:tc>
      </w:tr>
      <w:tr w:rsidR="00F80FE4" w:rsidRPr="00D95054" w:rsidTr="00CD198B">
        <w:trPr>
          <w:jc w:val="right"/>
        </w:trPr>
        <w:tc>
          <w:tcPr>
            <w:tcW w:w="1461" w:type="pct"/>
            <w:vMerge w:val="restar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4"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1" w:type="pct"/>
            <w:vMerge/>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p>
        </w:tc>
        <w:tc>
          <w:tcPr>
            <w:tcW w:w="803" w:type="pct"/>
            <w:shd w:val="clear" w:color="auto" w:fill="FFFFFF" w:themeFill="background1"/>
          </w:tcPr>
          <w:p w:rsidR="00F80FE4" w:rsidRPr="00D95054" w:rsidRDefault="00A76C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76"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1500</w:t>
            </w:r>
          </w:p>
        </w:tc>
        <w:tc>
          <w:tcPr>
            <w:tcW w:w="816"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w:t>
            </w:r>
          </w:p>
        </w:tc>
        <w:tc>
          <w:tcPr>
            <w:tcW w:w="1044"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3500</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обласний та місцеві бюджети.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Кошти міжнародної технічної допомоги</w:t>
            </w:r>
          </w:p>
        </w:tc>
      </w:tr>
      <w:tr w:rsidR="00F80FE4" w:rsidRPr="007B152F"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Департамент освіти Львівської облдержадміністрації, відділи освіти районних, міських, сільських та об’єднаних територіальних громад  рад.</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ЛОІППО: тренінгова діяльність, організація конкурсів.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Навчальні заклади, зокрема заклади професійно-технічної освіти: створення молодіжних клубів підприємництва, навчальних підприємств та їхній розвиток</w:t>
            </w:r>
          </w:p>
        </w:tc>
      </w:tr>
    </w:tbl>
    <w:p w:rsidR="00F80FE4" w:rsidRPr="00D95054" w:rsidRDefault="00F80FE4" w:rsidP="00044C03">
      <w:pPr>
        <w:widowControl w:val="0"/>
        <w:jc w:val="both"/>
        <w:rPr>
          <w:rFonts w:ascii="Times New Roman" w:hAnsi="Times New Roman" w:cs="Times New Roman"/>
          <w:sz w:val="20"/>
          <w:szCs w:val="20"/>
          <w:lang w:val="uk-UA"/>
        </w:rPr>
      </w:pPr>
    </w:p>
    <w:p w:rsidR="00225416" w:rsidRPr="00D95054" w:rsidRDefault="00225416"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7"/>
        <w:gridCol w:w="1571"/>
        <w:gridCol w:w="1713"/>
        <w:gridCol w:w="1596"/>
        <w:gridCol w:w="2042"/>
      </w:tblGrid>
      <w:tr w:rsidR="00F80FE4" w:rsidRPr="007B152F"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2.3.1. Підвищення якості освітніх послуг</w:t>
            </w:r>
          </w:p>
          <w:p w:rsidR="00F80FE4" w:rsidRPr="00D95054" w:rsidRDefault="00F80FE4" w:rsidP="00044C03">
            <w:pPr>
              <w:widowControl w:val="0"/>
              <w:contextualSpacing/>
              <w:jc w:val="both"/>
              <w:rPr>
                <w:rFonts w:ascii="Times New Roman" w:eastAsia="Calibri" w:hAnsi="Times New Roman" w:cs="Times New Roman"/>
                <w:sz w:val="20"/>
                <w:szCs w:val="20"/>
                <w:lang w:val="uk-UA"/>
              </w:rPr>
            </w:pPr>
            <w:r w:rsidRPr="00D95054">
              <w:rPr>
                <w:rFonts w:ascii="Times New Roman" w:hAnsi="Times New Roman" w:cs="Times New Roman"/>
                <w:sz w:val="20"/>
                <w:szCs w:val="20"/>
                <w:lang w:val="uk-UA"/>
              </w:rPr>
              <w:t>2.5.1. Формування та реалізація нової моделі організації територіальних громад</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39" w:type="pct"/>
            <w:gridSpan w:val="4"/>
            <w:shd w:val="clear" w:color="auto" w:fill="FFFFFF" w:themeFill="background1"/>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5</w:t>
            </w:r>
            <w:r w:rsidR="00567992">
              <w:rPr>
                <w:rFonts w:ascii="Times New Roman" w:hAnsi="Times New Roman" w:cs="Times New Roman"/>
                <w:b/>
                <w:bCs/>
                <w:sz w:val="20"/>
                <w:szCs w:val="20"/>
                <w:lang w:val="uk-UA"/>
              </w:rPr>
              <w:t>2</w:t>
            </w:r>
            <w:r w:rsidR="00F80FE4" w:rsidRPr="00D95054">
              <w:rPr>
                <w:rFonts w:ascii="Times New Roman" w:hAnsi="Times New Roman" w:cs="Times New Roman"/>
                <w:b/>
                <w:bCs/>
                <w:sz w:val="20"/>
                <w:szCs w:val="20"/>
                <w:lang w:val="uk-UA"/>
              </w:rPr>
              <w:t>. Розвиток освітнього округу в межах об’єднаної громади</w:t>
            </w:r>
          </w:p>
        </w:tc>
      </w:tr>
      <w:tr w:rsidR="00F80FE4" w:rsidRPr="007B152F"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39" w:type="pct"/>
            <w:gridSpan w:val="4"/>
            <w:shd w:val="clear" w:color="auto" w:fill="FFFFFF" w:themeFill="background1"/>
          </w:tcPr>
          <w:p w:rsidR="00F80FE4" w:rsidRPr="00D95054" w:rsidRDefault="008D630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Мета: забезпечення рівного доступу до якісної освіти через розвиток оптимальної мережі навчальних закладів в межах об’єднаної громади у Львівській області та налагодження ефективної співпраці між ними.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Завдання:</w:t>
            </w:r>
          </w:p>
          <w:p w:rsidR="00F80FE4" w:rsidRPr="00D95054" w:rsidRDefault="00F80FE4" w:rsidP="00044C03">
            <w:pPr>
              <w:widowControl w:val="0"/>
              <w:numPr>
                <w:ilvl w:val="0"/>
                <w:numId w:val="5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оптимізувати мережу навчальних закладів у рамках об’єднаної громади через розвиток освітнього округу, визначення та посилення ролі опорної школи, а також створення НВК, налагодження роботи ресурсних центрів на базі шкіл тощо;</w:t>
            </w:r>
          </w:p>
          <w:p w:rsidR="00F80FE4" w:rsidRPr="00D95054" w:rsidRDefault="00F80FE4" w:rsidP="00044C03">
            <w:pPr>
              <w:widowControl w:val="0"/>
              <w:numPr>
                <w:ilvl w:val="0"/>
                <w:numId w:val="5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розвивати ефективну інфраструктуру, зокрема й через ІКТ, між опорною школою та іншими навчальними закладами для надання якісних освітніх послуг на засадах координації та взаємодоповнюваності;</w:t>
            </w:r>
          </w:p>
          <w:p w:rsidR="00F80FE4" w:rsidRPr="00D95054" w:rsidRDefault="00F80FE4" w:rsidP="00044C03">
            <w:pPr>
              <w:widowControl w:val="0"/>
              <w:numPr>
                <w:ilvl w:val="0"/>
                <w:numId w:val="5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підготувати творців локальної освітньої політики, які здійснюватимуть ефективне управління освітнім округом та громадський нагляд за його діяльністю;</w:t>
            </w:r>
          </w:p>
          <w:p w:rsidR="00F80FE4" w:rsidRPr="00D95054" w:rsidRDefault="00F80FE4" w:rsidP="00044C03">
            <w:pPr>
              <w:widowControl w:val="0"/>
              <w:numPr>
                <w:ilvl w:val="0"/>
                <w:numId w:val="5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створити сприятливий освітній простір для ефективного навчання та виховання школярів, розвитку їхніх компетентностей, зокрема соціальних, збереження здоров’я дітей та молоді та інклюзивної освіти;</w:t>
            </w:r>
          </w:p>
          <w:p w:rsidR="00F80FE4" w:rsidRPr="00D95054" w:rsidRDefault="00F80FE4" w:rsidP="00044C03">
            <w:pPr>
              <w:widowControl w:val="0"/>
              <w:numPr>
                <w:ilvl w:val="0"/>
                <w:numId w:val="5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створити можливість професійного розвитку педагогів відповідно до їхніх потреб та очікувань на рівні освітнього округу об’єднаної громади</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Приблизно 150 тис. осіб станом на 1 січня 2017 року</w:t>
            </w:r>
          </w:p>
        </w:tc>
      </w:tr>
      <w:tr w:rsidR="00F80FE4" w:rsidRPr="007B152F" w:rsidTr="00CD198B">
        <w:trPr>
          <w:trHeight w:val="504"/>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нових об’єднаних громад та особливості фінансування навчальних закладів (субвенція) порушує проблему формування ефективної локальної освітньої політики, надання якісних освітніх послуг у рамках громади та ефективного управління навчальними закладами. На жаль, сьогодні спостерігаємо небезпечну тенденцію щодо створення на рівні громади так званих відділів освіти, що може спричинити неефективне витрачання коштів, а отже, зменшення видатків безпосередньо на навчальні заклади, які діють у громаді. Натомість пропоноване створення освітнього округу в рамках громади разом із виокремленням опорної школи допомогло б, за умови підготовлених кадрів, координувати діяльність ЗНЗ із надання якісних освітніх послуг, створювати належну інфраструктуру, зокрема у сфері ІКТ, оптимізувати мережу закладів освіти, наприклад, через розвиток НВК, створювати ресурсні центри для розвитку громади на базі шкіл тощо</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Кількісні показники:</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3</w:t>
            </w:r>
            <w:r w:rsidRPr="00D95054">
              <w:rPr>
                <w:rFonts w:ascii="Times New Roman" w:hAnsi="Times New Roman" w:cs="Times New Roman"/>
                <w:sz w:val="20"/>
                <w:szCs w:val="20"/>
                <w:lang w:val="uk-UA" w:eastAsia="it-IT"/>
              </w:rPr>
              <w:t>0 освітніх округів в межах об’єднаних громад (15 - уже створених</w:t>
            </w:r>
            <w:r w:rsidR="00FD534D" w:rsidRPr="00D95054">
              <w:rPr>
                <w:rFonts w:ascii="Times New Roman" w:hAnsi="Times New Roman" w:cs="Times New Roman"/>
                <w:sz w:val="20"/>
                <w:szCs w:val="20"/>
                <w:lang w:val="uk-UA" w:eastAsia="it-IT"/>
              </w:rPr>
              <w:t xml:space="preserve">, 15 – тих, що будуть створені </w:t>
            </w:r>
            <w:r w:rsidRPr="00D95054">
              <w:rPr>
                <w:rFonts w:ascii="Times New Roman" w:hAnsi="Times New Roman" w:cs="Times New Roman"/>
                <w:sz w:val="20"/>
                <w:szCs w:val="20"/>
                <w:lang w:val="uk-UA" w:eastAsia="it-IT"/>
              </w:rPr>
              <w:t>у 2016 р.);</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 опорних шкіл в освітніх округах, що визначається матеріальною базою школи та її ступенем (як правило, школа ІІ ст.);</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 підготованих керівників освітніх округів;</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навчений депутатський корпус та підготовлені представники 30 об’єднаних громад для здійснення громадського нагляду за діяльністю освітнього округу;</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щорічне виявлення навчальних потреб педагогів у рамках округу;</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налагоджена зовнішня та внутрішня ІКТ-мережа в освітньому окрузі 30 громад.</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Якісні показники:</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одержання якісних освітніх послуг завдяки координації діяльності між освітніми закладами в межах громади;</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сприятливий освітній простір для ефективного навчання та виховання школярів, розвитку їхніх компетентностей, зокрема соціальних, збереження здоров’я дітей та молоді, інклюзивної освіти;</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ефективний громадський нагляд за діяльністю освітнього округу;</w:t>
            </w:r>
          </w:p>
          <w:p w:rsidR="00F80FE4" w:rsidRPr="00D95054" w:rsidRDefault="00F80FE4" w:rsidP="00044C03">
            <w:pPr>
              <w:widowControl w:val="0"/>
              <w:numPr>
                <w:ilvl w:val="0"/>
                <w:numId w:val="55"/>
              </w:numPr>
              <w:ind w:left="357" w:hanging="357"/>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it-IT"/>
              </w:rPr>
              <w:t>ефективне використання коштів на освіту в рамках об’єднаної громади</w:t>
            </w:r>
          </w:p>
        </w:tc>
      </w:tr>
      <w:tr w:rsidR="00F80FE4" w:rsidRPr="007B152F"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39" w:type="pct"/>
            <w:gridSpan w:val="4"/>
            <w:shd w:val="clear" w:color="auto" w:fill="FFFFFF" w:themeFill="background1"/>
          </w:tcPr>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Розвиток інфраструктури освітнього округу (наприклад, під’єднання до Інтернету тощо).</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Закупівля обладнання для опорних шкіл.</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Проведення виїзних консультацій в окрузі.</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Щорічне виявлення очікувань педагогів.</w:t>
            </w:r>
          </w:p>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Проведення навчальних тренінгів та семінарів для педагогів, керівників освітніх округів, депутатів, батьків</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2017 – 2018 роки</w:t>
            </w:r>
          </w:p>
        </w:tc>
      </w:tr>
      <w:tr w:rsidR="00F80FE4" w:rsidRPr="00D95054" w:rsidTr="00CD198B">
        <w:trPr>
          <w:jc w:val="right"/>
        </w:trPr>
        <w:tc>
          <w:tcPr>
            <w:tcW w:w="1461" w:type="pct"/>
            <w:vMerge w:val="restar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4"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1" w:type="pct"/>
            <w:vMerge/>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FFFFFF" w:themeFill="background1"/>
          </w:tcPr>
          <w:p w:rsidR="00F80FE4" w:rsidRPr="00D95054" w:rsidRDefault="00A76C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76"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7500</w:t>
            </w:r>
          </w:p>
        </w:tc>
        <w:tc>
          <w:tcPr>
            <w:tcW w:w="816"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8000</w:t>
            </w:r>
          </w:p>
        </w:tc>
        <w:tc>
          <w:tcPr>
            <w:tcW w:w="1044" w:type="pct"/>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15500</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обласний та місцеві бюджети.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Кошти міжнародної технічної допомоги</w:t>
            </w:r>
          </w:p>
        </w:tc>
      </w:tr>
      <w:tr w:rsidR="00F80FE4" w:rsidRPr="00D95054" w:rsidTr="00CD198B">
        <w:trPr>
          <w:jc w:val="right"/>
        </w:trPr>
        <w:tc>
          <w:tcPr>
            <w:tcW w:w="1461" w:type="pct"/>
            <w:shd w:val="clear" w:color="auto" w:fill="FFFFFF" w:themeFill="background1"/>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39" w:type="pct"/>
            <w:gridSpan w:val="4"/>
            <w:shd w:val="clear" w:color="auto" w:fill="FFFFFF" w:themeFill="background1"/>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Департамент освіти Львівської облдержадміністрації, відділи освіти районних,  міських, сільських та об’єднаних територіальних громад  рад.</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ЛОІППО: тренінгова діяльність, організація конкурсів.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«Європейський діалог»: семінари, навчання, консультації</w:t>
            </w:r>
          </w:p>
        </w:tc>
      </w:tr>
    </w:tbl>
    <w:p w:rsidR="00F80FE4" w:rsidRPr="00D95054" w:rsidRDefault="00F80FE4" w:rsidP="00044C03">
      <w:pPr>
        <w:widowControl w:val="0"/>
        <w:jc w:val="both"/>
        <w:rPr>
          <w:rFonts w:ascii="Times New Roman" w:hAnsi="Times New Roman" w:cs="Times New Roman"/>
          <w:sz w:val="20"/>
          <w:szCs w:val="20"/>
          <w:lang w:val="uk-UA"/>
        </w:rPr>
      </w:pPr>
    </w:p>
    <w:p w:rsidR="002B4A12" w:rsidRPr="00D95054" w:rsidRDefault="002B4A12"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0"/>
        <w:gridCol w:w="1471"/>
        <w:gridCol w:w="1686"/>
        <w:gridCol w:w="1571"/>
        <w:gridCol w:w="2011"/>
      </w:tblGrid>
      <w:tr w:rsidR="002B4A12" w:rsidRPr="00D95054" w:rsidTr="003349F3">
        <w:trPr>
          <w:jc w:val="right"/>
        </w:trPr>
        <w:tc>
          <w:tcPr>
            <w:tcW w:w="1555" w:type="pct"/>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Номер і назва завдання:</w:t>
            </w:r>
          </w:p>
        </w:tc>
        <w:tc>
          <w:tcPr>
            <w:tcW w:w="3445" w:type="pct"/>
            <w:gridSpan w:val="4"/>
          </w:tcPr>
          <w:p w:rsidR="002B4A12" w:rsidRPr="00D95054" w:rsidRDefault="002B4A1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2.3.1. Підвищення якості освітніх послуг</w:t>
            </w:r>
          </w:p>
        </w:tc>
      </w:tr>
      <w:tr w:rsidR="002B4A12" w:rsidRPr="00D95054" w:rsidTr="003349F3">
        <w:trPr>
          <w:jc w:val="right"/>
        </w:trPr>
        <w:tc>
          <w:tcPr>
            <w:tcW w:w="1555" w:type="pct"/>
            <w:shd w:val="clear" w:color="auto" w:fill="auto"/>
          </w:tcPr>
          <w:p w:rsidR="002B4A12" w:rsidRPr="00D95054" w:rsidRDefault="002B4A12" w:rsidP="00044C03">
            <w:pPr>
              <w:widowControl w:val="0"/>
              <w:contextualSpacing/>
              <w:jc w:val="both"/>
              <w:rPr>
                <w:rFonts w:ascii="Times New Roman" w:eastAsia="Calibri" w:hAnsi="Times New Roman" w:cs="Times New Roman"/>
                <w:b/>
                <w:sz w:val="20"/>
                <w:szCs w:val="20"/>
                <w:lang w:val="uk-UA" w:eastAsia="it-IT"/>
              </w:rPr>
            </w:pPr>
            <w:r w:rsidRPr="00D95054">
              <w:rPr>
                <w:rFonts w:ascii="Times New Roman" w:eastAsia="Calibri" w:hAnsi="Times New Roman" w:cs="Times New Roman"/>
                <w:b/>
                <w:sz w:val="20"/>
                <w:szCs w:val="20"/>
                <w:lang w:val="uk-UA" w:eastAsia="it-IT"/>
              </w:rPr>
              <w:t>Назва проекту:</w:t>
            </w:r>
          </w:p>
        </w:tc>
        <w:tc>
          <w:tcPr>
            <w:tcW w:w="3445" w:type="pct"/>
            <w:gridSpan w:val="4"/>
            <w:shd w:val="clear" w:color="auto" w:fill="auto"/>
          </w:tcPr>
          <w:p w:rsidR="002B4A12" w:rsidRPr="00D95054" w:rsidRDefault="009867C7" w:rsidP="00567992">
            <w:pPr>
              <w:widowControl w:val="0"/>
              <w:contextualSpacing/>
              <w:jc w:val="both"/>
              <w:rPr>
                <w:rFonts w:ascii="Times New Roman" w:eastAsia="Calibri" w:hAnsi="Times New Roman" w:cs="Times New Roman"/>
                <w:b/>
                <w:sz w:val="20"/>
                <w:szCs w:val="20"/>
                <w:lang w:val="uk-UA" w:eastAsia="it-IT"/>
              </w:rPr>
            </w:pPr>
            <w:r w:rsidRPr="00D95054">
              <w:rPr>
                <w:rFonts w:ascii="Times New Roman" w:eastAsia="Calibri" w:hAnsi="Times New Roman" w:cs="Times New Roman"/>
                <w:b/>
                <w:sz w:val="20"/>
                <w:szCs w:val="20"/>
                <w:lang w:val="uk-UA" w:eastAsia="it-IT"/>
              </w:rPr>
              <w:t>5</w:t>
            </w:r>
            <w:r w:rsidR="00567992">
              <w:rPr>
                <w:rFonts w:ascii="Times New Roman" w:eastAsia="Calibri" w:hAnsi="Times New Roman" w:cs="Times New Roman"/>
                <w:b/>
                <w:sz w:val="20"/>
                <w:szCs w:val="20"/>
                <w:lang w:val="uk-UA" w:eastAsia="it-IT"/>
              </w:rPr>
              <w:t>3</w:t>
            </w:r>
            <w:r w:rsidR="000A5E3E" w:rsidRPr="00D95054">
              <w:rPr>
                <w:rFonts w:ascii="Times New Roman" w:eastAsia="Calibri" w:hAnsi="Times New Roman" w:cs="Times New Roman"/>
                <w:b/>
                <w:sz w:val="20"/>
                <w:szCs w:val="20"/>
                <w:lang w:val="uk-UA" w:eastAsia="it-IT"/>
              </w:rPr>
              <w:t xml:space="preserve">. </w:t>
            </w:r>
            <w:r w:rsidR="002B4A12" w:rsidRPr="00D95054">
              <w:rPr>
                <w:rFonts w:ascii="Times New Roman" w:eastAsia="Calibri" w:hAnsi="Times New Roman" w:cs="Times New Roman"/>
                <w:b/>
                <w:sz w:val="20"/>
                <w:szCs w:val="20"/>
                <w:lang w:val="uk-UA" w:eastAsia="it-IT"/>
              </w:rPr>
              <w:t>Створення на базі професійно-технічних навчальних закладів нових навчально-практичних центрів за галузевим спрямуванням</w:t>
            </w:r>
          </w:p>
        </w:tc>
      </w:tr>
      <w:tr w:rsidR="002B4A12" w:rsidRPr="007B152F" w:rsidTr="003349F3">
        <w:trPr>
          <w:jc w:val="right"/>
        </w:trPr>
        <w:tc>
          <w:tcPr>
            <w:tcW w:w="1555" w:type="pct"/>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Цілі проекту:</w:t>
            </w:r>
          </w:p>
        </w:tc>
        <w:tc>
          <w:tcPr>
            <w:tcW w:w="3445" w:type="pct"/>
            <w:gridSpan w:val="4"/>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Забезпечення сприятливих умов для якісної підготовки робітничих кадрів та підвищення професійно-кваліфікаційного рівня кваліфікованих робітників</w:t>
            </w:r>
          </w:p>
        </w:tc>
      </w:tr>
      <w:tr w:rsidR="002B4A12" w:rsidRPr="00D95054" w:rsidTr="003349F3">
        <w:trPr>
          <w:jc w:val="right"/>
        </w:trPr>
        <w:tc>
          <w:tcPr>
            <w:tcW w:w="1555" w:type="pct"/>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Територія, на яку проект матиме вплив:</w:t>
            </w:r>
          </w:p>
        </w:tc>
        <w:tc>
          <w:tcPr>
            <w:tcW w:w="3445" w:type="pct"/>
            <w:gridSpan w:val="4"/>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Львівська область</w:t>
            </w:r>
          </w:p>
        </w:tc>
      </w:tr>
      <w:tr w:rsidR="002B4A12" w:rsidRPr="00D95054" w:rsidTr="003349F3">
        <w:trPr>
          <w:jc w:val="right"/>
        </w:trPr>
        <w:tc>
          <w:tcPr>
            <w:tcW w:w="1555" w:type="pct"/>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Орієнтовна кількість отримувачів вигод</w:t>
            </w:r>
          </w:p>
        </w:tc>
        <w:tc>
          <w:tcPr>
            <w:tcW w:w="3445" w:type="pct"/>
            <w:gridSpan w:val="4"/>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Понад 3 тис. учнів професійно-технічних навчальних закладів та 200 майстрів виробничого навчання</w:t>
            </w:r>
          </w:p>
        </w:tc>
      </w:tr>
      <w:tr w:rsidR="002B4A12" w:rsidRPr="00D95054" w:rsidTr="003349F3">
        <w:trPr>
          <w:jc w:val="right"/>
        </w:trPr>
        <w:tc>
          <w:tcPr>
            <w:tcW w:w="1555" w:type="pct"/>
            <w:shd w:val="clear" w:color="auto" w:fill="FFFFFF"/>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Стислий опис проекту:</w:t>
            </w:r>
          </w:p>
        </w:tc>
        <w:tc>
          <w:tcPr>
            <w:tcW w:w="3445" w:type="pct"/>
            <w:gridSpan w:val="4"/>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Реалізація проекту передбачає створення сучасної матеріально-технічної бази ПТНЗ, впровадження новітніх технологій та покращення навчально-методичного забезпечення</w:t>
            </w:r>
          </w:p>
        </w:tc>
      </w:tr>
      <w:tr w:rsidR="002B4A12" w:rsidRPr="007B152F" w:rsidTr="003349F3">
        <w:trPr>
          <w:jc w:val="right"/>
        </w:trPr>
        <w:tc>
          <w:tcPr>
            <w:tcW w:w="1555" w:type="pct"/>
            <w:shd w:val="clear" w:color="auto" w:fill="FFFFFF"/>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Очікувані результати:</w:t>
            </w:r>
          </w:p>
        </w:tc>
        <w:tc>
          <w:tcPr>
            <w:tcW w:w="3445" w:type="pct"/>
            <w:gridSpan w:val="4"/>
            <w:shd w:val="clear" w:color="auto" w:fill="FFFFFF"/>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Після створення навчально-практичних центрів удосконалюється система підготовки робітничих кадрів за галузевим напрямом, підвищується кваліфікація педагогічних працівників відповідно до вимог роботодавців із врахуванням динамічних змін на ринку праці регіону</w:t>
            </w:r>
          </w:p>
        </w:tc>
      </w:tr>
      <w:tr w:rsidR="002B4A12" w:rsidRPr="007B152F" w:rsidTr="003349F3">
        <w:trPr>
          <w:jc w:val="right"/>
        </w:trPr>
        <w:tc>
          <w:tcPr>
            <w:tcW w:w="1555" w:type="pct"/>
            <w:shd w:val="clear" w:color="auto" w:fill="FFFFFF"/>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Ключові заходи проекту:</w:t>
            </w:r>
          </w:p>
        </w:tc>
        <w:tc>
          <w:tcPr>
            <w:tcW w:w="3445" w:type="pct"/>
            <w:gridSpan w:val="4"/>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Виконання організаційних заходів департаментом освіти і науки облдержадміністрації спільно з підприємствами-учасниками створення навчально-практичних центрів забезпечення фінансування з різних джерел при формуванні щорічної Програми розвитку освіти Львівщини</w:t>
            </w:r>
          </w:p>
        </w:tc>
      </w:tr>
      <w:tr w:rsidR="002B4A12" w:rsidRPr="00D95054" w:rsidTr="003349F3">
        <w:trPr>
          <w:jc w:val="right"/>
        </w:trPr>
        <w:tc>
          <w:tcPr>
            <w:tcW w:w="1555" w:type="pct"/>
            <w:shd w:val="clear" w:color="auto" w:fill="FFFFFF"/>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 xml:space="preserve">Період здійснення: </w:t>
            </w:r>
          </w:p>
        </w:tc>
        <w:tc>
          <w:tcPr>
            <w:tcW w:w="3445" w:type="pct"/>
            <w:gridSpan w:val="4"/>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 xml:space="preserve">Вересень-грудень 2016-2018 </w:t>
            </w:r>
          </w:p>
        </w:tc>
      </w:tr>
      <w:tr w:rsidR="002B4A12" w:rsidRPr="00D95054" w:rsidTr="003349F3">
        <w:trPr>
          <w:jc w:val="right"/>
        </w:trPr>
        <w:tc>
          <w:tcPr>
            <w:tcW w:w="1555" w:type="pct"/>
            <w:vMerge w:val="restart"/>
            <w:shd w:val="clear" w:color="auto" w:fill="FFFFFF"/>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Орієнтовна вартість проекту, тис. грн.</w:t>
            </w:r>
          </w:p>
        </w:tc>
        <w:tc>
          <w:tcPr>
            <w:tcW w:w="752" w:type="pct"/>
            <w:shd w:val="clear" w:color="auto" w:fill="E6E6E6"/>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2016</w:t>
            </w:r>
          </w:p>
        </w:tc>
        <w:tc>
          <w:tcPr>
            <w:tcW w:w="862" w:type="pct"/>
            <w:shd w:val="clear" w:color="auto" w:fill="E6E6E6"/>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2017</w:t>
            </w:r>
          </w:p>
        </w:tc>
        <w:tc>
          <w:tcPr>
            <w:tcW w:w="803" w:type="pct"/>
            <w:shd w:val="clear" w:color="auto" w:fill="E6E6E6"/>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2018</w:t>
            </w:r>
          </w:p>
        </w:tc>
        <w:tc>
          <w:tcPr>
            <w:tcW w:w="1028" w:type="pct"/>
            <w:shd w:val="clear" w:color="auto" w:fill="E6E6E6"/>
          </w:tcPr>
          <w:p w:rsidR="002B4A12" w:rsidRPr="00D95054" w:rsidRDefault="002B4A12" w:rsidP="00044C03">
            <w:pPr>
              <w:widowControl w:val="0"/>
              <w:ind w:left="-104" w:firstLine="104"/>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Разом</w:t>
            </w:r>
          </w:p>
        </w:tc>
      </w:tr>
      <w:tr w:rsidR="002B4A12" w:rsidRPr="00D95054" w:rsidTr="003349F3">
        <w:trPr>
          <w:jc w:val="right"/>
        </w:trPr>
        <w:tc>
          <w:tcPr>
            <w:tcW w:w="1555" w:type="pct"/>
            <w:vMerge/>
            <w:shd w:val="clear" w:color="auto" w:fill="FFFFFF"/>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p>
        </w:tc>
        <w:tc>
          <w:tcPr>
            <w:tcW w:w="752" w:type="pct"/>
            <w:shd w:val="clear" w:color="auto" w:fill="auto"/>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500</w:t>
            </w:r>
            <w:r w:rsidR="00817A0B" w:rsidRPr="00D95054">
              <w:rPr>
                <w:rFonts w:ascii="Times New Roman" w:eastAsia="Calibri" w:hAnsi="Times New Roman" w:cs="Times New Roman"/>
                <w:sz w:val="20"/>
                <w:szCs w:val="20"/>
                <w:lang w:val="uk-UA" w:eastAsia="it-IT"/>
              </w:rPr>
              <w:t xml:space="preserve"> </w:t>
            </w:r>
          </w:p>
        </w:tc>
        <w:tc>
          <w:tcPr>
            <w:tcW w:w="862" w:type="pct"/>
            <w:shd w:val="clear" w:color="auto" w:fill="FFFFFF"/>
          </w:tcPr>
          <w:p w:rsidR="002B4A12" w:rsidRPr="00D95054" w:rsidRDefault="00817A0B"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1000</w:t>
            </w:r>
          </w:p>
        </w:tc>
        <w:tc>
          <w:tcPr>
            <w:tcW w:w="803" w:type="pct"/>
            <w:shd w:val="clear" w:color="auto" w:fill="FFFFFF"/>
          </w:tcPr>
          <w:p w:rsidR="002B4A12" w:rsidRPr="00D95054" w:rsidRDefault="00817A0B"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1500</w:t>
            </w:r>
          </w:p>
        </w:tc>
        <w:tc>
          <w:tcPr>
            <w:tcW w:w="1028" w:type="pct"/>
            <w:shd w:val="clear" w:color="auto" w:fill="FFFFFF"/>
          </w:tcPr>
          <w:p w:rsidR="002B4A12" w:rsidRPr="00D95054" w:rsidRDefault="00817A0B"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3000</w:t>
            </w:r>
          </w:p>
        </w:tc>
      </w:tr>
      <w:tr w:rsidR="002B4A12" w:rsidRPr="00D95054" w:rsidTr="003349F3">
        <w:trPr>
          <w:jc w:val="right"/>
        </w:trPr>
        <w:tc>
          <w:tcPr>
            <w:tcW w:w="1555" w:type="pct"/>
            <w:shd w:val="clear" w:color="auto" w:fill="FFFFFF"/>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Джерела фінансування:</w:t>
            </w:r>
          </w:p>
        </w:tc>
        <w:tc>
          <w:tcPr>
            <w:tcW w:w="3445" w:type="pct"/>
            <w:gridSpan w:val="4"/>
            <w:shd w:val="clear" w:color="auto" w:fill="auto"/>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Обласний бюджет – 80% від запланованих обсягів фінансування; 20% - базові підприємства та навчальні заклади</w:t>
            </w:r>
          </w:p>
        </w:tc>
      </w:tr>
      <w:tr w:rsidR="002B4A12" w:rsidRPr="007B152F" w:rsidTr="003349F3">
        <w:trPr>
          <w:jc w:val="right"/>
        </w:trPr>
        <w:tc>
          <w:tcPr>
            <w:tcW w:w="1555" w:type="pct"/>
            <w:shd w:val="clear" w:color="auto" w:fill="FFFFFF"/>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Ключові потенційні учасники реалізації проекту:</w:t>
            </w:r>
          </w:p>
        </w:tc>
        <w:tc>
          <w:tcPr>
            <w:tcW w:w="3445" w:type="pct"/>
            <w:gridSpan w:val="4"/>
          </w:tcPr>
          <w:p w:rsidR="002B4A12" w:rsidRPr="00D95054" w:rsidRDefault="002B4A12"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 xml:space="preserve">Департамент освіти і науки облдержадміністрації, ПТНЗ, базові </w:t>
            </w:r>
            <w:r w:rsidR="00817A0B" w:rsidRPr="00D95054">
              <w:rPr>
                <w:rFonts w:ascii="Times New Roman" w:eastAsia="Calibri" w:hAnsi="Times New Roman" w:cs="Times New Roman"/>
                <w:sz w:val="20"/>
                <w:szCs w:val="20"/>
                <w:lang w:val="uk-UA" w:eastAsia="it-IT"/>
              </w:rPr>
              <w:t xml:space="preserve">підприємства </w:t>
            </w:r>
          </w:p>
        </w:tc>
      </w:tr>
    </w:tbl>
    <w:p w:rsidR="002B4A12" w:rsidRPr="00D95054" w:rsidRDefault="002B4A12"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2413"/>
        <w:gridCol w:w="1949"/>
        <w:gridCol w:w="1762"/>
        <w:gridCol w:w="1192"/>
      </w:tblGrid>
      <w:tr w:rsidR="002B4A12" w:rsidRPr="00D95054" w:rsidTr="00CD198B">
        <w:tc>
          <w:tcPr>
            <w:tcW w:w="1288"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Назва і номер завдання:</w:t>
            </w:r>
          </w:p>
        </w:tc>
        <w:tc>
          <w:tcPr>
            <w:tcW w:w="3712" w:type="pct"/>
            <w:gridSpan w:val="4"/>
            <w:shd w:val="clear" w:color="auto" w:fill="auto"/>
          </w:tcPr>
          <w:p w:rsidR="00F80FE4" w:rsidRPr="00D95054" w:rsidRDefault="00F80FE4" w:rsidP="00044C03">
            <w:pPr>
              <w:widowControl w:val="0"/>
              <w:tabs>
                <w:tab w:val="left" w:pos="567"/>
              </w:tabs>
              <w:autoSpaceDE w:val="0"/>
              <w:autoSpaceDN w:val="0"/>
              <w:adjustRightInd w:val="0"/>
              <w:ind w:firstLine="34"/>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lang w:val="uk-UA" w:eastAsia="uk-UA"/>
              </w:rPr>
              <w:t>2.3.2. Формування здорового способу життя та розвиток сфери охорони здоров’я</w:t>
            </w:r>
          </w:p>
        </w:tc>
      </w:tr>
      <w:tr w:rsidR="002B4A12" w:rsidRPr="00D95054" w:rsidTr="00CD198B">
        <w:tc>
          <w:tcPr>
            <w:tcW w:w="1288"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b/>
                <w:sz w:val="20"/>
                <w:szCs w:val="20"/>
                <w:shd w:val="clear" w:color="auto" w:fill="FFFFFF"/>
                <w:lang w:val="uk-UA"/>
              </w:rPr>
            </w:pPr>
            <w:r w:rsidRPr="00D95054">
              <w:rPr>
                <w:rFonts w:ascii="Times New Roman" w:hAnsi="Times New Roman" w:cs="Times New Roman"/>
                <w:b/>
                <w:sz w:val="20"/>
                <w:szCs w:val="20"/>
                <w:shd w:val="clear" w:color="auto" w:fill="FFFFFF"/>
                <w:lang w:val="uk-UA"/>
              </w:rPr>
              <w:t>Назва проекту:</w:t>
            </w:r>
          </w:p>
        </w:tc>
        <w:tc>
          <w:tcPr>
            <w:tcW w:w="3712" w:type="pct"/>
            <w:gridSpan w:val="4"/>
            <w:shd w:val="clear" w:color="auto" w:fill="auto"/>
          </w:tcPr>
          <w:p w:rsidR="00F80FE4" w:rsidRPr="00D95054" w:rsidRDefault="009867C7" w:rsidP="00567992">
            <w:pPr>
              <w:widowControl w:val="0"/>
              <w:ind w:firstLine="34"/>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5</w:t>
            </w:r>
            <w:r w:rsidR="00567992">
              <w:rPr>
                <w:rFonts w:ascii="Times New Roman" w:hAnsi="Times New Roman" w:cs="Times New Roman"/>
                <w:b/>
                <w:sz w:val="20"/>
                <w:szCs w:val="20"/>
                <w:lang w:val="uk-UA"/>
              </w:rPr>
              <w:t>4</w:t>
            </w:r>
            <w:r w:rsidR="00F80FE4" w:rsidRPr="00D95054">
              <w:rPr>
                <w:rFonts w:ascii="Times New Roman" w:hAnsi="Times New Roman" w:cs="Times New Roman"/>
                <w:b/>
                <w:sz w:val="20"/>
                <w:szCs w:val="20"/>
                <w:lang w:val="uk-UA"/>
              </w:rPr>
              <w:t>. Обласна цільова програма «Спортивний майданчик»</w:t>
            </w:r>
          </w:p>
        </w:tc>
      </w:tr>
      <w:tr w:rsidR="002B4A12" w:rsidRPr="00D95054" w:rsidTr="00CD198B">
        <w:tc>
          <w:tcPr>
            <w:tcW w:w="1288"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Цілі проекту:</w:t>
            </w:r>
          </w:p>
        </w:tc>
        <w:tc>
          <w:tcPr>
            <w:tcW w:w="3712"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Збільшення кількості доступних об‘єктів для проведення фізкультурно-оздоровчої та спортивно-масової роботи серед усіх верств населення, створення умов для задоволення потреб кожного громадянина області у зміцненні здоров‘я та фізичного розвитку</w:t>
            </w:r>
          </w:p>
        </w:tc>
      </w:tr>
      <w:tr w:rsidR="002B4A12" w:rsidRPr="00D95054" w:rsidTr="00CD198B">
        <w:tc>
          <w:tcPr>
            <w:tcW w:w="1288" w:type="pct"/>
            <w:shd w:val="clear" w:color="auto" w:fill="auto"/>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712"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Львівська область</w:t>
            </w:r>
          </w:p>
        </w:tc>
      </w:tr>
      <w:tr w:rsidR="002B4A12" w:rsidRPr="00D95054" w:rsidTr="00CD198B">
        <w:tc>
          <w:tcPr>
            <w:tcW w:w="1288" w:type="pct"/>
            <w:shd w:val="clear" w:color="auto" w:fill="auto"/>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712"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150 тис. осіб.</w:t>
            </w:r>
          </w:p>
        </w:tc>
      </w:tr>
      <w:tr w:rsidR="002B4A12" w:rsidRPr="00D95054" w:rsidTr="00CD198B">
        <w:tc>
          <w:tcPr>
            <w:tcW w:w="1288" w:type="pct"/>
            <w:shd w:val="clear" w:color="auto" w:fill="auto"/>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712"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Будівництво та облаштування спортивних майданчиків, належне їх обладнання та використання за призначенням</w:t>
            </w:r>
          </w:p>
        </w:tc>
      </w:tr>
      <w:tr w:rsidR="002B4A12" w:rsidRPr="00D95054" w:rsidTr="00CD198B">
        <w:tc>
          <w:tcPr>
            <w:tcW w:w="1288" w:type="pct"/>
            <w:shd w:val="clear" w:color="auto" w:fill="auto"/>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712"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Облаштування сучасних майданчиків із синтетичним покриттям розміром 42х22 м та майданчиків з тренажерним обладнанням у кожному районі та місті обласного значення (крім Львова)</w:t>
            </w:r>
          </w:p>
        </w:tc>
      </w:tr>
      <w:tr w:rsidR="002B4A12" w:rsidRPr="00D95054" w:rsidTr="00CD198B">
        <w:tc>
          <w:tcPr>
            <w:tcW w:w="1288" w:type="pct"/>
            <w:shd w:val="clear" w:color="auto" w:fill="auto"/>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712"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 Місцеві органи виконавчої влади забезпечують відведення земельної ділянки та передбачають вільний доступ для занять на облаштованих майданчиках.</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 Місцеві органи виконавчої влади передбачають у місцевих бюджетах кошти на облаштування основи, огорожі, електричного освітлення майданчика та частково на придбання покриття майданчика чи монтажні роботи тренажерного обладнання.</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 Кошти з обласного бюджету спрямовуватимуться у вигляді субвенцій місцевим бюджетам на придбання та постачання покриття, компонентів, необхідних для його монтажу, на монтаж покриття на підготовленій основі та на тренажерне обладнання для відкритих спортивних майданчиків.</w:t>
            </w:r>
          </w:p>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lang w:val="uk-UA"/>
              </w:rPr>
              <w:t>4. Фірми-постачальники облаштовують майданчики</w:t>
            </w:r>
          </w:p>
        </w:tc>
      </w:tr>
      <w:tr w:rsidR="002B4A12" w:rsidRPr="00D95054" w:rsidTr="00CD198B">
        <w:tc>
          <w:tcPr>
            <w:tcW w:w="1288"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Період здійснення:</w:t>
            </w:r>
          </w:p>
        </w:tc>
        <w:tc>
          <w:tcPr>
            <w:tcW w:w="3712"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2016-2018 роки</w:t>
            </w:r>
          </w:p>
        </w:tc>
      </w:tr>
      <w:tr w:rsidR="002B4A12" w:rsidRPr="00D95054" w:rsidTr="00CD198B">
        <w:trPr>
          <w:trHeight w:val="300"/>
        </w:trPr>
        <w:tc>
          <w:tcPr>
            <w:tcW w:w="1288" w:type="pct"/>
            <w:vMerge w:val="restar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Орієнтовна вартість проекту, тис. грн.</w:t>
            </w:r>
          </w:p>
        </w:tc>
        <w:tc>
          <w:tcPr>
            <w:tcW w:w="1224"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989"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94"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605"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2B4A12" w:rsidRPr="00D95054" w:rsidTr="00CD198B">
        <w:trPr>
          <w:trHeight w:val="300"/>
        </w:trPr>
        <w:tc>
          <w:tcPr>
            <w:tcW w:w="1288" w:type="pct"/>
            <w:vMerge/>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tc>
        <w:tc>
          <w:tcPr>
            <w:tcW w:w="1224"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16000</w:t>
            </w:r>
          </w:p>
        </w:tc>
        <w:tc>
          <w:tcPr>
            <w:tcW w:w="989"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20000</w:t>
            </w:r>
          </w:p>
        </w:tc>
        <w:tc>
          <w:tcPr>
            <w:tcW w:w="894"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 xml:space="preserve">24000 </w:t>
            </w:r>
          </w:p>
        </w:tc>
        <w:tc>
          <w:tcPr>
            <w:tcW w:w="6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60000</w:t>
            </w:r>
          </w:p>
        </w:tc>
      </w:tr>
      <w:tr w:rsidR="002B4A12" w:rsidRPr="00D95054" w:rsidTr="00CD198B">
        <w:tc>
          <w:tcPr>
            <w:tcW w:w="1288"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Джерела фінансування:</w:t>
            </w:r>
          </w:p>
        </w:tc>
        <w:tc>
          <w:tcPr>
            <w:tcW w:w="3712"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Обласний та інші місцеві бюджети, кошти Міжнародної технічної допомоги, інші джерела не заборонені законодавством</w:t>
            </w:r>
          </w:p>
        </w:tc>
      </w:tr>
      <w:tr w:rsidR="002B4A12" w:rsidRPr="00D95054" w:rsidTr="00CD198B">
        <w:tc>
          <w:tcPr>
            <w:tcW w:w="1288"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Ключові потенційні учасники реалізації проекту:</w:t>
            </w:r>
          </w:p>
        </w:tc>
        <w:tc>
          <w:tcPr>
            <w:tcW w:w="3712"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Управління фізичної культури та спорту ЛОДА,</w:t>
            </w:r>
            <w:r w:rsidR="00225416"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Львівський обласний центр фізичного здоров'я населення «Спорт для всіх»,м</w:t>
            </w:r>
            <w:r w:rsidRPr="00D95054">
              <w:rPr>
                <w:rFonts w:ascii="Times New Roman" w:hAnsi="Times New Roman" w:cs="Times New Roman"/>
                <w:sz w:val="20"/>
                <w:szCs w:val="20"/>
                <w:lang w:val="uk-UA" w:eastAsia="uk-UA"/>
              </w:rPr>
              <w:t>ісцеві органи виконавчої влади, органи місцевого самоврядування,ф</w:t>
            </w:r>
            <w:r w:rsidRPr="00D95054">
              <w:rPr>
                <w:rFonts w:ascii="Times New Roman" w:hAnsi="Times New Roman" w:cs="Times New Roman"/>
                <w:sz w:val="20"/>
                <w:szCs w:val="20"/>
                <w:lang w:val="uk-UA"/>
              </w:rPr>
              <w:t>ірми-постачальники синтетичного покриття та тренажерного обладнання</w:t>
            </w:r>
          </w:p>
        </w:tc>
      </w:tr>
    </w:tbl>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p w:rsidR="00225416" w:rsidRPr="00D95054" w:rsidRDefault="00225416"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1289"/>
        <w:gridCol w:w="1289"/>
        <w:gridCol w:w="2452"/>
        <w:gridCol w:w="2450"/>
      </w:tblGrid>
      <w:tr w:rsidR="00F80FE4" w:rsidRPr="00D95054" w:rsidTr="00CD198B">
        <w:tc>
          <w:tcPr>
            <w:tcW w:w="12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Назва і номер завдання:</w:t>
            </w:r>
          </w:p>
        </w:tc>
        <w:tc>
          <w:tcPr>
            <w:tcW w:w="3795" w:type="pct"/>
            <w:gridSpan w:val="4"/>
            <w:shd w:val="clear" w:color="auto" w:fill="auto"/>
          </w:tcPr>
          <w:p w:rsidR="00F80FE4" w:rsidRPr="00D95054" w:rsidRDefault="00F80FE4" w:rsidP="00044C03">
            <w:pPr>
              <w:widowControl w:val="0"/>
              <w:tabs>
                <w:tab w:val="left" w:pos="567"/>
              </w:tabs>
              <w:autoSpaceDE w:val="0"/>
              <w:autoSpaceDN w:val="0"/>
              <w:adjustRightInd w:val="0"/>
              <w:ind w:firstLine="34"/>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lang w:val="uk-UA" w:eastAsia="uk-UA"/>
              </w:rPr>
              <w:t>2.3.2. Формування здорового способу життя та розвиток сфери охорони здоров’я</w:t>
            </w:r>
          </w:p>
        </w:tc>
      </w:tr>
      <w:tr w:rsidR="00F80FE4" w:rsidRPr="00D95054" w:rsidTr="00CD198B">
        <w:tc>
          <w:tcPr>
            <w:tcW w:w="12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b/>
                <w:sz w:val="20"/>
                <w:szCs w:val="20"/>
                <w:shd w:val="clear" w:color="auto" w:fill="FFFFFF"/>
                <w:lang w:val="uk-UA"/>
              </w:rPr>
            </w:pPr>
            <w:r w:rsidRPr="00D95054">
              <w:rPr>
                <w:rFonts w:ascii="Times New Roman" w:hAnsi="Times New Roman" w:cs="Times New Roman"/>
                <w:b/>
                <w:sz w:val="20"/>
                <w:szCs w:val="20"/>
                <w:shd w:val="clear" w:color="auto" w:fill="FFFFFF"/>
                <w:lang w:val="uk-UA"/>
              </w:rPr>
              <w:t>Назва проекту:</w:t>
            </w:r>
          </w:p>
        </w:tc>
        <w:tc>
          <w:tcPr>
            <w:tcW w:w="3795" w:type="pct"/>
            <w:gridSpan w:val="4"/>
            <w:shd w:val="clear" w:color="auto" w:fill="auto"/>
          </w:tcPr>
          <w:p w:rsidR="00F80FE4" w:rsidRPr="00D95054" w:rsidRDefault="009867C7" w:rsidP="00567992">
            <w:pPr>
              <w:widowControl w:val="0"/>
              <w:tabs>
                <w:tab w:val="left" w:pos="567"/>
              </w:tabs>
              <w:autoSpaceDE w:val="0"/>
              <w:autoSpaceDN w:val="0"/>
              <w:adjustRightInd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5</w:t>
            </w:r>
            <w:r w:rsidR="00567992">
              <w:rPr>
                <w:rFonts w:ascii="Times New Roman" w:hAnsi="Times New Roman" w:cs="Times New Roman"/>
                <w:b/>
                <w:sz w:val="20"/>
                <w:szCs w:val="20"/>
                <w:lang w:val="uk-UA"/>
              </w:rPr>
              <w:t>5</w:t>
            </w:r>
            <w:r w:rsidR="00F80FE4" w:rsidRPr="00D95054">
              <w:rPr>
                <w:rFonts w:ascii="Times New Roman" w:hAnsi="Times New Roman" w:cs="Times New Roman"/>
                <w:b/>
                <w:sz w:val="20"/>
                <w:szCs w:val="20"/>
                <w:lang w:val="uk-UA"/>
              </w:rPr>
              <w:t>. Обласна цільова програма «Спортивні споруди для всіх» (в т.ч. із урахуванням проблематики доступності)</w:t>
            </w:r>
          </w:p>
        </w:tc>
      </w:tr>
      <w:tr w:rsidR="00F80FE4" w:rsidRPr="00D95054" w:rsidTr="00CD198B">
        <w:tc>
          <w:tcPr>
            <w:tcW w:w="12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Цілі проекту:</w:t>
            </w:r>
          </w:p>
        </w:tc>
        <w:tc>
          <w:tcPr>
            <w:tcW w:w="3795"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Збільшення кількості доступних об‘єктів для проведення фізкультурно-оздоровчої та спортивно-масової роботи серед усіх верств населення, створення умов для задоволення потреб кожного громадянина області у зміцненні здоров‘я та фізичного розвитку, у т.ч. осіб з інвалідністю</w:t>
            </w:r>
          </w:p>
        </w:tc>
      </w:tr>
      <w:tr w:rsidR="00F80FE4" w:rsidRPr="00D95054" w:rsidTr="00CD198B">
        <w:tc>
          <w:tcPr>
            <w:tcW w:w="12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Територія, на яку проект матиме вплив:</w:t>
            </w:r>
          </w:p>
        </w:tc>
        <w:tc>
          <w:tcPr>
            <w:tcW w:w="3795"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Львівська область</w:t>
            </w:r>
          </w:p>
        </w:tc>
      </w:tr>
      <w:tr w:rsidR="00F80FE4" w:rsidRPr="00D95054" w:rsidTr="00CD198B">
        <w:tc>
          <w:tcPr>
            <w:tcW w:w="12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Орієнтовна кількість отримувачів вигод</w:t>
            </w:r>
          </w:p>
        </w:tc>
        <w:tc>
          <w:tcPr>
            <w:tcW w:w="3795"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100 тис. осіб.</w:t>
            </w:r>
          </w:p>
        </w:tc>
      </w:tr>
      <w:tr w:rsidR="00F80FE4" w:rsidRPr="00D95054" w:rsidTr="00CD198B">
        <w:tc>
          <w:tcPr>
            <w:tcW w:w="12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Стислий опис проекту:</w:t>
            </w:r>
          </w:p>
        </w:tc>
        <w:tc>
          <w:tcPr>
            <w:tcW w:w="3795"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Облаштування крупних спортивних споруд з урахуванням питань доступності</w:t>
            </w:r>
          </w:p>
        </w:tc>
      </w:tr>
      <w:tr w:rsidR="00F80FE4" w:rsidRPr="00D95054" w:rsidTr="00CD198B">
        <w:tc>
          <w:tcPr>
            <w:tcW w:w="12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Очікувані результати:</w:t>
            </w:r>
          </w:p>
        </w:tc>
        <w:tc>
          <w:tcPr>
            <w:tcW w:w="3795"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Ремонт, реконструкція та облаштування стадіонів, спортивних комплексів, спортивних залів тощо з урахуванням питань доступності</w:t>
            </w:r>
          </w:p>
        </w:tc>
      </w:tr>
      <w:tr w:rsidR="00F80FE4" w:rsidRPr="007B152F" w:rsidTr="00CD198B">
        <w:tc>
          <w:tcPr>
            <w:tcW w:w="12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Ключові заходи проекту:</w:t>
            </w:r>
          </w:p>
        </w:tc>
        <w:tc>
          <w:tcPr>
            <w:tcW w:w="3795"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Місцеві органи виконавчої влади визначають об’єкти для облаштування згідно з сучасними вимогами.</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shd w:val="clear" w:color="auto" w:fill="FFFFFF"/>
                <w:lang w:val="uk-UA"/>
              </w:rPr>
              <w:t>Виготовлення проектно-кошторисної документації.</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Місцеві органи виконавчої влади передбачають у місцевих бюджетах кошти на співфінансування проекту.</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Передбачені в обласному бюджеті кошти спрямовуватимуться у вигляді субвенцій місцевим бюджетам на придбання та постачання пластикових крісел, дольову участь в облаштуванні туалетів, роздягалень, душових, службових та адміністративних приміщень, облаштування довколишньої інфраструктури тощо</w:t>
            </w:r>
          </w:p>
        </w:tc>
      </w:tr>
      <w:tr w:rsidR="00F80FE4" w:rsidRPr="00D95054" w:rsidTr="00CD198B">
        <w:tc>
          <w:tcPr>
            <w:tcW w:w="1205" w:type="pct"/>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Період здійснення:</w:t>
            </w:r>
          </w:p>
        </w:tc>
        <w:tc>
          <w:tcPr>
            <w:tcW w:w="3795" w:type="pct"/>
            <w:gridSpan w:val="4"/>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2017-2018 роки</w:t>
            </w:r>
          </w:p>
        </w:tc>
      </w:tr>
      <w:tr w:rsidR="00A73DD3" w:rsidRPr="00D95054" w:rsidTr="00A73DD3">
        <w:trPr>
          <w:trHeight w:val="308"/>
        </w:trPr>
        <w:tc>
          <w:tcPr>
            <w:tcW w:w="1205" w:type="pct"/>
            <w:vMerge w:val="restart"/>
            <w:shd w:val="clear" w:color="auto" w:fill="auto"/>
          </w:tcPr>
          <w:p w:rsidR="00A73DD3" w:rsidRPr="00D95054" w:rsidRDefault="00A73DD3"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Орієнтовна вартість проекту, тис. грн.</w:t>
            </w:r>
          </w:p>
        </w:tc>
        <w:tc>
          <w:tcPr>
            <w:tcW w:w="654" w:type="pct"/>
            <w:shd w:val="clear" w:color="auto" w:fill="D9D9D9" w:themeFill="background1" w:themeFillShade="D9"/>
          </w:tcPr>
          <w:p w:rsidR="00A73DD3" w:rsidRPr="00D95054" w:rsidRDefault="00A73DD3" w:rsidP="00044C03">
            <w:pPr>
              <w:widowControl w:val="0"/>
              <w:tabs>
                <w:tab w:val="center" w:pos="1181"/>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654" w:type="pct"/>
            <w:shd w:val="clear" w:color="auto" w:fill="D9D9D9" w:themeFill="background1" w:themeFillShade="D9"/>
          </w:tcPr>
          <w:p w:rsidR="00A73DD3" w:rsidRPr="00D95054" w:rsidRDefault="00A73DD3" w:rsidP="00044C03">
            <w:pPr>
              <w:widowControl w:val="0"/>
              <w:tabs>
                <w:tab w:val="center" w:pos="1181"/>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244" w:type="pct"/>
            <w:shd w:val="clear" w:color="auto" w:fill="D9D9D9" w:themeFill="background1" w:themeFillShade="D9"/>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243" w:type="pct"/>
            <w:shd w:val="clear" w:color="auto" w:fill="D9D9D9" w:themeFill="background1" w:themeFillShade="D9"/>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A73DD3" w:rsidRPr="00D95054" w:rsidTr="00A73DD3">
        <w:trPr>
          <w:trHeight w:val="307"/>
        </w:trPr>
        <w:tc>
          <w:tcPr>
            <w:tcW w:w="1205" w:type="pct"/>
            <w:vMerge/>
            <w:shd w:val="clear" w:color="auto" w:fill="auto"/>
          </w:tcPr>
          <w:p w:rsidR="00A73DD3" w:rsidRPr="00D95054" w:rsidRDefault="00A73DD3"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tc>
        <w:tc>
          <w:tcPr>
            <w:tcW w:w="654" w:type="pct"/>
            <w:shd w:val="clear" w:color="auto" w:fill="auto"/>
          </w:tcPr>
          <w:p w:rsidR="00A73DD3" w:rsidRPr="00D95054" w:rsidRDefault="00A73DD3"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w:t>
            </w:r>
          </w:p>
        </w:tc>
        <w:tc>
          <w:tcPr>
            <w:tcW w:w="654" w:type="pct"/>
            <w:shd w:val="clear" w:color="auto" w:fill="auto"/>
          </w:tcPr>
          <w:p w:rsidR="00A73DD3" w:rsidRPr="00D95054" w:rsidRDefault="00A73DD3"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12000</w:t>
            </w:r>
          </w:p>
        </w:tc>
        <w:tc>
          <w:tcPr>
            <w:tcW w:w="1244" w:type="pct"/>
            <w:shd w:val="clear" w:color="auto" w:fill="auto"/>
          </w:tcPr>
          <w:p w:rsidR="00A73DD3" w:rsidRPr="00D95054" w:rsidRDefault="00A73DD3" w:rsidP="00044C03">
            <w:pPr>
              <w:widowControl w:val="0"/>
              <w:tabs>
                <w:tab w:val="left" w:pos="567"/>
              </w:tabs>
              <w:autoSpaceDE w:val="0"/>
              <w:autoSpaceDN w:val="0"/>
              <w:adjustRightInd w:val="0"/>
              <w:jc w:val="both"/>
              <w:rPr>
                <w:rFonts w:ascii="Times New Roman" w:hAnsi="Times New Roman" w:cs="Times New Roman"/>
                <w:i/>
                <w:sz w:val="20"/>
                <w:szCs w:val="20"/>
                <w:shd w:val="clear" w:color="auto" w:fill="FFFFFF"/>
                <w:lang w:val="uk-UA"/>
              </w:rPr>
            </w:pPr>
            <w:r w:rsidRPr="00D95054">
              <w:rPr>
                <w:rFonts w:ascii="Times New Roman" w:hAnsi="Times New Roman" w:cs="Times New Roman"/>
                <w:i/>
                <w:sz w:val="20"/>
                <w:szCs w:val="20"/>
                <w:shd w:val="clear" w:color="auto" w:fill="FFFFFF"/>
                <w:lang w:val="uk-UA"/>
              </w:rPr>
              <w:t>(сума буде визначена після підготовки ПКД та узгодження плану реалізації проекту)</w:t>
            </w:r>
          </w:p>
        </w:tc>
        <w:tc>
          <w:tcPr>
            <w:tcW w:w="1244" w:type="pct"/>
            <w:shd w:val="clear" w:color="auto" w:fill="auto"/>
          </w:tcPr>
          <w:p w:rsidR="00A73DD3" w:rsidRPr="00D95054" w:rsidRDefault="00A73DD3"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12000</w:t>
            </w:r>
          </w:p>
        </w:tc>
      </w:tr>
      <w:tr w:rsidR="00A73DD3" w:rsidRPr="00D95054" w:rsidTr="00CD198B">
        <w:tc>
          <w:tcPr>
            <w:tcW w:w="1205" w:type="pct"/>
            <w:shd w:val="clear" w:color="auto" w:fill="auto"/>
          </w:tcPr>
          <w:p w:rsidR="00A73DD3" w:rsidRPr="00D95054" w:rsidRDefault="00A73DD3"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Джерела фінансування:</w:t>
            </w:r>
          </w:p>
        </w:tc>
        <w:tc>
          <w:tcPr>
            <w:tcW w:w="3795" w:type="pct"/>
            <w:gridSpan w:val="4"/>
            <w:shd w:val="clear" w:color="auto" w:fill="auto"/>
          </w:tcPr>
          <w:p w:rsidR="00A73DD3" w:rsidRPr="00D95054" w:rsidRDefault="00A73DD3"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Обласний та інші місцеві бюджети, кошти Міжнародної технічної допомоги, інші джерела не заборонені законодавством</w:t>
            </w:r>
          </w:p>
        </w:tc>
      </w:tr>
      <w:tr w:rsidR="00A73DD3" w:rsidRPr="007B152F" w:rsidTr="00CD198B">
        <w:tc>
          <w:tcPr>
            <w:tcW w:w="1205" w:type="pct"/>
            <w:shd w:val="clear" w:color="auto" w:fill="auto"/>
          </w:tcPr>
          <w:p w:rsidR="00A73DD3" w:rsidRPr="00D95054" w:rsidRDefault="00A73DD3"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Ключові потенційні учасники реалізації проекту:</w:t>
            </w:r>
          </w:p>
        </w:tc>
        <w:tc>
          <w:tcPr>
            <w:tcW w:w="3795" w:type="pct"/>
            <w:gridSpan w:val="4"/>
            <w:shd w:val="clear" w:color="auto" w:fill="auto"/>
          </w:tcPr>
          <w:p w:rsidR="00A73DD3" w:rsidRPr="00D95054" w:rsidRDefault="00A73DD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Управління фізичної культури та спорту ЛОДА,</w:t>
            </w:r>
            <w:hyperlink r:id="rId9" w:history="1">
              <w:r w:rsidRPr="00D95054">
                <w:rPr>
                  <w:rFonts w:ascii="Times New Roman" w:hAnsi="Times New Roman" w:cs="Times New Roman"/>
                  <w:sz w:val="20"/>
                  <w:szCs w:val="20"/>
                  <w:lang w:val="uk-UA"/>
                </w:rPr>
                <w:t>управління капітального будівництва</w:t>
              </w:r>
            </w:hyperlink>
            <w:r w:rsidRPr="00D95054">
              <w:rPr>
                <w:rFonts w:ascii="Times New Roman" w:hAnsi="Times New Roman" w:cs="Times New Roman"/>
                <w:sz w:val="20"/>
                <w:szCs w:val="20"/>
                <w:lang w:val="uk-UA"/>
              </w:rPr>
              <w:t xml:space="preserve"> ЛОДА,Львівський обласний центр фізичного здоров'я населення «Спорт для всіх»,Львівський регіональний центр «Інваспорт», місцеві органи виконавчої влади,</w:t>
            </w:r>
            <w:r w:rsidRPr="00D95054">
              <w:rPr>
                <w:rFonts w:ascii="Times New Roman" w:hAnsi="Times New Roman" w:cs="Times New Roman"/>
                <w:sz w:val="20"/>
                <w:szCs w:val="20"/>
                <w:lang w:val="uk-UA" w:eastAsia="uk-UA"/>
              </w:rPr>
              <w:t xml:space="preserve"> органи місцевого самоврядування</w:t>
            </w:r>
          </w:p>
        </w:tc>
      </w:tr>
    </w:tbl>
    <w:p w:rsidR="00F80FE4" w:rsidRPr="00D95054" w:rsidRDefault="00F80FE4" w:rsidP="00044C03">
      <w:pPr>
        <w:widowControl w:val="0"/>
        <w:jc w:val="both"/>
        <w:rPr>
          <w:rFonts w:ascii="Times New Roman" w:hAnsi="Times New Roman" w:cs="Times New Roman"/>
          <w:sz w:val="20"/>
          <w:szCs w:val="20"/>
          <w:lang w:val="uk-UA"/>
        </w:rPr>
      </w:pPr>
    </w:p>
    <w:p w:rsidR="00225416" w:rsidRPr="00D95054" w:rsidRDefault="00225416" w:rsidP="00044C03">
      <w:pPr>
        <w:widowControl w:val="0"/>
        <w:jc w:val="both"/>
        <w:rPr>
          <w:rFonts w:ascii="Times New Roman" w:hAnsi="Times New Roman" w:cs="Times New Roman"/>
          <w:sz w:val="20"/>
          <w:szCs w:val="20"/>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081"/>
        <w:gridCol w:w="2129"/>
        <w:gridCol w:w="1557"/>
        <w:gridCol w:w="1526"/>
      </w:tblGrid>
      <w:tr w:rsidR="00F80FE4" w:rsidRPr="00D95054"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Назва і номер завдання:</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ind w:firstLine="34"/>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lang w:val="uk-UA" w:eastAsia="uk-UA"/>
              </w:rPr>
              <w:t>2.3.2. Формування здорового способу життя та розвиток сфери охорони здоров’я</w:t>
            </w:r>
          </w:p>
        </w:tc>
      </w:tr>
      <w:tr w:rsidR="00F80FE4" w:rsidRPr="00D95054" w:rsidTr="009867C7">
        <w:trPr>
          <w:trHeight w:val="290"/>
        </w:trPr>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b/>
                <w:sz w:val="20"/>
                <w:szCs w:val="20"/>
                <w:shd w:val="clear" w:color="auto" w:fill="FFFFFF"/>
                <w:lang w:val="uk-UA"/>
              </w:rPr>
            </w:pPr>
            <w:r w:rsidRPr="00D95054">
              <w:rPr>
                <w:rFonts w:ascii="Times New Roman" w:hAnsi="Times New Roman" w:cs="Times New Roman"/>
                <w:b/>
                <w:sz w:val="20"/>
                <w:szCs w:val="20"/>
                <w:shd w:val="clear" w:color="auto" w:fill="FFFFFF"/>
                <w:lang w:val="uk-UA"/>
              </w:rPr>
              <w:t>Назва проекту:</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9867C7" w:rsidP="00567992">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5</w:t>
            </w:r>
            <w:r w:rsidR="00567992">
              <w:rPr>
                <w:rFonts w:ascii="Times New Roman" w:hAnsi="Times New Roman" w:cs="Times New Roman"/>
                <w:b/>
                <w:sz w:val="20"/>
                <w:szCs w:val="20"/>
                <w:lang w:val="uk-UA"/>
              </w:rPr>
              <w:t>6</w:t>
            </w:r>
            <w:r w:rsidR="00F80FE4" w:rsidRPr="00D95054">
              <w:rPr>
                <w:rFonts w:ascii="Times New Roman" w:hAnsi="Times New Roman" w:cs="Times New Roman"/>
                <w:b/>
                <w:sz w:val="20"/>
                <w:szCs w:val="20"/>
                <w:lang w:val="uk-UA"/>
              </w:rPr>
              <w:t xml:space="preserve">. </w:t>
            </w:r>
            <w:r w:rsidR="00817A0B" w:rsidRPr="00D95054">
              <w:rPr>
                <w:rFonts w:ascii="Times New Roman" w:hAnsi="Times New Roman" w:cs="Times New Roman"/>
                <w:b/>
                <w:sz w:val="20"/>
                <w:szCs w:val="20"/>
                <w:lang w:val="uk-UA"/>
              </w:rPr>
              <w:t>Організація</w:t>
            </w:r>
            <w:r w:rsidR="00F80FE4" w:rsidRPr="00D95054">
              <w:rPr>
                <w:rFonts w:ascii="Times New Roman" w:hAnsi="Times New Roman" w:cs="Times New Roman"/>
                <w:b/>
                <w:sz w:val="20"/>
                <w:szCs w:val="20"/>
                <w:lang w:val="uk-UA"/>
              </w:rPr>
              <w:t xml:space="preserve"> та проведення масових спортивних заходів на території області</w:t>
            </w:r>
          </w:p>
        </w:tc>
      </w:tr>
      <w:tr w:rsidR="00F80FE4" w:rsidRPr="00D95054"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Цілі проекту:</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 xml:space="preserve">Збільшення кількості осіб залучених до систематичних </w:t>
            </w:r>
            <w:r w:rsidRPr="00D95054">
              <w:rPr>
                <w:rFonts w:ascii="Times New Roman" w:hAnsi="Times New Roman" w:cs="Times New Roman"/>
                <w:sz w:val="20"/>
                <w:szCs w:val="20"/>
                <w:lang w:val="uk-UA"/>
              </w:rPr>
              <w:t>спортивних та фізкультурно-масових заходів, пропаганда здорового способу життя та активного дозвілля</w:t>
            </w:r>
            <w:r w:rsidRPr="00D95054">
              <w:rPr>
                <w:rFonts w:ascii="Times New Roman" w:hAnsi="Times New Roman" w:cs="Times New Roman"/>
                <w:sz w:val="20"/>
                <w:szCs w:val="20"/>
                <w:shd w:val="clear" w:color="auto" w:fill="FFFFFF"/>
                <w:lang w:val="uk-UA"/>
              </w:rPr>
              <w:t>, створення умов для задоволення потреб кожного громадянина області у зміцненні здоров‘я та фізичного розвитку</w:t>
            </w:r>
          </w:p>
        </w:tc>
      </w:tr>
      <w:tr w:rsidR="00F80FE4" w:rsidRPr="00D95054"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Територія, на яку проект матиме вплив:</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Львівська область</w:t>
            </w:r>
          </w:p>
        </w:tc>
      </w:tr>
      <w:tr w:rsidR="00F80FE4" w:rsidRPr="00D95054"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Орієнтовна кількість отримувачів вигод</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370</w:t>
            </w:r>
            <w:r w:rsidR="00A73DD3" w:rsidRPr="00D95054">
              <w:rPr>
                <w:rFonts w:ascii="Times New Roman" w:hAnsi="Times New Roman" w:cs="Times New Roman"/>
                <w:sz w:val="20"/>
                <w:szCs w:val="20"/>
                <w:shd w:val="clear" w:color="auto" w:fill="FFFFFF"/>
                <w:lang w:val="uk-UA"/>
              </w:rPr>
              <w:t xml:space="preserve"> </w:t>
            </w:r>
            <w:r w:rsidR="00B1596D" w:rsidRPr="00D95054">
              <w:rPr>
                <w:rFonts w:ascii="Times New Roman" w:hAnsi="Times New Roman" w:cs="Times New Roman"/>
                <w:sz w:val="20"/>
                <w:szCs w:val="20"/>
                <w:shd w:val="clear" w:color="auto" w:fill="FFFFFF"/>
                <w:lang w:val="uk-UA"/>
              </w:rPr>
              <w:t>тис. осіб</w:t>
            </w:r>
          </w:p>
        </w:tc>
      </w:tr>
      <w:tr w:rsidR="00F80FE4" w:rsidRPr="00D95054"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Стислий опис проекту:</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 xml:space="preserve">Організація </w:t>
            </w:r>
            <w:r w:rsidRPr="00D95054">
              <w:rPr>
                <w:rFonts w:ascii="Times New Roman" w:hAnsi="Times New Roman" w:cs="Times New Roman"/>
                <w:sz w:val="20"/>
                <w:szCs w:val="20"/>
                <w:lang w:val="uk-UA"/>
              </w:rPr>
              <w:t>спортивних та фізкультурно-масових заходів для усіх верст населення на всій території області</w:t>
            </w:r>
          </w:p>
        </w:tc>
      </w:tr>
      <w:tr w:rsidR="00F80FE4" w:rsidRPr="00D95054"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Очікувані результати:</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Збільшення кількості осіб, що систематично займаються фізичною культурою та спортом. «Зайнятість» дітей та молоді. Профілактика захворювань. Зниження криміногенної ситуації</w:t>
            </w:r>
          </w:p>
        </w:tc>
      </w:tr>
      <w:tr w:rsidR="00F80FE4" w:rsidRPr="00D95054"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Ключові заходи проекту:</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lang w:val="uk-UA"/>
              </w:rPr>
              <w:t>Організація та проведення багатоступеневих, традиційних та інших спортивних та фізкультурно-масових заходів на території області</w:t>
            </w:r>
          </w:p>
        </w:tc>
      </w:tr>
      <w:tr w:rsidR="00F80FE4" w:rsidRPr="00D95054"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Період здійснення:</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2016-2018 роки</w:t>
            </w:r>
          </w:p>
        </w:tc>
      </w:tr>
      <w:tr w:rsidR="00F80FE4" w:rsidRPr="00D95054" w:rsidTr="00CD198B">
        <w:trPr>
          <w:trHeight w:val="300"/>
        </w:trPr>
        <w:tc>
          <w:tcPr>
            <w:tcW w:w="1300" w:type="pct"/>
            <w:vMerge w:val="restart"/>
            <w:tcBorders>
              <w:top w:val="single" w:sz="4" w:space="0" w:color="auto"/>
              <w:left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Орієнтовна вартість проекту, тис. грн.</w:t>
            </w:r>
          </w:p>
        </w:tc>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0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7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Разом </w:t>
            </w:r>
          </w:p>
        </w:tc>
      </w:tr>
      <w:tr w:rsidR="00F80FE4" w:rsidRPr="00D95054" w:rsidTr="00CD198B">
        <w:trPr>
          <w:trHeight w:val="300"/>
        </w:trPr>
        <w:tc>
          <w:tcPr>
            <w:tcW w:w="1300" w:type="pct"/>
            <w:vMerge/>
            <w:tcBorders>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tc>
        <w:tc>
          <w:tcPr>
            <w:tcW w:w="1056"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18000</w:t>
            </w:r>
          </w:p>
        </w:tc>
        <w:tc>
          <w:tcPr>
            <w:tcW w:w="108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19000</w:t>
            </w:r>
          </w:p>
        </w:tc>
        <w:tc>
          <w:tcPr>
            <w:tcW w:w="79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w:t>
            </w:r>
          </w:p>
        </w:tc>
        <w:tc>
          <w:tcPr>
            <w:tcW w:w="774"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57000</w:t>
            </w:r>
          </w:p>
        </w:tc>
      </w:tr>
      <w:tr w:rsidR="00F80FE4" w:rsidRPr="00D95054"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Джерела фінансування:</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Обласний та інші місцеві бюджети, інші джерела не заборонені законодавством</w:t>
            </w:r>
          </w:p>
        </w:tc>
      </w:tr>
      <w:tr w:rsidR="00F80FE4" w:rsidRPr="007B152F" w:rsidTr="00CD198B">
        <w:tc>
          <w:tcPr>
            <w:tcW w:w="130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Ключові потенційні учасники реалізації проекту:</w:t>
            </w:r>
          </w:p>
        </w:tc>
        <w:tc>
          <w:tcPr>
            <w:tcW w:w="3700"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Управління фізичної культури та спорту ЛОДА,Львівський обласний центр фізичного здоров'я населення «Спорт для всіх»,</w:t>
            </w:r>
            <w:r w:rsidRPr="00D95054">
              <w:rPr>
                <w:rFonts w:ascii="Times New Roman" w:hAnsi="Times New Roman" w:cs="Times New Roman"/>
                <w:sz w:val="20"/>
                <w:szCs w:val="20"/>
                <w:lang w:val="uk-UA"/>
              </w:rPr>
              <w:t>Львівський регіональний центр «Інваспорт», м</w:t>
            </w:r>
            <w:r w:rsidRPr="00D95054">
              <w:rPr>
                <w:rFonts w:ascii="Times New Roman" w:hAnsi="Times New Roman" w:cs="Times New Roman"/>
                <w:sz w:val="20"/>
                <w:szCs w:val="20"/>
                <w:shd w:val="clear" w:color="auto" w:fill="FFFFFF"/>
                <w:lang w:val="uk-UA"/>
              </w:rPr>
              <w:t xml:space="preserve">ісцеві органи виконавчої влади, </w:t>
            </w:r>
            <w:r w:rsidRPr="00D95054">
              <w:rPr>
                <w:rFonts w:ascii="Times New Roman" w:hAnsi="Times New Roman" w:cs="Times New Roman"/>
                <w:sz w:val="20"/>
                <w:szCs w:val="20"/>
                <w:lang w:val="uk-UA" w:eastAsia="uk-UA"/>
              </w:rPr>
              <w:t>органи місцевого самоврядування, ф</w:t>
            </w:r>
            <w:r w:rsidRPr="00D95054">
              <w:rPr>
                <w:rFonts w:ascii="Times New Roman" w:hAnsi="Times New Roman" w:cs="Times New Roman"/>
                <w:sz w:val="20"/>
                <w:szCs w:val="20"/>
                <w:shd w:val="clear" w:color="auto" w:fill="FFFFFF"/>
                <w:lang w:val="uk-UA"/>
              </w:rPr>
              <w:t>ізкультурно-спортивні товариства, о</w:t>
            </w:r>
            <w:r w:rsidRPr="00D95054">
              <w:rPr>
                <w:rFonts w:ascii="Times New Roman" w:hAnsi="Times New Roman" w:cs="Times New Roman"/>
                <w:sz w:val="20"/>
                <w:szCs w:val="20"/>
                <w:lang w:val="uk-UA" w:eastAsia="uk-UA"/>
              </w:rPr>
              <w:t>бласні та районні федерації з видів спорту, дитячо-юнацькі спортивні школи</w:t>
            </w:r>
          </w:p>
        </w:tc>
      </w:tr>
    </w:tbl>
    <w:p w:rsidR="00225416" w:rsidRPr="00D95054" w:rsidRDefault="00225416"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1837"/>
        <w:gridCol w:w="1843"/>
        <w:gridCol w:w="1557"/>
        <w:gridCol w:w="1809"/>
      </w:tblGrid>
      <w:tr w:rsidR="00F80FE4" w:rsidRPr="00D95054"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Назва і номер завдання:</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ind w:firstLine="34"/>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lang w:val="uk-UA" w:eastAsia="uk-UA"/>
              </w:rPr>
              <w:t>2.3.2. Формування здорового способу життя та розвиток сфери охорони здоров’я</w:t>
            </w:r>
          </w:p>
        </w:tc>
      </w:tr>
      <w:tr w:rsidR="00F80FE4" w:rsidRPr="00D95054" w:rsidTr="00CD198B">
        <w:trPr>
          <w:trHeight w:val="811"/>
        </w:trPr>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b/>
                <w:sz w:val="20"/>
                <w:szCs w:val="20"/>
                <w:shd w:val="clear" w:color="auto" w:fill="FFFFFF"/>
                <w:lang w:val="uk-UA"/>
              </w:rPr>
            </w:pPr>
            <w:r w:rsidRPr="00D95054">
              <w:rPr>
                <w:rFonts w:ascii="Times New Roman" w:hAnsi="Times New Roman" w:cs="Times New Roman"/>
                <w:b/>
                <w:sz w:val="20"/>
                <w:szCs w:val="20"/>
                <w:shd w:val="clear" w:color="auto" w:fill="FFFFFF"/>
                <w:lang w:val="uk-UA"/>
              </w:rPr>
              <w:t>Назва проекту:</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9867C7" w:rsidP="00567992">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5</w:t>
            </w:r>
            <w:r w:rsidR="00567992">
              <w:rPr>
                <w:rFonts w:ascii="Times New Roman" w:hAnsi="Times New Roman" w:cs="Times New Roman"/>
                <w:b/>
                <w:sz w:val="20"/>
                <w:szCs w:val="20"/>
                <w:lang w:val="uk-UA"/>
              </w:rPr>
              <w:t>7</w:t>
            </w:r>
            <w:r w:rsidR="00F80FE4" w:rsidRPr="00D95054">
              <w:rPr>
                <w:rFonts w:ascii="Times New Roman" w:hAnsi="Times New Roman" w:cs="Times New Roman"/>
                <w:b/>
                <w:sz w:val="20"/>
                <w:szCs w:val="20"/>
                <w:lang w:val="uk-UA"/>
              </w:rPr>
              <w:t>. Обласна цільова програма «Спортивна школа» з поліпшення інфраструктури та матеріально-технічної бази дитячо-юнацьких спортивних шкіл та закладів резервного спорту</w:t>
            </w:r>
          </w:p>
        </w:tc>
      </w:tr>
      <w:tr w:rsidR="00F80FE4" w:rsidRPr="00D95054"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Цілі проекту:</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 xml:space="preserve">Створення належних умов для організації навчально-тренувального процесу учнів </w:t>
            </w:r>
            <w:r w:rsidRPr="00D95054">
              <w:rPr>
                <w:rFonts w:ascii="Times New Roman" w:hAnsi="Times New Roman" w:cs="Times New Roman"/>
                <w:sz w:val="20"/>
                <w:szCs w:val="20"/>
                <w:lang w:val="uk-UA"/>
              </w:rPr>
              <w:t>дитячо-юнацьких спортивних шкіл</w:t>
            </w:r>
            <w:r w:rsidRPr="00D95054">
              <w:rPr>
                <w:rFonts w:ascii="Times New Roman" w:hAnsi="Times New Roman" w:cs="Times New Roman"/>
                <w:sz w:val="20"/>
                <w:szCs w:val="20"/>
                <w:shd w:val="clear" w:color="auto" w:fill="FFFFFF"/>
                <w:lang w:val="uk-UA"/>
              </w:rPr>
              <w:t>, школи вищої спортивної майстерності та Львівського училища фізичної культури</w:t>
            </w:r>
          </w:p>
        </w:tc>
      </w:tr>
      <w:tr w:rsidR="00F80FE4" w:rsidRPr="00D95054"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Територія, на яку проект матиме вплив</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Львівська область</w:t>
            </w:r>
          </w:p>
        </w:tc>
      </w:tr>
      <w:tr w:rsidR="00F80FE4" w:rsidRPr="00D95054"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Орієнтовна кількість отримувачів вигод</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27 тис. осіб.</w:t>
            </w:r>
          </w:p>
        </w:tc>
      </w:tr>
      <w:tr w:rsidR="00F80FE4" w:rsidRPr="007B152F"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Стислий опис проекту:</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 xml:space="preserve">Будівництво, ремонт та реконструкція </w:t>
            </w:r>
            <w:r w:rsidRPr="00D95054">
              <w:rPr>
                <w:rFonts w:ascii="Times New Roman" w:hAnsi="Times New Roman" w:cs="Times New Roman"/>
                <w:sz w:val="20"/>
                <w:szCs w:val="20"/>
                <w:lang w:val="uk-UA"/>
              </w:rPr>
              <w:t>матеріально-технічної бази дитячо-юнацьких спортивних шкіл, школи вищої спортивної майстерності та Львівського училища фізичної культури</w:t>
            </w:r>
          </w:p>
        </w:tc>
      </w:tr>
      <w:tr w:rsidR="00F80FE4" w:rsidRPr="00D95054"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Очікувані результати:</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 xml:space="preserve">Покращення якості навчання учнів </w:t>
            </w:r>
            <w:r w:rsidRPr="00D95054">
              <w:rPr>
                <w:rFonts w:ascii="Times New Roman" w:hAnsi="Times New Roman" w:cs="Times New Roman"/>
                <w:sz w:val="20"/>
                <w:szCs w:val="20"/>
                <w:lang w:val="uk-UA"/>
              </w:rPr>
              <w:t>дитячо-юнацьких спортивних шкіл, школи вищої спортивної майстерності та Львівського училища фізичної культури</w:t>
            </w:r>
            <w:r w:rsidRPr="00D95054">
              <w:rPr>
                <w:rFonts w:ascii="Times New Roman" w:hAnsi="Times New Roman" w:cs="Times New Roman"/>
                <w:sz w:val="20"/>
                <w:szCs w:val="20"/>
                <w:shd w:val="clear" w:color="auto" w:fill="FFFFFF"/>
                <w:lang w:val="uk-UA"/>
              </w:rPr>
              <w:t>. «Зайнятість» дітей та молоді. Профілактика захворювань</w:t>
            </w:r>
          </w:p>
        </w:tc>
      </w:tr>
      <w:tr w:rsidR="00F80FE4" w:rsidRPr="00D95054"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Ключові заходи проекту:</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Моніторинг. Виготовлення проектно-кошторисної документації. Проведення будівельних та ремонтних робіт</w:t>
            </w:r>
          </w:p>
        </w:tc>
      </w:tr>
      <w:tr w:rsidR="00F80FE4" w:rsidRPr="00D95054"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Період здійснення:</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201</w:t>
            </w:r>
            <w:r w:rsidR="001B7088" w:rsidRPr="00D95054">
              <w:rPr>
                <w:rFonts w:ascii="Times New Roman" w:hAnsi="Times New Roman" w:cs="Times New Roman"/>
                <w:sz w:val="20"/>
                <w:szCs w:val="20"/>
                <w:shd w:val="clear" w:color="auto" w:fill="FFFFFF"/>
                <w:lang w:val="uk-UA"/>
              </w:rPr>
              <w:t>7</w:t>
            </w:r>
            <w:r w:rsidRPr="00D95054">
              <w:rPr>
                <w:rFonts w:ascii="Times New Roman" w:hAnsi="Times New Roman" w:cs="Times New Roman"/>
                <w:sz w:val="20"/>
                <w:szCs w:val="20"/>
                <w:shd w:val="clear" w:color="auto" w:fill="FFFFFF"/>
                <w:lang w:val="uk-UA"/>
              </w:rPr>
              <w:t>-2018 роки</w:t>
            </w:r>
          </w:p>
        </w:tc>
      </w:tr>
      <w:tr w:rsidR="00F80FE4" w:rsidRPr="00D95054" w:rsidTr="00CD198B">
        <w:trPr>
          <w:trHeight w:val="300"/>
        </w:trPr>
        <w:tc>
          <w:tcPr>
            <w:tcW w:w="1425" w:type="pct"/>
            <w:vMerge w:val="restart"/>
            <w:tcBorders>
              <w:top w:val="single" w:sz="4" w:space="0" w:color="auto"/>
              <w:left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Орієнтовна вартість проекту, тис. грн.</w:t>
            </w:r>
          </w:p>
        </w:tc>
        <w:tc>
          <w:tcPr>
            <w:tcW w:w="9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9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trHeight w:val="300"/>
        </w:trPr>
        <w:tc>
          <w:tcPr>
            <w:tcW w:w="1425" w:type="pct"/>
            <w:vMerge/>
            <w:tcBorders>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tc>
        <w:tc>
          <w:tcPr>
            <w:tcW w:w="932"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15000</w:t>
            </w:r>
          </w:p>
        </w:tc>
        <w:tc>
          <w:tcPr>
            <w:tcW w:w="790"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20000</w:t>
            </w:r>
          </w:p>
        </w:tc>
        <w:tc>
          <w:tcPr>
            <w:tcW w:w="918"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35000</w:t>
            </w:r>
          </w:p>
        </w:tc>
      </w:tr>
      <w:tr w:rsidR="00F80FE4" w:rsidRPr="00D95054"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Джерела фінансування:</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Обласний та інші місцеві бюджети, кошти Міжнародної технічної допомоги, інші джерела не заборонені законодавством</w:t>
            </w:r>
          </w:p>
        </w:tc>
      </w:tr>
      <w:tr w:rsidR="00F80FE4" w:rsidRPr="007B152F" w:rsidTr="00CD198B">
        <w:tc>
          <w:tcPr>
            <w:tcW w:w="1425" w:type="pct"/>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Ключові потенційні учасники реалізації проекту:</w:t>
            </w:r>
          </w:p>
        </w:tc>
        <w:tc>
          <w:tcPr>
            <w:tcW w:w="3575" w:type="pct"/>
            <w:gridSpan w:val="4"/>
            <w:tcBorders>
              <w:top w:val="single" w:sz="4" w:space="0" w:color="auto"/>
              <w:left w:val="single" w:sz="4" w:space="0" w:color="auto"/>
              <w:bottom w:val="single" w:sz="4" w:space="0" w:color="auto"/>
              <w:right w:val="single" w:sz="4" w:space="0" w:color="auto"/>
            </w:tcBorders>
            <w:shd w:val="clear" w:color="auto" w:fill="auto"/>
          </w:tcPr>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Управління фізичної культури та спорту ЛОДА, управління капітального будівництва ЛОДА,Львівський регіональний центр «Інваспорт», місцеві органи виконавчої влади, органи місцевого самоврядування, фізкультурно-спортивні товариства, обласні та районні федерації з видів спорту, д</w:t>
            </w:r>
            <w:r w:rsidRPr="00D95054">
              <w:rPr>
                <w:rFonts w:ascii="Times New Roman" w:hAnsi="Times New Roman" w:cs="Times New Roman"/>
                <w:sz w:val="20"/>
                <w:szCs w:val="20"/>
                <w:lang w:val="uk-UA"/>
              </w:rPr>
              <w:t>итячо-юнацькі спортивні школи, школа вищої спортивної майстерності,Львівське училище фізичної культури</w:t>
            </w:r>
          </w:p>
        </w:tc>
      </w:tr>
    </w:tbl>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p w:rsidR="00F80FE4" w:rsidRPr="00D95054" w:rsidRDefault="00F80FE4" w:rsidP="00044C03">
      <w:pPr>
        <w:widowControl w:val="0"/>
        <w:jc w:val="both"/>
        <w:rPr>
          <w:rFonts w:ascii="Times New Roman" w:hAnsi="Times New Roman" w:cs="Times New Roman"/>
          <w:sz w:val="20"/>
          <w:szCs w:val="20"/>
          <w:shd w:val="clear" w:color="auto" w:fill="FFFFFF"/>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42"/>
        <w:gridCol w:w="1967"/>
        <w:gridCol w:w="1686"/>
        <w:gridCol w:w="1571"/>
        <w:gridCol w:w="2013"/>
      </w:tblGrid>
      <w:tr w:rsidR="00F80FE4" w:rsidRPr="00D95054" w:rsidTr="004660D8">
        <w:trPr>
          <w:jc w:val="right"/>
        </w:trPr>
        <w:tc>
          <w:tcPr>
            <w:tcW w:w="1300"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70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2.3.2. Формування здорового способу життя та розвиток сфери охорони здоров’я</w:t>
            </w:r>
          </w:p>
        </w:tc>
      </w:tr>
      <w:tr w:rsidR="00F80FE4" w:rsidRPr="00D95054" w:rsidTr="004660D8">
        <w:trPr>
          <w:jc w:val="right"/>
        </w:trPr>
        <w:tc>
          <w:tcPr>
            <w:tcW w:w="1300"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700" w:type="pct"/>
            <w:gridSpan w:val="4"/>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5</w:t>
            </w:r>
            <w:r w:rsidR="00567992">
              <w:rPr>
                <w:rFonts w:ascii="Times New Roman" w:hAnsi="Times New Roman" w:cs="Times New Roman"/>
                <w:b/>
                <w:bCs/>
                <w:sz w:val="20"/>
                <w:szCs w:val="20"/>
                <w:lang w:val="uk-UA"/>
              </w:rPr>
              <w:t>8</w:t>
            </w:r>
            <w:r w:rsidR="00F80FE4" w:rsidRPr="00D95054">
              <w:rPr>
                <w:rFonts w:ascii="Times New Roman" w:hAnsi="Times New Roman" w:cs="Times New Roman"/>
                <w:b/>
                <w:bCs/>
                <w:sz w:val="20"/>
                <w:szCs w:val="20"/>
                <w:lang w:val="uk-UA"/>
              </w:rPr>
              <w:t>. Реконструкція Львівського державного онкологічного регіонального лікувально-діагностичного центру</w:t>
            </w:r>
            <w:r w:rsidR="00A76C44" w:rsidRPr="00D95054">
              <w:rPr>
                <w:rFonts w:ascii="Times New Roman" w:hAnsi="Times New Roman" w:cs="Times New Roman"/>
                <w:b/>
                <w:bCs/>
                <w:sz w:val="20"/>
                <w:szCs w:val="20"/>
                <w:lang w:val="uk-UA"/>
              </w:rPr>
              <w:t xml:space="preserve"> </w:t>
            </w:r>
            <w:r w:rsidR="00F80FE4" w:rsidRPr="00D95054">
              <w:rPr>
                <w:rFonts w:ascii="Times New Roman" w:hAnsi="Times New Roman" w:cs="Times New Roman"/>
                <w:b/>
                <w:bCs/>
                <w:sz w:val="20"/>
                <w:szCs w:val="20"/>
                <w:lang w:val="uk-UA"/>
              </w:rPr>
              <w:t>(ЛДОРЛДЦ)</w:t>
            </w:r>
          </w:p>
        </w:tc>
      </w:tr>
      <w:tr w:rsidR="00F80FE4" w:rsidRPr="007B152F" w:rsidTr="004660D8">
        <w:trPr>
          <w:jc w:val="right"/>
        </w:trPr>
        <w:tc>
          <w:tcPr>
            <w:tcW w:w="130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70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Реконструкція приміщень </w:t>
            </w:r>
            <w:r w:rsidRPr="00D95054">
              <w:rPr>
                <w:rFonts w:ascii="Times New Roman" w:hAnsi="Times New Roman" w:cs="Times New Roman"/>
                <w:sz w:val="20"/>
                <w:szCs w:val="20"/>
                <w:lang w:val="uk-UA"/>
              </w:rPr>
              <w:t>Львівського державного онкологічного регіонального лікувально-діагностичного центру</w:t>
            </w:r>
            <w:r w:rsidRPr="00D95054">
              <w:rPr>
                <w:rFonts w:ascii="Times New Roman" w:hAnsi="Times New Roman" w:cs="Times New Roman"/>
                <w:sz w:val="20"/>
                <w:szCs w:val="20"/>
                <w:lang w:val="uk-UA" w:eastAsia="it-IT"/>
              </w:rPr>
              <w:t xml:space="preserve"> (ЛДОРЛДЦ).</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інфраструктури для променевого лікування онкологічних хворих.</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Розширення ліжкової мережі з відкриттям необхідних підрозділів </w:t>
            </w:r>
          </w:p>
        </w:tc>
      </w:tr>
      <w:tr w:rsidR="00F80FE4" w:rsidRPr="00D95054" w:rsidTr="004660D8">
        <w:trPr>
          <w:jc w:val="right"/>
        </w:trPr>
        <w:tc>
          <w:tcPr>
            <w:tcW w:w="130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700" w:type="pct"/>
            <w:gridSpan w:val="4"/>
          </w:tcPr>
          <w:p w:rsidR="00F80FE4" w:rsidRPr="00D95054" w:rsidRDefault="00271DE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4660D8">
        <w:trPr>
          <w:jc w:val="right"/>
        </w:trPr>
        <w:tc>
          <w:tcPr>
            <w:tcW w:w="130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70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 тис. пацієнтів на рік</w:t>
            </w:r>
          </w:p>
        </w:tc>
      </w:tr>
      <w:tr w:rsidR="00F80FE4" w:rsidRPr="007B152F" w:rsidTr="004660D8">
        <w:trPr>
          <w:jc w:val="right"/>
        </w:trPr>
        <w:tc>
          <w:tcPr>
            <w:tcW w:w="130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70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Реконструкція приміщень ЛДОРЛДЦ має на меті покращення умов перебування на стаціонарному лікуванні хворих на злоякісні новоутворення, розширення кількості ліжок радіологічних та хіміотерапевтичного відділень до 250 ліжок, введення в дію лабораторій та діагностичних підрозділів, модернізаці</w:t>
            </w:r>
            <w:r w:rsidR="001869B9" w:rsidRPr="00D95054">
              <w:rPr>
                <w:rFonts w:ascii="Times New Roman" w:hAnsi="Times New Roman" w:cs="Times New Roman"/>
                <w:sz w:val="20"/>
                <w:szCs w:val="20"/>
                <w:lang w:val="uk-UA"/>
              </w:rPr>
              <w:t>ю</w:t>
            </w:r>
            <w:r w:rsidRPr="00D95054">
              <w:rPr>
                <w:rFonts w:ascii="Times New Roman" w:hAnsi="Times New Roman" w:cs="Times New Roman"/>
                <w:sz w:val="20"/>
                <w:szCs w:val="20"/>
                <w:lang w:val="uk-UA"/>
              </w:rPr>
              <w:t xml:space="preserve"> приміщень з дотриманням належної радіаційної безпеки до встановлення сучасного радіологічного обладнання</w:t>
            </w:r>
          </w:p>
        </w:tc>
      </w:tr>
      <w:tr w:rsidR="00F80FE4" w:rsidRPr="007B152F" w:rsidTr="004660D8">
        <w:trPr>
          <w:jc w:val="right"/>
        </w:trPr>
        <w:tc>
          <w:tcPr>
            <w:tcW w:w="130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700" w:type="pct"/>
            <w:gridSpan w:val="4"/>
            <w:shd w:val="clear" w:color="auto" w:fill="FFFFFF"/>
          </w:tcPr>
          <w:p w:rsidR="00F80FE4" w:rsidRPr="00D95054" w:rsidRDefault="00F80FE4"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Введення в дію реконструйованих корпусів зменшить чергу на госпіталізацію онкологічних хворих, покращить своєчасність надання радіологічного та хіміотерапевтичного лікування, сприятиме підвищенню якості діагностики та надання протипухлинної допомоги за рахунок впровадження сучасної апаратури та провідного досвіду та збільшить ефективність терапії хворих</w:t>
            </w:r>
          </w:p>
        </w:tc>
      </w:tr>
      <w:tr w:rsidR="00F80FE4" w:rsidRPr="007B152F" w:rsidTr="004660D8">
        <w:trPr>
          <w:jc w:val="right"/>
        </w:trPr>
        <w:tc>
          <w:tcPr>
            <w:tcW w:w="130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70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Реконструкція існуючих корпусів Львівського державного онкологічного регіонального лікувально-діагностичного центру з розширенням ліжкової мережі, модернізація інфраструктури ЛДОРЛДЦ</w:t>
            </w:r>
          </w:p>
        </w:tc>
      </w:tr>
      <w:tr w:rsidR="00F80FE4" w:rsidRPr="00D95054" w:rsidTr="004660D8">
        <w:trPr>
          <w:jc w:val="right"/>
        </w:trPr>
        <w:tc>
          <w:tcPr>
            <w:tcW w:w="130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70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2016-2017 роки</w:t>
            </w:r>
          </w:p>
        </w:tc>
      </w:tr>
      <w:tr w:rsidR="00F80FE4" w:rsidRPr="00D95054" w:rsidTr="004660D8">
        <w:trPr>
          <w:jc w:val="right"/>
        </w:trPr>
        <w:tc>
          <w:tcPr>
            <w:tcW w:w="130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00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62"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29"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4660D8">
        <w:trPr>
          <w:jc w:val="right"/>
        </w:trPr>
        <w:tc>
          <w:tcPr>
            <w:tcW w:w="130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1006" w:type="pct"/>
          </w:tcPr>
          <w:p w:rsidR="00F80FE4" w:rsidRPr="00D95054" w:rsidRDefault="00F80FE4" w:rsidP="00044C03">
            <w:pPr>
              <w:widowControl w:val="0"/>
              <w:tabs>
                <w:tab w:val="left" w:pos="1013"/>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15000,0</w:t>
            </w:r>
          </w:p>
        </w:tc>
        <w:tc>
          <w:tcPr>
            <w:tcW w:w="862"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105000,0</w:t>
            </w:r>
          </w:p>
        </w:tc>
        <w:tc>
          <w:tcPr>
            <w:tcW w:w="803" w:type="pct"/>
            <w:shd w:val="clear" w:color="auto" w:fill="FFFFFF"/>
          </w:tcPr>
          <w:p w:rsidR="00F80FE4" w:rsidRPr="00D95054" w:rsidRDefault="00A76C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029"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120000,0</w:t>
            </w:r>
          </w:p>
        </w:tc>
      </w:tr>
      <w:tr w:rsidR="00F80FE4" w:rsidRPr="00D95054" w:rsidTr="004660D8">
        <w:trPr>
          <w:jc w:val="right"/>
        </w:trPr>
        <w:tc>
          <w:tcPr>
            <w:tcW w:w="130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700" w:type="pct"/>
            <w:gridSpan w:val="4"/>
          </w:tcPr>
          <w:p w:rsidR="00F80FE4" w:rsidRPr="00D95054" w:rsidRDefault="00271DEB"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w:t>
            </w:r>
          </w:p>
        </w:tc>
      </w:tr>
      <w:tr w:rsidR="00F80FE4" w:rsidRPr="00D95054" w:rsidTr="004660D8">
        <w:trPr>
          <w:jc w:val="right"/>
        </w:trPr>
        <w:tc>
          <w:tcPr>
            <w:tcW w:w="130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70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обласна державна адміністрація, Львівська обласна рада</w:t>
            </w:r>
          </w:p>
        </w:tc>
      </w:tr>
    </w:tbl>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p w:rsidR="00F80FE4" w:rsidRPr="00D95054" w:rsidRDefault="00F80FE4" w:rsidP="00044C03">
      <w:pPr>
        <w:widowControl w:val="0"/>
        <w:jc w:val="both"/>
        <w:rPr>
          <w:rFonts w:ascii="Times New Roman" w:hAnsi="Times New Roman" w:cs="Times New Roman"/>
          <w:sz w:val="20"/>
          <w:szCs w:val="20"/>
          <w:shd w:val="clear" w:color="auto" w:fill="FFFFFF"/>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2.3.2. Формування здорового способу життя та розвиток сфери охорони здоров’я</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67C7" w:rsidP="00567992">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5</w:t>
            </w:r>
            <w:r w:rsidR="00567992">
              <w:rPr>
                <w:rFonts w:ascii="Times New Roman" w:hAnsi="Times New Roman" w:cs="Times New Roman"/>
                <w:b/>
                <w:sz w:val="20"/>
                <w:szCs w:val="20"/>
                <w:lang w:val="uk-UA" w:eastAsia="it-IT"/>
              </w:rPr>
              <w:t>9</w:t>
            </w:r>
            <w:r w:rsidR="00F80FE4" w:rsidRPr="00D95054">
              <w:rPr>
                <w:rFonts w:ascii="Times New Roman" w:hAnsi="Times New Roman" w:cs="Times New Roman"/>
                <w:b/>
                <w:sz w:val="20"/>
                <w:szCs w:val="20"/>
                <w:lang w:val="uk-UA" w:eastAsia="it-IT"/>
              </w:rPr>
              <w:t>. Реконструкція КЗ ЛОР «</w:t>
            </w:r>
            <w:r w:rsidR="00F80FE4" w:rsidRPr="00D95054">
              <w:rPr>
                <w:rFonts w:ascii="Times New Roman" w:hAnsi="Times New Roman" w:cs="Times New Roman"/>
                <w:b/>
                <w:sz w:val="20"/>
                <w:szCs w:val="20"/>
                <w:lang w:val="uk-UA"/>
              </w:rPr>
              <w:t>Львівський обласний клінічний перинатальний центр» (ЛОКПЦ)</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Завершення реконструкції приміщень та відновлення діяльності </w:t>
            </w:r>
            <w:r w:rsidRPr="00D95054">
              <w:rPr>
                <w:rFonts w:ascii="Times New Roman" w:hAnsi="Times New Roman" w:cs="Times New Roman"/>
                <w:sz w:val="20"/>
                <w:szCs w:val="20"/>
                <w:lang w:val="uk-UA"/>
              </w:rPr>
              <w:t xml:space="preserve">Львівського обласного клінічного перинатального центру (ЛОКПЦ), забезпеченого інноваційними технологіями та сучасним обладнанням. </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інфраструктури центру для надання медичної допомоги вагітним, роділлям, породіллям, новонародженим дітям та гінекологічним хворим</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Львівська область </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21 тис. пацієнтів на рік</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Завершення ремонтно-будівельних робіт приміщень ЛОКПЦ, модернізація інфраструктури має на меті покращити умови перебування пацієнтів, перепрофілювати ліжка (загальна кількість 254), відкрити відділення постінтенсивного виходжування новонароджених, створити 10 сучасних пологових залів, 2 інфекційні бокси, збільшити потужність відділень реанімації та  інтенсивної терапії новонароджених і дорослих, проліковувати вагітних з екстрагенітальною патологією, розвивати напрямок ендоскопічної хірургії, оснастити відділення сучасним медичним обладнанням, створити центр телемедицини, запровадити енергоощадні технології</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Відновлення діяльності Львівського обласного клінічного перинатального центру дозволить:</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повноцінно провести реорганізацію системи надання медичної допомоги   жінкам під час вагітності,  пологів і  новонародженим дітям в області;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знизити материнську, перинатальну, малюкову захворюваність, інвалідність  та смертність в області;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підвищити доступність та якість рододопомоги;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зробити медичну допомогу безпечною.</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Модернізація всієї інфраструктури призведе до економного використання ресурсів</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Завершення будівельних робіт з реконструкції перинатального центру, оснащення сучасним обладнанням, модернізація інфраструктури ЛОКПЦ</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2016-2017 роки</w:t>
            </w:r>
          </w:p>
        </w:tc>
      </w:tr>
      <w:tr w:rsidR="00F80FE4" w:rsidRPr="00D95054" w:rsidTr="004660D8">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4660D8">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112000</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30000</w:t>
            </w:r>
          </w:p>
        </w:tc>
        <w:tc>
          <w:tcPr>
            <w:tcW w:w="816" w:type="pct"/>
            <w:shd w:val="clear" w:color="auto" w:fill="FFFFFF"/>
          </w:tcPr>
          <w:p w:rsidR="00F80FE4" w:rsidRPr="00D95054" w:rsidRDefault="00A76C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142000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Обласний бюджет </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обласна державна адміністрація, Львівська обласна рада</w:t>
            </w:r>
          </w:p>
        </w:tc>
      </w:tr>
    </w:tbl>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p w:rsidR="00F80FE4" w:rsidRPr="00D95054" w:rsidRDefault="00F80FE4" w:rsidP="00044C03">
      <w:pPr>
        <w:widowControl w:val="0"/>
        <w:jc w:val="both"/>
        <w:rPr>
          <w:rFonts w:ascii="Times New Roman" w:hAnsi="Times New Roman" w:cs="Times New Roman"/>
          <w:sz w:val="20"/>
          <w:szCs w:val="20"/>
          <w:shd w:val="clear" w:color="auto" w:fill="FFFFFF"/>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2.3.2. Формування здорового способу життя та розвиток сфери охорони здоров’я</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567992" w:rsidP="00044C03">
            <w:pPr>
              <w:widowControl w:val="0"/>
              <w:jc w:val="both"/>
              <w:rPr>
                <w:rFonts w:ascii="Times New Roman" w:hAnsi="Times New Roman" w:cs="Times New Roman"/>
                <w:b/>
                <w:sz w:val="20"/>
                <w:szCs w:val="20"/>
                <w:lang w:val="uk-UA" w:eastAsia="it-IT"/>
              </w:rPr>
            </w:pPr>
            <w:r>
              <w:rPr>
                <w:rFonts w:ascii="Times New Roman" w:hAnsi="Times New Roman" w:cs="Times New Roman"/>
                <w:b/>
                <w:sz w:val="20"/>
                <w:szCs w:val="20"/>
                <w:lang w:val="uk-UA" w:eastAsia="it-IT"/>
              </w:rPr>
              <w:t>60</w:t>
            </w:r>
            <w:r w:rsidR="00F80FE4" w:rsidRPr="00D95054">
              <w:rPr>
                <w:rFonts w:ascii="Times New Roman" w:hAnsi="Times New Roman" w:cs="Times New Roman"/>
                <w:b/>
                <w:sz w:val="20"/>
                <w:szCs w:val="20"/>
                <w:lang w:val="uk-UA" w:eastAsia="it-IT"/>
              </w:rPr>
              <w:t>. Реконструкція лікувального корпусу Львівського обласного державного клінічного лікувально-діагностичного кардіологічного центру по вул.</w:t>
            </w:r>
            <w:r w:rsidR="00406F99" w:rsidRPr="00D95054">
              <w:rPr>
                <w:rFonts w:ascii="Times New Roman" w:hAnsi="Times New Roman" w:cs="Times New Roman"/>
                <w:b/>
                <w:sz w:val="20"/>
                <w:szCs w:val="20"/>
                <w:lang w:val="uk-UA" w:eastAsia="it-IT"/>
              </w:rPr>
              <w:t> </w:t>
            </w:r>
            <w:r w:rsidR="00F80FE4" w:rsidRPr="00D95054">
              <w:rPr>
                <w:rFonts w:ascii="Times New Roman" w:hAnsi="Times New Roman" w:cs="Times New Roman"/>
                <w:b/>
                <w:sz w:val="20"/>
                <w:szCs w:val="20"/>
                <w:lang w:val="uk-UA" w:eastAsia="it-IT"/>
              </w:rPr>
              <w:t>Кульпарківській, 35</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w:t>
            </w:r>
            <w:r w:rsidR="00406F99" w:rsidRPr="00D95054">
              <w:rPr>
                <w:rFonts w:ascii="Times New Roman" w:hAnsi="Times New Roman" w:cs="Times New Roman"/>
                <w:sz w:val="20"/>
                <w:szCs w:val="20"/>
                <w:lang w:val="uk-UA" w:eastAsia="it-IT"/>
              </w:rPr>
              <w:t xml:space="preserve"> надання високоспеціалізованої </w:t>
            </w:r>
            <w:r w:rsidRPr="00D95054">
              <w:rPr>
                <w:rFonts w:ascii="Times New Roman" w:hAnsi="Times New Roman" w:cs="Times New Roman"/>
                <w:sz w:val="20"/>
                <w:szCs w:val="20"/>
                <w:lang w:val="uk-UA" w:eastAsia="it-IT"/>
              </w:rPr>
              <w:t>та високотехнологічної допомоги  населенню Львівської області та західних областей України, а також іноземцям</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 та західні області України</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 5 млн. населення</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Будівництво та реконструкція лікувального корпусу Львівського обласного державного клінічного лікувально-діагнос</w:t>
            </w:r>
            <w:r w:rsidR="00E50B18" w:rsidRPr="00D95054">
              <w:rPr>
                <w:rFonts w:ascii="Times New Roman" w:hAnsi="Times New Roman" w:cs="Times New Roman"/>
                <w:sz w:val="20"/>
                <w:szCs w:val="20"/>
                <w:lang w:val="uk-UA" w:eastAsia="it-IT"/>
              </w:rPr>
              <w:t xml:space="preserve">тичного кардіологічного центру </w:t>
            </w:r>
            <w:r w:rsidRPr="00D95054">
              <w:rPr>
                <w:rFonts w:ascii="Times New Roman" w:hAnsi="Times New Roman" w:cs="Times New Roman"/>
                <w:sz w:val="20"/>
                <w:szCs w:val="20"/>
                <w:lang w:val="uk-UA" w:eastAsia="it-IT"/>
              </w:rPr>
              <w:t>має на меті покраще</w:t>
            </w:r>
            <w:r w:rsidR="00E50B18" w:rsidRPr="00D95054">
              <w:rPr>
                <w:rFonts w:ascii="Times New Roman" w:hAnsi="Times New Roman" w:cs="Times New Roman"/>
                <w:sz w:val="20"/>
                <w:szCs w:val="20"/>
                <w:lang w:val="uk-UA" w:eastAsia="it-IT"/>
              </w:rPr>
              <w:t xml:space="preserve">ння умов перебування пацієнтів </w:t>
            </w:r>
            <w:r w:rsidRPr="00D95054">
              <w:rPr>
                <w:rFonts w:ascii="Times New Roman" w:hAnsi="Times New Roman" w:cs="Times New Roman"/>
                <w:sz w:val="20"/>
                <w:szCs w:val="20"/>
                <w:lang w:val="uk-UA" w:eastAsia="it-IT"/>
              </w:rPr>
              <w:t>на стаціонарному лікуванні,   модернізацію приміщень, розширення інфраструктури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Введення в дію реконструйованих корпусів сприятиме покращенню якості надання медичної допомоги населенню Львівської області та західних областей України, зокрема:</w:t>
            </w:r>
          </w:p>
          <w:p w:rsidR="00F80FE4" w:rsidRPr="00D95054" w:rsidRDefault="00F80FE4" w:rsidP="00044C03">
            <w:pPr>
              <w:widowControl w:val="0"/>
              <w:numPr>
                <w:ilvl w:val="0"/>
                <w:numId w:val="56"/>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введення в дію </w:t>
            </w:r>
            <w:r w:rsidRPr="00D95054">
              <w:rPr>
                <w:rFonts w:ascii="Times New Roman" w:hAnsi="Times New Roman" w:cs="Times New Roman"/>
                <w:sz w:val="20"/>
                <w:szCs w:val="20"/>
                <w:lang w:val="uk-UA"/>
              </w:rPr>
              <w:t>ургентної рентген операційної;</w:t>
            </w:r>
          </w:p>
          <w:p w:rsidR="00F80FE4" w:rsidRPr="00D95054" w:rsidRDefault="00F80FE4" w:rsidP="00044C03">
            <w:pPr>
              <w:widowControl w:val="0"/>
              <w:numPr>
                <w:ilvl w:val="0"/>
                <w:numId w:val="56"/>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розширення можливостей щодо електрофізіологічних обстежень та втручань на серці;</w:t>
            </w:r>
          </w:p>
          <w:p w:rsidR="00F80FE4" w:rsidRPr="00D95054" w:rsidRDefault="00F80FE4" w:rsidP="00044C03">
            <w:pPr>
              <w:widowControl w:val="0"/>
              <w:numPr>
                <w:ilvl w:val="0"/>
                <w:numId w:val="56"/>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розширення можливостей функціональної діагностики (</w:t>
            </w:r>
            <w:r w:rsidR="00E50B18" w:rsidRPr="00D95054">
              <w:rPr>
                <w:rFonts w:ascii="Times New Roman" w:hAnsi="Times New Roman" w:cs="Times New Roman"/>
                <w:sz w:val="20"/>
                <w:szCs w:val="20"/>
                <w:lang w:val="uk-UA" w:eastAsia="it-IT"/>
              </w:rPr>
              <w:t xml:space="preserve">збільшення кількості та якості </w:t>
            </w:r>
            <w:r w:rsidRPr="00D95054">
              <w:rPr>
                <w:rFonts w:ascii="Times New Roman" w:hAnsi="Times New Roman" w:cs="Times New Roman"/>
                <w:sz w:val="20"/>
                <w:szCs w:val="20"/>
                <w:lang w:val="uk-UA" w:eastAsia="it-IT"/>
              </w:rPr>
              <w:t>досліджень);</w:t>
            </w:r>
          </w:p>
          <w:p w:rsidR="00F80FE4" w:rsidRPr="00D95054" w:rsidRDefault="00F80FE4" w:rsidP="00044C03">
            <w:pPr>
              <w:widowControl w:val="0"/>
              <w:numPr>
                <w:ilvl w:val="0"/>
                <w:numId w:val="56"/>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збільшення спектру лабораторних досліджень;</w:t>
            </w:r>
          </w:p>
          <w:p w:rsidR="00F80FE4" w:rsidRPr="00D95054" w:rsidRDefault="00F80FE4" w:rsidP="00044C03">
            <w:pPr>
              <w:widowControl w:val="0"/>
              <w:numPr>
                <w:ilvl w:val="0"/>
                <w:numId w:val="56"/>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покращення умов перебування хворих (амбулаторний та стаціонарний режими)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Будівництво та реконструкція лікувального корпусу Львівського обласного державного клінічного лікувально-діагностичного кардіологічного центру, модернізація інфраструктури ЛОДКЛДКЦ</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2017-2019 роки</w:t>
            </w:r>
          </w:p>
        </w:tc>
      </w:tr>
      <w:tr w:rsidR="00F80FE4" w:rsidRPr="00D95054" w:rsidTr="004660D8">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2019</w:t>
            </w:r>
          </w:p>
        </w:tc>
        <w:tc>
          <w:tcPr>
            <w:tcW w:w="1045" w:type="pct"/>
            <w:shd w:val="clear" w:color="auto" w:fill="E6E6E6"/>
          </w:tcPr>
          <w:p w:rsidR="00F80FE4" w:rsidRPr="00D95054" w:rsidRDefault="00F80FE4"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4660D8">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10000,0</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80000,0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90000,0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180000,0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w:t>
            </w:r>
          </w:p>
        </w:tc>
      </w:tr>
      <w:tr w:rsidR="00F80FE4" w:rsidRPr="00D95054" w:rsidTr="00CD198B">
        <w:trPr>
          <w:cantSplit/>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обласна державна адміністрація, Львівська обласна рада</w:t>
            </w:r>
          </w:p>
        </w:tc>
      </w:tr>
    </w:tbl>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p w:rsidR="00E50B18" w:rsidRPr="00D95054" w:rsidRDefault="00E50B18"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5"/>
        <w:gridCol w:w="1189"/>
        <w:gridCol w:w="939"/>
        <w:gridCol w:w="1449"/>
        <w:gridCol w:w="3237"/>
      </w:tblGrid>
      <w:tr w:rsidR="00E50B18" w:rsidRPr="00D95054" w:rsidTr="003349F3">
        <w:trPr>
          <w:trHeight w:val="20"/>
        </w:trPr>
        <w:tc>
          <w:tcPr>
            <w:tcW w:w="1516" w:type="pct"/>
            <w:tcBorders>
              <w:top w:val="single" w:sz="4" w:space="0" w:color="auto"/>
              <w:left w:val="single" w:sz="4" w:space="0" w:color="auto"/>
              <w:bottom w:val="single" w:sz="4" w:space="0" w:color="auto"/>
              <w:right w:val="single" w:sz="4" w:space="0" w:color="auto"/>
            </w:tcBorders>
          </w:tcPr>
          <w:p w:rsidR="00E50B18" w:rsidRPr="00D95054" w:rsidRDefault="00E50B18"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484" w:type="pct"/>
            <w:gridSpan w:val="4"/>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shd w:val="clear" w:color="auto" w:fill="FFFFFF"/>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2.3.2. Формування здорового способу життя та розвиток сфери охорони здоров’я</w:t>
            </w:r>
          </w:p>
        </w:tc>
      </w:tr>
      <w:tr w:rsidR="00E50B18" w:rsidRPr="00D95054" w:rsidTr="003349F3">
        <w:trPr>
          <w:trHeight w:val="20"/>
        </w:trPr>
        <w:tc>
          <w:tcPr>
            <w:tcW w:w="1516" w:type="pct"/>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484" w:type="pct"/>
            <w:gridSpan w:val="4"/>
            <w:tcBorders>
              <w:top w:val="single" w:sz="4" w:space="0" w:color="auto"/>
              <w:left w:val="single" w:sz="4" w:space="0" w:color="auto"/>
              <w:bottom w:val="single" w:sz="4" w:space="0" w:color="auto"/>
              <w:right w:val="single" w:sz="4" w:space="0" w:color="auto"/>
            </w:tcBorders>
            <w:hideMark/>
          </w:tcPr>
          <w:p w:rsidR="00E50B18" w:rsidRPr="00D95054" w:rsidRDefault="009867C7" w:rsidP="00567992">
            <w:pPr>
              <w:widowControl w:val="0"/>
              <w:spacing w:before="40" w:after="4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6</w:t>
            </w:r>
            <w:r w:rsidR="00567992">
              <w:rPr>
                <w:rFonts w:ascii="Times New Roman" w:hAnsi="Times New Roman" w:cs="Times New Roman"/>
                <w:b/>
                <w:sz w:val="20"/>
                <w:szCs w:val="20"/>
                <w:lang w:val="uk-UA" w:eastAsia="it-IT"/>
              </w:rPr>
              <w:t>1</w:t>
            </w:r>
            <w:r w:rsidRPr="00D95054">
              <w:rPr>
                <w:rFonts w:ascii="Times New Roman" w:hAnsi="Times New Roman" w:cs="Times New Roman"/>
                <w:b/>
                <w:sz w:val="20"/>
                <w:szCs w:val="20"/>
                <w:lang w:val="uk-UA" w:eastAsia="it-IT"/>
              </w:rPr>
              <w:t xml:space="preserve">. </w:t>
            </w:r>
            <w:r w:rsidR="00E50B18" w:rsidRPr="00D95054">
              <w:rPr>
                <w:rFonts w:ascii="Times New Roman" w:hAnsi="Times New Roman" w:cs="Times New Roman"/>
                <w:b/>
                <w:sz w:val="20"/>
                <w:szCs w:val="20"/>
                <w:lang w:val="uk-UA" w:eastAsia="it-IT"/>
              </w:rPr>
              <w:t xml:space="preserve">Формування прихильності молоді до здорового способу життя у освітньому </w:t>
            </w:r>
            <w:r w:rsidR="00406F99" w:rsidRPr="00D95054">
              <w:rPr>
                <w:rFonts w:ascii="Times New Roman" w:hAnsi="Times New Roman" w:cs="Times New Roman"/>
                <w:b/>
                <w:sz w:val="20"/>
                <w:szCs w:val="20"/>
                <w:lang w:val="uk-UA" w:eastAsia="it-IT"/>
              </w:rPr>
              <w:t>просторі Львівщини</w:t>
            </w:r>
          </w:p>
        </w:tc>
      </w:tr>
      <w:tr w:rsidR="00E50B18" w:rsidRPr="00D95054" w:rsidTr="003349F3">
        <w:trPr>
          <w:trHeight w:val="20"/>
        </w:trPr>
        <w:tc>
          <w:tcPr>
            <w:tcW w:w="1516" w:type="pct"/>
            <w:tcBorders>
              <w:top w:val="single" w:sz="4" w:space="0" w:color="auto"/>
              <w:left w:val="single" w:sz="4" w:space="0" w:color="auto"/>
              <w:bottom w:val="single" w:sz="4" w:space="0" w:color="auto"/>
              <w:right w:val="single" w:sz="4" w:space="0" w:color="auto"/>
            </w:tcBorders>
          </w:tcPr>
          <w:p w:rsidR="00E50B18" w:rsidRPr="00D95054" w:rsidRDefault="00E50B1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484" w:type="pct"/>
            <w:gridSpan w:val="4"/>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Популяризація здорового способу життя (ЗСЖ), підвищення фізичної активності населення через мережу освітніх закладів сприяння здоров’ю (ОЗСЗ) </w:t>
            </w:r>
          </w:p>
        </w:tc>
      </w:tr>
      <w:tr w:rsidR="00E50B18" w:rsidRPr="00D95054" w:rsidTr="003349F3">
        <w:trPr>
          <w:trHeight w:val="20"/>
        </w:trPr>
        <w:tc>
          <w:tcPr>
            <w:tcW w:w="1516" w:type="pct"/>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484" w:type="pct"/>
            <w:gridSpan w:val="4"/>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spacing w:before="40" w:after="4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E50B18" w:rsidRPr="00D95054" w:rsidTr="003349F3">
        <w:trPr>
          <w:trHeight w:val="20"/>
        </w:trPr>
        <w:tc>
          <w:tcPr>
            <w:tcW w:w="1516" w:type="pct"/>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484" w:type="pct"/>
            <w:gridSpan w:val="4"/>
            <w:tcBorders>
              <w:top w:val="single" w:sz="4" w:space="0" w:color="auto"/>
              <w:left w:val="single" w:sz="4" w:space="0" w:color="auto"/>
              <w:bottom w:val="single" w:sz="4" w:space="0" w:color="auto"/>
              <w:right w:val="single" w:sz="4" w:space="0" w:color="auto"/>
            </w:tcBorders>
          </w:tcPr>
          <w:p w:rsidR="00E50B18" w:rsidRPr="00D95054" w:rsidRDefault="00E50B18" w:rsidP="00044C03">
            <w:pPr>
              <w:widowControl w:val="0"/>
              <w:spacing w:before="40" w:after="4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2 537,8 тис. осіб станом на 1 с</w:t>
            </w:r>
            <w:r w:rsidR="003349F3" w:rsidRPr="00D95054">
              <w:rPr>
                <w:rFonts w:ascii="Times New Roman" w:hAnsi="Times New Roman" w:cs="Times New Roman"/>
                <w:sz w:val="20"/>
                <w:szCs w:val="20"/>
                <w:lang w:val="uk-UA" w:eastAsia="it-IT"/>
              </w:rPr>
              <w:t>ічня 2017 року</w:t>
            </w:r>
          </w:p>
        </w:tc>
      </w:tr>
      <w:tr w:rsidR="00E50B18" w:rsidRPr="007B152F" w:rsidTr="003349F3">
        <w:trPr>
          <w:trHeight w:val="20"/>
        </w:trPr>
        <w:tc>
          <w:tcPr>
            <w:tcW w:w="1516" w:type="pct"/>
            <w:tcBorders>
              <w:top w:val="single" w:sz="4" w:space="0" w:color="auto"/>
              <w:left w:val="single" w:sz="4" w:space="0" w:color="auto"/>
              <w:bottom w:val="single" w:sz="4" w:space="0" w:color="auto"/>
              <w:right w:val="single" w:sz="4" w:space="0" w:color="auto"/>
            </w:tcBorders>
            <w:shd w:val="clear" w:color="auto" w:fill="FFFFFF"/>
          </w:tcPr>
          <w:p w:rsidR="00E50B18" w:rsidRPr="00D95054" w:rsidRDefault="00E50B1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484" w:type="pct"/>
            <w:gridSpan w:val="4"/>
            <w:tcBorders>
              <w:top w:val="single" w:sz="4" w:space="0" w:color="auto"/>
              <w:left w:val="single" w:sz="4" w:space="0" w:color="auto"/>
              <w:bottom w:val="single" w:sz="4" w:space="0" w:color="auto"/>
              <w:right w:val="single" w:sz="4" w:space="0" w:color="auto"/>
            </w:tcBorders>
          </w:tcPr>
          <w:p w:rsidR="00E50B18" w:rsidRPr="00D95054" w:rsidRDefault="00E50B1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У Львівській області спостерігається зростання проблем пов’язаних із здоров’ям молоді, що спричинені способом життя (низький рівнем рухової активності, шкідливі звички тощо). Подолання цих проблем вимагає нових стратегічних підходів до формування здорового способу життя (ЗСЖ). Система освіти, на думку науковців, більше ніж інші соціальні сфери спроможна спричинити позитивні зміни у способі мислення молоді, забезпечувати ЗСЖ. Створення освітнього </w:t>
            </w:r>
            <w:r w:rsidR="00B1596D" w:rsidRPr="00D95054">
              <w:rPr>
                <w:rFonts w:ascii="Times New Roman" w:hAnsi="Times New Roman" w:cs="Times New Roman"/>
                <w:sz w:val="20"/>
                <w:szCs w:val="20"/>
                <w:lang w:val="uk-UA" w:eastAsia="it-IT"/>
              </w:rPr>
              <w:t xml:space="preserve">простору збереження </w:t>
            </w:r>
            <w:r w:rsidRPr="00D95054">
              <w:rPr>
                <w:rFonts w:ascii="Times New Roman" w:hAnsi="Times New Roman" w:cs="Times New Roman"/>
                <w:sz w:val="20"/>
                <w:szCs w:val="20"/>
                <w:lang w:val="uk-UA" w:eastAsia="it-IT"/>
              </w:rPr>
              <w:t>здоров’я сьогодні може дати значні дивіденди у майбутньому. Підтвердженням цьому є досвід діяльності Європейської мережі шкіл сприяння здоров’ю.</w:t>
            </w:r>
          </w:p>
        </w:tc>
      </w:tr>
      <w:tr w:rsidR="00E50B18" w:rsidRPr="007B152F" w:rsidTr="003349F3">
        <w:trPr>
          <w:trHeight w:val="20"/>
        </w:trPr>
        <w:tc>
          <w:tcPr>
            <w:tcW w:w="1516" w:type="pct"/>
            <w:tcBorders>
              <w:top w:val="single" w:sz="4" w:space="0" w:color="auto"/>
              <w:left w:val="single" w:sz="4" w:space="0" w:color="auto"/>
              <w:bottom w:val="single" w:sz="4" w:space="0" w:color="auto"/>
              <w:right w:val="single" w:sz="4" w:space="0" w:color="auto"/>
            </w:tcBorders>
            <w:shd w:val="clear" w:color="auto" w:fill="FFFFFF"/>
          </w:tcPr>
          <w:p w:rsidR="00E50B18" w:rsidRPr="00D95054" w:rsidRDefault="00E50B1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484" w:type="pct"/>
            <w:gridSpan w:val="4"/>
            <w:tcBorders>
              <w:top w:val="single" w:sz="4" w:space="0" w:color="auto"/>
              <w:left w:val="single" w:sz="4" w:space="0" w:color="auto"/>
              <w:bottom w:val="single" w:sz="4" w:space="0" w:color="auto"/>
              <w:right w:val="single" w:sz="4" w:space="0" w:color="auto"/>
            </w:tcBorders>
            <w:shd w:val="clear" w:color="auto" w:fill="FFFFFF"/>
          </w:tcPr>
          <w:p w:rsidR="00E50B18" w:rsidRPr="00D95054" w:rsidRDefault="00E50B18" w:rsidP="00044C03">
            <w:pPr>
              <w:pStyle w:val="31"/>
              <w:widowControl w:val="0"/>
              <w:suppressLineNumbers/>
              <w:spacing w:after="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Короткотривалі наслідки реалізації проекту</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15 % зростання кількості ОЗСЗ у Львівській області </w:t>
            </w:r>
          </w:p>
          <w:p w:rsidR="00E50B18" w:rsidRPr="00D95054" w:rsidRDefault="00E50B18" w:rsidP="00044C03">
            <w:pPr>
              <w:pStyle w:val="38"/>
              <w:widowControl w:val="0"/>
              <w:numPr>
                <w:ilvl w:val="0"/>
                <w:numId w:val="119"/>
              </w:numPr>
              <w:spacing w:after="0" w:line="240" w:lineRule="auto"/>
              <w:ind w:left="214" w:hanging="214"/>
              <w:jc w:val="both"/>
              <w:rPr>
                <w:rFonts w:ascii="Times New Roman" w:eastAsia="Times New Roman" w:hAnsi="Times New Roman"/>
                <w:sz w:val="20"/>
                <w:szCs w:val="20"/>
                <w:lang w:eastAsia="it-IT"/>
              </w:rPr>
            </w:pPr>
            <w:r w:rsidRPr="00D95054">
              <w:rPr>
                <w:rFonts w:ascii="Times New Roman" w:eastAsia="Times New Roman" w:hAnsi="Times New Roman"/>
                <w:sz w:val="20"/>
                <w:szCs w:val="20"/>
                <w:lang w:eastAsia="it-IT"/>
              </w:rPr>
              <w:t xml:space="preserve">150 підготованих керівників ОЗСЗ та 300 підготованих педагогів до реалізації інноваційних підходів до формування ЗСЖ </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 ОЗСЗ поліпшено умови (тренінгові кабінети, спортивні майданчики та інвентар, центри здоров’я)</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1000 щорічних обстежень старшокласників (500), студентів ПТУ (500), пов’язаних із спортивною активністю та якістю та способом життя молоді </w:t>
            </w:r>
          </w:p>
          <w:p w:rsidR="00E50B18" w:rsidRPr="00D95054" w:rsidRDefault="00E50B18" w:rsidP="00044C03">
            <w:pPr>
              <w:pStyle w:val="38"/>
              <w:widowControl w:val="0"/>
              <w:numPr>
                <w:ilvl w:val="0"/>
                <w:numId w:val="119"/>
              </w:numPr>
              <w:spacing w:after="0" w:line="240" w:lineRule="auto"/>
              <w:ind w:left="214" w:hanging="214"/>
              <w:jc w:val="both"/>
              <w:rPr>
                <w:rFonts w:ascii="Times New Roman" w:eastAsia="Times New Roman" w:hAnsi="Times New Roman"/>
                <w:sz w:val="20"/>
                <w:szCs w:val="20"/>
                <w:lang w:eastAsia="it-IT"/>
              </w:rPr>
            </w:pPr>
            <w:r w:rsidRPr="00D95054">
              <w:rPr>
                <w:rFonts w:ascii="Times New Roman" w:eastAsia="Times New Roman" w:hAnsi="Times New Roman"/>
                <w:sz w:val="20"/>
                <w:szCs w:val="20"/>
                <w:lang w:eastAsia="it-IT"/>
              </w:rPr>
              <w:t>створення 5 мобільних лабораторій для обстежень</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динамічної бази даних «Якість та спосіб життя молоді», розміщеної на електронній платформі з постійним оновленням (інтерактивні он-лайн послуги з питань ЗСЖ)</w:t>
            </w:r>
          </w:p>
          <w:p w:rsidR="00E50B18" w:rsidRPr="00D95054" w:rsidRDefault="00E50B18" w:rsidP="00044C03">
            <w:pPr>
              <w:pStyle w:val="31"/>
              <w:widowControl w:val="0"/>
              <w:suppressLineNumbers/>
              <w:spacing w:after="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Перспективні наслідки реалізації проекту</w:t>
            </w:r>
          </w:p>
          <w:p w:rsidR="00E50B18" w:rsidRPr="00D95054" w:rsidRDefault="00E50B18" w:rsidP="00044C03">
            <w:pPr>
              <w:pStyle w:val="31"/>
              <w:widowControl w:val="0"/>
              <w:suppressLineNumbers/>
              <w:spacing w:after="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Інвестиції, заходи та інновації проведені в рамках проекту: </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створять міцний ґрунт для формування ЗСЖ молоді, наукового обґрунтування рекомендацій з урахуванням місцевих особливостей, чим забезпечать внесок у зниження рівня ризику розвитку захворювань і смертності у Львівській області</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зросте рівень обізнаності мешканців області у питаннях збереження здоров’я через залучення до спільної мотиваційної та інформаційної діяльності навчальних закладів ШСЗ</w:t>
            </w:r>
          </w:p>
        </w:tc>
      </w:tr>
      <w:tr w:rsidR="00E50B18" w:rsidRPr="00D95054" w:rsidTr="003349F3">
        <w:trPr>
          <w:trHeight w:val="20"/>
        </w:trPr>
        <w:tc>
          <w:tcPr>
            <w:tcW w:w="1516" w:type="pct"/>
            <w:tcBorders>
              <w:top w:val="single" w:sz="4" w:space="0" w:color="auto"/>
              <w:left w:val="single" w:sz="4" w:space="0" w:color="auto"/>
              <w:bottom w:val="single" w:sz="4" w:space="0" w:color="auto"/>
              <w:right w:val="single" w:sz="4" w:space="0" w:color="auto"/>
            </w:tcBorders>
            <w:shd w:val="clear" w:color="auto" w:fill="FFFFFF"/>
          </w:tcPr>
          <w:p w:rsidR="00E50B18" w:rsidRPr="00D95054" w:rsidRDefault="00E50B1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484" w:type="pct"/>
            <w:gridSpan w:val="4"/>
            <w:tcBorders>
              <w:top w:val="single" w:sz="4" w:space="0" w:color="auto"/>
              <w:left w:val="single" w:sz="4" w:space="0" w:color="auto"/>
              <w:bottom w:val="single" w:sz="4" w:space="0" w:color="auto"/>
              <w:right w:val="single" w:sz="4" w:space="0" w:color="auto"/>
            </w:tcBorders>
          </w:tcPr>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створення динамічної бази даних «Якість та спосіб життя молоді», розміщеної на електронній платформі </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закупівля обладнання для опорних ОЗСЗ та мобільних лабораторій. </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виїзних обстежень на території Львівської області</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навчальних семінарів, тренінгів і консультацій для керівників, вчителів/ викладачів ОЗСЗ, учасників обстежень</w:t>
            </w:r>
          </w:p>
          <w:p w:rsidR="00E50B18" w:rsidRPr="00D95054" w:rsidRDefault="00E50B18" w:rsidP="00044C03">
            <w:pPr>
              <w:pStyle w:val="31"/>
              <w:widowControl w:val="0"/>
              <w:numPr>
                <w:ilvl w:val="0"/>
                <w:numId w:val="119"/>
              </w:numPr>
              <w:suppressLineNumbers/>
              <w:suppressAutoHyphens/>
              <w:spacing w:after="0"/>
              <w:ind w:left="214" w:hanging="21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конкурсів  ОЗСЗ Львівської області</w:t>
            </w:r>
          </w:p>
        </w:tc>
      </w:tr>
      <w:tr w:rsidR="00E50B18" w:rsidRPr="00D95054" w:rsidTr="003349F3">
        <w:trPr>
          <w:trHeight w:val="20"/>
        </w:trPr>
        <w:tc>
          <w:tcPr>
            <w:tcW w:w="1516" w:type="pct"/>
            <w:tcBorders>
              <w:top w:val="single" w:sz="4" w:space="0" w:color="auto"/>
              <w:left w:val="single" w:sz="4" w:space="0" w:color="auto"/>
              <w:bottom w:val="single" w:sz="4" w:space="0" w:color="auto"/>
              <w:right w:val="single" w:sz="4" w:space="0" w:color="auto"/>
            </w:tcBorders>
            <w:shd w:val="clear" w:color="auto" w:fill="FFFFFF"/>
            <w:hideMark/>
          </w:tcPr>
          <w:p w:rsidR="00E50B18" w:rsidRPr="00D95054" w:rsidRDefault="00E50B18"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484" w:type="pct"/>
            <w:gridSpan w:val="4"/>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spacing w:before="40" w:after="4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24 місяці. Січень 2017 – грудень 2018</w:t>
            </w:r>
          </w:p>
        </w:tc>
      </w:tr>
      <w:tr w:rsidR="00E50B18" w:rsidRPr="00D95054" w:rsidTr="003349F3">
        <w:trPr>
          <w:trHeight w:val="20"/>
        </w:trPr>
        <w:tc>
          <w:tcPr>
            <w:tcW w:w="1516"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E50B18" w:rsidRPr="00D95054" w:rsidRDefault="00E50B1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608" w:type="pct"/>
            <w:tcBorders>
              <w:top w:val="single" w:sz="4" w:space="0" w:color="auto"/>
              <w:left w:val="single" w:sz="4" w:space="0" w:color="auto"/>
              <w:bottom w:val="single" w:sz="4" w:space="0" w:color="auto"/>
              <w:right w:val="single" w:sz="4" w:space="0" w:color="auto"/>
            </w:tcBorders>
          </w:tcPr>
          <w:p w:rsidR="00E50B18" w:rsidRPr="00D95054" w:rsidRDefault="00E50B18" w:rsidP="00044C03">
            <w:pPr>
              <w:widowControl w:val="0"/>
              <w:spacing w:before="40" w:after="4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480" w:type="pct"/>
            <w:tcBorders>
              <w:top w:val="single" w:sz="4" w:space="0" w:color="auto"/>
              <w:left w:val="single" w:sz="4" w:space="0" w:color="auto"/>
              <w:bottom w:val="single" w:sz="4" w:space="0" w:color="auto"/>
              <w:right w:val="single" w:sz="4" w:space="0" w:color="auto"/>
            </w:tcBorders>
          </w:tcPr>
          <w:p w:rsidR="00E50B18" w:rsidRPr="00D95054" w:rsidRDefault="00E50B18" w:rsidP="00044C03">
            <w:pPr>
              <w:widowControl w:val="0"/>
              <w:spacing w:before="40" w:after="4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41" w:type="pct"/>
            <w:tcBorders>
              <w:top w:val="single" w:sz="4" w:space="0" w:color="auto"/>
              <w:left w:val="single" w:sz="4" w:space="0" w:color="auto"/>
              <w:bottom w:val="single" w:sz="4" w:space="0" w:color="auto"/>
              <w:right w:val="single" w:sz="4" w:space="0" w:color="auto"/>
            </w:tcBorders>
          </w:tcPr>
          <w:p w:rsidR="00E50B18" w:rsidRPr="00D95054" w:rsidRDefault="00E50B18" w:rsidP="00044C03">
            <w:pPr>
              <w:widowControl w:val="0"/>
              <w:spacing w:before="40" w:after="4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655" w:type="pct"/>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spacing w:before="40" w:after="4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E50B18" w:rsidRPr="00D95054" w:rsidTr="003349F3">
        <w:trPr>
          <w:trHeight w:val="20"/>
        </w:trPr>
        <w:tc>
          <w:tcPr>
            <w:tcW w:w="1516" w:type="pct"/>
            <w:vMerge/>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rPr>
                <w:rFonts w:ascii="Times New Roman" w:hAnsi="Times New Roman" w:cs="Times New Roman"/>
                <w:sz w:val="20"/>
                <w:szCs w:val="20"/>
                <w:lang w:val="uk-UA" w:eastAsia="it-IT"/>
              </w:rPr>
            </w:pPr>
          </w:p>
        </w:tc>
        <w:tc>
          <w:tcPr>
            <w:tcW w:w="608" w:type="pct"/>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spacing w:before="40" w:after="4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480" w:type="pct"/>
            <w:tcBorders>
              <w:top w:val="single" w:sz="4" w:space="0" w:color="auto"/>
              <w:left w:val="single" w:sz="4" w:space="0" w:color="auto"/>
              <w:bottom w:val="single" w:sz="4" w:space="0" w:color="auto"/>
              <w:right w:val="single" w:sz="4" w:space="0" w:color="auto"/>
            </w:tcBorders>
            <w:shd w:val="clear" w:color="auto" w:fill="FFFFFF"/>
            <w:hideMark/>
          </w:tcPr>
          <w:p w:rsidR="00E50B18" w:rsidRPr="00D95054" w:rsidRDefault="00E50B18" w:rsidP="00044C03">
            <w:pPr>
              <w:widowControl w:val="0"/>
              <w:spacing w:before="40" w:after="4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2 000</w:t>
            </w:r>
          </w:p>
        </w:tc>
        <w:tc>
          <w:tcPr>
            <w:tcW w:w="741" w:type="pct"/>
            <w:tcBorders>
              <w:top w:val="single" w:sz="4" w:space="0" w:color="auto"/>
              <w:left w:val="single" w:sz="4" w:space="0" w:color="auto"/>
              <w:bottom w:val="single" w:sz="4" w:space="0" w:color="auto"/>
              <w:right w:val="single" w:sz="4" w:space="0" w:color="auto"/>
            </w:tcBorders>
            <w:shd w:val="clear" w:color="auto" w:fill="FFFFFF"/>
          </w:tcPr>
          <w:p w:rsidR="00E50B18" w:rsidRPr="00D95054" w:rsidRDefault="00E50B18" w:rsidP="00044C03">
            <w:pPr>
              <w:widowControl w:val="0"/>
              <w:spacing w:before="40" w:after="4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2 000</w:t>
            </w:r>
          </w:p>
        </w:tc>
        <w:tc>
          <w:tcPr>
            <w:tcW w:w="1655" w:type="pct"/>
            <w:tcBorders>
              <w:top w:val="single" w:sz="4" w:space="0" w:color="auto"/>
              <w:left w:val="single" w:sz="4" w:space="0" w:color="auto"/>
              <w:bottom w:val="single" w:sz="4" w:space="0" w:color="auto"/>
              <w:right w:val="single" w:sz="4" w:space="0" w:color="auto"/>
            </w:tcBorders>
            <w:shd w:val="clear" w:color="auto" w:fill="FFFFFF"/>
            <w:hideMark/>
          </w:tcPr>
          <w:p w:rsidR="00E50B18" w:rsidRPr="00D95054" w:rsidRDefault="00E50B18" w:rsidP="00044C03">
            <w:pPr>
              <w:widowControl w:val="0"/>
              <w:spacing w:before="40" w:after="4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4 000</w:t>
            </w:r>
          </w:p>
        </w:tc>
      </w:tr>
      <w:tr w:rsidR="00E50B18" w:rsidRPr="00D95054" w:rsidTr="003349F3">
        <w:trPr>
          <w:trHeight w:val="20"/>
        </w:trPr>
        <w:tc>
          <w:tcPr>
            <w:tcW w:w="1516" w:type="pct"/>
            <w:tcBorders>
              <w:top w:val="single" w:sz="4" w:space="0" w:color="auto"/>
              <w:left w:val="single" w:sz="4" w:space="0" w:color="auto"/>
              <w:bottom w:val="single" w:sz="4" w:space="0" w:color="auto"/>
              <w:right w:val="single" w:sz="4" w:space="0" w:color="auto"/>
            </w:tcBorders>
            <w:shd w:val="clear" w:color="auto" w:fill="FFFFFF"/>
          </w:tcPr>
          <w:p w:rsidR="00E50B18" w:rsidRPr="00D95054" w:rsidRDefault="00E50B1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484" w:type="pct"/>
            <w:gridSpan w:val="4"/>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spacing w:before="40" w:after="4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Державний бюджет – </w:t>
            </w:r>
            <w:r w:rsidR="00D32E04" w:rsidRPr="00D95054">
              <w:rPr>
                <w:rFonts w:ascii="Times New Roman" w:hAnsi="Times New Roman" w:cs="Times New Roman"/>
                <w:sz w:val="20"/>
                <w:szCs w:val="20"/>
                <w:lang w:val="uk-UA" w:eastAsia="it-IT"/>
              </w:rPr>
              <w:t xml:space="preserve">34 443,0 тис. грн. </w:t>
            </w:r>
            <w:r w:rsidRPr="00D95054">
              <w:rPr>
                <w:rFonts w:ascii="Times New Roman" w:hAnsi="Times New Roman" w:cs="Times New Roman"/>
                <w:sz w:val="20"/>
                <w:szCs w:val="20"/>
                <w:lang w:val="uk-UA" w:eastAsia="it-IT"/>
              </w:rPr>
              <w:t>34 44,3</w:t>
            </w:r>
            <w:r w:rsidR="00D32E04"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тис.</w:t>
            </w:r>
            <w:r w:rsidR="00D32E04" w:rsidRPr="00D95054">
              <w:rPr>
                <w:rFonts w:ascii="Times New Roman" w:hAnsi="Times New Roman" w:cs="Times New Roman"/>
                <w:sz w:val="20"/>
                <w:szCs w:val="20"/>
                <w:lang w:val="uk-UA" w:eastAsia="it-IT"/>
              </w:rPr>
              <w:t xml:space="preserve"> </w:t>
            </w:r>
            <w:r w:rsidR="00B1596D" w:rsidRPr="00D95054">
              <w:rPr>
                <w:rFonts w:ascii="Times New Roman" w:hAnsi="Times New Roman" w:cs="Times New Roman"/>
                <w:sz w:val="20"/>
                <w:szCs w:val="20"/>
                <w:lang w:val="uk-UA" w:eastAsia="it-IT"/>
              </w:rPr>
              <w:t>грн.</w:t>
            </w:r>
          </w:p>
          <w:p w:rsidR="00E50B18" w:rsidRPr="00D95054" w:rsidRDefault="00E50B18" w:rsidP="00044C03">
            <w:pPr>
              <w:widowControl w:val="0"/>
              <w:spacing w:before="40" w:after="4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Місцевий бюджет – 3 354,5 тис. грн., в тому числі: </w:t>
            </w:r>
          </w:p>
          <w:p w:rsidR="00E50B18" w:rsidRPr="00D95054" w:rsidRDefault="00E50B18" w:rsidP="00044C03">
            <w:pPr>
              <w:pStyle w:val="38"/>
              <w:widowControl w:val="0"/>
              <w:numPr>
                <w:ilvl w:val="0"/>
                <w:numId w:val="120"/>
              </w:numPr>
              <w:spacing w:after="0" w:line="240" w:lineRule="auto"/>
              <w:ind w:left="357" w:hanging="357"/>
              <w:rPr>
                <w:rFonts w:ascii="Times New Roman" w:eastAsia="Times New Roman" w:hAnsi="Times New Roman"/>
                <w:sz w:val="20"/>
                <w:szCs w:val="20"/>
                <w:lang w:eastAsia="it-IT"/>
              </w:rPr>
            </w:pPr>
            <w:r w:rsidRPr="00D95054">
              <w:rPr>
                <w:rFonts w:ascii="Times New Roman" w:eastAsia="Times New Roman" w:hAnsi="Times New Roman"/>
                <w:sz w:val="20"/>
                <w:szCs w:val="20"/>
                <w:lang w:eastAsia="it-IT"/>
              </w:rPr>
              <w:t>Львівська обласна державна адміністрація – 1 114,5 т</w:t>
            </w:r>
            <w:r w:rsidR="00D32E04" w:rsidRPr="00D95054">
              <w:rPr>
                <w:rFonts w:ascii="Times New Roman" w:eastAsia="Times New Roman" w:hAnsi="Times New Roman"/>
                <w:sz w:val="20"/>
                <w:szCs w:val="20"/>
                <w:lang w:eastAsia="it-IT"/>
              </w:rPr>
              <w:t>и</w:t>
            </w:r>
            <w:r w:rsidRPr="00D95054">
              <w:rPr>
                <w:rFonts w:ascii="Times New Roman" w:eastAsia="Times New Roman" w:hAnsi="Times New Roman"/>
                <w:sz w:val="20"/>
                <w:szCs w:val="20"/>
                <w:lang w:eastAsia="it-IT"/>
              </w:rPr>
              <w:t>с.</w:t>
            </w:r>
            <w:r w:rsidR="00D32E04" w:rsidRPr="00D95054">
              <w:rPr>
                <w:rFonts w:ascii="Times New Roman" w:eastAsia="Times New Roman" w:hAnsi="Times New Roman"/>
                <w:sz w:val="20"/>
                <w:szCs w:val="20"/>
                <w:lang w:eastAsia="it-IT"/>
              </w:rPr>
              <w:t xml:space="preserve"> </w:t>
            </w:r>
            <w:r w:rsidRPr="00D95054">
              <w:rPr>
                <w:rFonts w:ascii="Times New Roman" w:eastAsia="Times New Roman" w:hAnsi="Times New Roman"/>
                <w:sz w:val="20"/>
                <w:szCs w:val="20"/>
                <w:lang w:eastAsia="it-IT"/>
              </w:rPr>
              <w:t>грн.</w:t>
            </w:r>
          </w:p>
          <w:p w:rsidR="00E50B18" w:rsidRPr="00D95054" w:rsidRDefault="00E50B18" w:rsidP="00044C03">
            <w:pPr>
              <w:pStyle w:val="38"/>
              <w:widowControl w:val="0"/>
              <w:numPr>
                <w:ilvl w:val="0"/>
                <w:numId w:val="120"/>
              </w:numPr>
              <w:spacing w:after="0" w:line="240" w:lineRule="auto"/>
              <w:ind w:left="357" w:hanging="357"/>
              <w:rPr>
                <w:rFonts w:ascii="Times New Roman" w:eastAsia="Times New Roman" w:hAnsi="Times New Roman"/>
                <w:sz w:val="20"/>
                <w:szCs w:val="20"/>
                <w:lang w:eastAsia="it-IT"/>
              </w:rPr>
            </w:pPr>
            <w:r w:rsidRPr="00D95054">
              <w:rPr>
                <w:rFonts w:ascii="Times New Roman" w:eastAsia="Times New Roman" w:hAnsi="Times New Roman"/>
                <w:sz w:val="20"/>
                <w:szCs w:val="20"/>
                <w:lang w:eastAsia="it-IT"/>
              </w:rPr>
              <w:t>20 районних державних адміністрацій, 8 міських рад міст обласного підпорядкування – 2 240,0 тис.</w:t>
            </w:r>
            <w:r w:rsidR="00D32E04" w:rsidRPr="00D95054">
              <w:rPr>
                <w:rFonts w:ascii="Times New Roman" w:eastAsia="Times New Roman" w:hAnsi="Times New Roman"/>
                <w:sz w:val="20"/>
                <w:szCs w:val="20"/>
                <w:lang w:eastAsia="it-IT"/>
              </w:rPr>
              <w:t xml:space="preserve"> </w:t>
            </w:r>
            <w:r w:rsidRPr="00D95054">
              <w:rPr>
                <w:rFonts w:ascii="Times New Roman" w:eastAsia="Times New Roman" w:hAnsi="Times New Roman"/>
                <w:sz w:val="20"/>
                <w:szCs w:val="20"/>
                <w:lang w:eastAsia="it-IT"/>
              </w:rPr>
              <w:t>грн.</w:t>
            </w:r>
          </w:p>
        </w:tc>
      </w:tr>
      <w:tr w:rsidR="00E50B18" w:rsidRPr="007B152F" w:rsidTr="003349F3">
        <w:trPr>
          <w:trHeight w:val="813"/>
        </w:trPr>
        <w:tc>
          <w:tcPr>
            <w:tcW w:w="1516" w:type="pct"/>
            <w:tcBorders>
              <w:top w:val="single" w:sz="4" w:space="0" w:color="auto"/>
              <w:left w:val="single" w:sz="4" w:space="0" w:color="auto"/>
              <w:bottom w:val="single" w:sz="4" w:space="0" w:color="auto"/>
              <w:right w:val="single" w:sz="4" w:space="0" w:color="auto"/>
            </w:tcBorders>
            <w:shd w:val="clear" w:color="auto" w:fill="FFFFFF"/>
          </w:tcPr>
          <w:p w:rsidR="00E50B18" w:rsidRPr="00D95054" w:rsidRDefault="00E50B18"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484" w:type="pct"/>
            <w:gridSpan w:val="4"/>
            <w:tcBorders>
              <w:top w:val="single" w:sz="4" w:space="0" w:color="auto"/>
              <w:left w:val="single" w:sz="4" w:space="0" w:color="auto"/>
              <w:bottom w:val="single" w:sz="4" w:space="0" w:color="auto"/>
              <w:right w:val="single" w:sz="4" w:space="0" w:color="auto"/>
            </w:tcBorders>
            <w:hideMark/>
          </w:tcPr>
          <w:p w:rsidR="00E50B18" w:rsidRPr="00D95054" w:rsidRDefault="00E50B18" w:rsidP="00044C03">
            <w:pPr>
              <w:widowControl w:val="0"/>
              <w:spacing w:before="40" w:after="4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ЛОІППО: загальне керівництво проектом, тренінгова діяльність, керівництво дослідженнями, організація конкурсів; ЛОДА: фінансування проекту; загальноосвітні навчальні заклади, заклади професійно технічної освіти – створення ОЗСЗ, забезпечення ЗСЖ</w:t>
            </w:r>
          </w:p>
        </w:tc>
      </w:tr>
    </w:tbl>
    <w:p w:rsidR="00E50B18" w:rsidRPr="00D95054" w:rsidRDefault="00E50B18"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p w:rsidR="00F80FE4" w:rsidRPr="00D95054" w:rsidRDefault="00F80FE4" w:rsidP="00044C03">
      <w:pPr>
        <w:widowControl w:val="0"/>
        <w:jc w:val="both"/>
        <w:rPr>
          <w:rFonts w:ascii="Times New Roman" w:hAnsi="Times New Roman" w:cs="Times New Roman"/>
          <w:sz w:val="20"/>
          <w:szCs w:val="20"/>
          <w:shd w:val="clear" w:color="auto" w:fill="FFFFFF"/>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2.3.3. Розвиток культури і народних традицій</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BA2860" w:rsidRPr="00D95054" w:rsidRDefault="009867C7" w:rsidP="00567992">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6</w:t>
            </w:r>
            <w:r w:rsidR="00567992">
              <w:rPr>
                <w:rFonts w:ascii="Times New Roman" w:hAnsi="Times New Roman" w:cs="Times New Roman"/>
                <w:b/>
                <w:sz w:val="20"/>
                <w:szCs w:val="20"/>
                <w:lang w:val="uk-UA" w:eastAsia="it-IT"/>
              </w:rPr>
              <w:t>2</w:t>
            </w:r>
            <w:r w:rsidR="00BA2860" w:rsidRPr="00D95054">
              <w:rPr>
                <w:rFonts w:ascii="Times New Roman" w:hAnsi="Times New Roman" w:cs="Times New Roman"/>
                <w:b/>
                <w:sz w:val="20"/>
                <w:szCs w:val="20"/>
                <w:lang w:val="uk-UA" w:eastAsia="it-IT"/>
              </w:rPr>
              <w:t>. Будівництво, реконструкція та капітальний ремонт музеїв</w:t>
            </w:r>
          </w:p>
        </w:tc>
      </w:tr>
      <w:tr w:rsidR="00F80FE4" w:rsidRPr="007B152F"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Створення проекту та будівництво першого в Україні музею </w:t>
            </w:r>
            <w:r w:rsidR="009873A6" w:rsidRPr="00D95054">
              <w:rPr>
                <w:rFonts w:ascii="Times New Roman" w:hAnsi="Times New Roman" w:cs="Times New Roman"/>
                <w:sz w:val="20"/>
                <w:szCs w:val="20"/>
                <w:lang w:val="uk-UA" w:eastAsia="it-IT"/>
              </w:rPr>
              <w:t>імені отця Михайла Вербицького у с. Завадові Яворівського району</w:t>
            </w:r>
            <w:r w:rsidRPr="00D95054">
              <w:rPr>
                <w:rFonts w:ascii="Times New Roman" w:hAnsi="Times New Roman" w:cs="Times New Roman"/>
                <w:sz w:val="20"/>
                <w:szCs w:val="20"/>
                <w:lang w:val="uk-UA" w:eastAsia="it-IT"/>
              </w:rPr>
              <w:t>, ціль якого полягає у національно-патріотичному і культурно-просвітницькому вихованні молоді, дітей та дорослих, а також надані туристичних послуг</w:t>
            </w:r>
            <w:r w:rsidR="009672F0" w:rsidRPr="00D95054">
              <w:rPr>
                <w:rFonts w:ascii="Times New Roman" w:hAnsi="Times New Roman" w:cs="Times New Roman"/>
                <w:sz w:val="20"/>
                <w:szCs w:val="20"/>
                <w:lang w:val="uk-UA" w:eastAsia="it-IT"/>
              </w:rPr>
              <w:t>.</w:t>
            </w:r>
          </w:p>
          <w:p w:rsidR="00BA2860" w:rsidRPr="00D95054" w:rsidRDefault="009873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 xml:space="preserve">Збереження будівлі історико-краєзнавчого музею </w:t>
            </w:r>
            <w:r w:rsidR="009672F0" w:rsidRPr="00D95054">
              <w:rPr>
                <w:rFonts w:ascii="Times New Roman" w:hAnsi="Times New Roman" w:cs="Times New Roman"/>
                <w:sz w:val="20"/>
                <w:szCs w:val="20"/>
                <w:lang w:val="uk-UA"/>
              </w:rPr>
              <w:t>в м. </w:t>
            </w:r>
            <w:r w:rsidRPr="00D95054">
              <w:rPr>
                <w:rFonts w:ascii="Times New Roman" w:hAnsi="Times New Roman" w:cs="Times New Roman"/>
                <w:sz w:val="20"/>
                <w:szCs w:val="20"/>
                <w:lang w:val="uk-UA"/>
              </w:rPr>
              <w:t>Перемишляни і забезпечення в подальшому її належної і безпечної експлуатації</w:t>
            </w:r>
          </w:p>
        </w:tc>
      </w:tr>
      <w:tr w:rsidR="00F80FE4" w:rsidRPr="00D95054" w:rsidTr="00CD198B">
        <w:trPr>
          <w:trHeight w:val="538"/>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BA2860" w:rsidRPr="00D95054" w:rsidRDefault="000D30A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BA2860" w:rsidRPr="00D95054" w:rsidRDefault="009873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Згідно з Постановою ВРУ «Про відзначення 200-річчя від дня народження Михайла Вербицького» передбачено популяризацію постаті отця М. Вербицького та створення музею на його честь. Потреба такого музею зумовлена відсутністю в Україні музею, присвяченому автору музики Державного Гімну України, а також відсутністю музею національних і державних символів України. Постать Михайла Вербицького та його душпастирська діяльність не достатньо розкрита і популяризована в українському суспільстві, а музична творчість, особливо лідертафелі і театральна музика, практично незнані. Особливістю музею буде сама споруда, яка матиме форму фортепіано (ПКД на стадії завершення). Музей буде місцем для пошанування о. М. Вербицького в Україні, зважаючи на те, що його могила знаходиться в Республіці Польщі, а тому лише невелика кількість українців має змогу вклонитися автору музики Державного Гімну України. Збудований музей нагадуватиме про історичний аспект двохрічного перебування отця Михайла на першій своїй парафії (церква, у якій служив о. Вербицький функціонує), народження сина Михайла у 1851 році і про доньку Марію, що спочила у дитячому віці у с. Завадові. Потреба створення музею зумовлена також необхідністю формування національної пам’яті, патріотичного виховання, консолідації українського суспільства</w:t>
            </w:r>
            <w:r w:rsidR="00727D60" w:rsidRPr="00D95054">
              <w:rPr>
                <w:rFonts w:ascii="Times New Roman" w:hAnsi="Times New Roman" w:cs="Times New Roman"/>
                <w:sz w:val="20"/>
                <w:szCs w:val="20"/>
                <w:lang w:val="uk-UA" w:eastAsia="it-IT"/>
              </w:rPr>
              <w:t>.</w:t>
            </w:r>
          </w:p>
          <w:p w:rsidR="00BA2860" w:rsidRPr="00D95054" w:rsidRDefault="009873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Експлуатація будівлі історико-краєзнавчого музею довгий період часу без проведення ремонтів та вплив атмосферних явищ призвело до руйнування даху, який потребує капітального ремонту (заміни покриття даху та заміни дерев'яних конструкцій). На даний час у будівлі функціонують дерев’яні вікна, які місцями протрухлявіли і приходять в непридатний стан,</w:t>
            </w:r>
            <w:r w:rsidR="000D30AD" w:rsidRPr="00D95054">
              <w:rPr>
                <w:rFonts w:ascii="Times New Roman" w:hAnsi="Times New Roman" w:cs="Times New Roman"/>
                <w:sz w:val="20"/>
                <w:szCs w:val="20"/>
                <w:lang w:val="uk-UA"/>
              </w:rPr>
              <w:t xml:space="preserve"> і</w:t>
            </w:r>
            <w:r w:rsidRPr="00D95054">
              <w:rPr>
                <w:rFonts w:ascii="Times New Roman" w:hAnsi="Times New Roman" w:cs="Times New Roman"/>
                <w:sz w:val="20"/>
                <w:szCs w:val="20"/>
                <w:lang w:val="uk-UA"/>
              </w:rPr>
              <w:t xml:space="preserve"> потребують заміни на теплозберігаючі конструкції (із-за старих вікон не ефективно працює опалення приміщень музею)</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Будівництво музею</w:t>
            </w:r>
            <w:r w:rsidR="009672F0" w:rsidRPr="00D95054">
              <w:rPr>
                <w:rFonts w:ascii="Times New Roman" w:hAnsi="Times New Roman" w:cs="Times New Roman"/>
                <w:sz w:val="20"/>
                <w:szCs w:val="20"/>
                <w:lang w:val="uk-UA" w:eastAsia="it-IT"/>
              </w:rPr>
              <w:t xml:space="preserve"> імені отця Михайла Вербицького</w:t>
            </w:r>
            <w:r w:rsidRPr="00D95054">
              <w:rPr>
                <w:rFonts w:ascii="Times New Roman" w:eastAsia="Calibri" w:hAnsi="Times New Roman" w:cs="Times New Roman"/>
                <w:sz w:val="20"/>
                <w:szCs w:val="20"/>
                <w:lang w:val="uk-UA" w:eastAsia="it-IT"/>
              </w:rPr>
              <w:t>.</w:t>
            </w:r>
            <w:r w:rsidR="009672F0" w:rsidRPr="00D95054">
              <w:rPr>
                <w:rFonts w:ascii="Times New Roman" w:eastAsia="Calibri" w:hAnsi="Times New Roman" w:cs="Times New Roman"/>
                <w:sz w:val="20"/>
                <w:szCs w:val="20"/>
                <w:lang w:val="uk-UA" w:eastAsia="it-IT"/>
              </w:rPr>
              <w:t xml:space="preserve"> </w:t>
            </w:r>
            <w:r w:rsidRPr="00D95054">
              <w:rPr>
                <w:rFonts w:ascii="Times New Roman" w:eastAsia="Calibri" w:hAnsi="Times New Roman" w:cs="Times New Roman"/>
                <w:sz w:val="20"/>
                <w:szCs w:val="20"/>
                <w:lang w:val="uk-UA" w:eastAsia="it-IT"/>
              </w:rPr>
              <w:t>Створення експозиційного наповнення.</w:t>
            </w:r>
            <w:r w:rsidR="009672F0" w:rsidRPr="00D95054">
              <w:rPr>
                <w:rFonts w:ascii="Times New Roman" w:eastAsia="Calibri" w:hAnsi="Times New Roman" w:cs="Times New Roman"/>
                <w:sz w:val="20"/>
                <w:szCs w:val="20"/>
                <w:lang w:val="uk-UA" w:eastAsia="it-IT"/>
              </w:rPr>
              <w:t xml:space="preserve"> </w:t>
            </w:r>
            <w:r w:rsidRPr="00D95054">
              <w:rPr>
                <w:rFonts w:ascii="Times New Roman" w:eastAsia="Calibri" w:hAnsi="Times New Roman" w:cs="Times New Roman"/>
                <w:sz w:val="20"/>
                <w:szCs w:val="20"/>
                <w:lang w:val="uk-UA" w:eastAsia="it-IT"/>
              </w:rPr>
              <w:t>Створення веб-сайту музею.</w:t>
            </w:r>
            <w:r w:rsidR="009672F0" w:rsidRPr="00D95054">
              <w:rPr>
                <w:rFonts w:ascii="Times New Roman" w:eastAsia="Calibri" w:hAnsi="Times New Roman" w:cs="Times New Roman"/>
                <w:sz w:val="20"/>
                <w:szCs w:val="20"/>
                <w:lang w:val="uk-UA" w:eastAsia="it-IT"/>
              </w:rPr>
              <w:t xml:space="preserve"> </w:t>
            </w:r>
            <w:r w:rsidRPr="00D95054">
              <w:rPr>
                <w:rFonts w:ascii="Times New Roman" w:eastAsia="Calibri" w:hAnsi="Times New Roman" w:cs="Times New Roman"/>
                <w:sz w:val="20"/>
                <w:szCs w:val="20"/>
                <w:lang w:val="uk-UA" w:eastAsia="it-IT"/>
              </w:rPr>
              <w:t>Включення інформаційних матеріалів на веб-сайті ЛОДА.</w:t>
            </w:r>
            <w:r w:rsidR="009672F0" w:rsidRPr="00D95054">
              <w:rPr>
                <w:rFonts w:ascii="Times New Roman" w:eastAsia="Calibri" w:hAnsi="Times New Roman" w:cs="Times New Roman"/>
                <w:sz w:val="20"/>
                <w:szCs w:val="20"/>
                <w:lang w:val="uk-UA" w:eastAsia="it-IT"/>
              </w:rPr>
              <w:t xml:space="preserve"> </w:t>
            </w:r>
            <w:r w:rsidRPr="00D95054">
              <w:rPr>
                <w:rFonts w:ascii="Times New Roman" w:eastAsia="Calibri" w:hAnsi="Times New Roman" w:cs="Times New Roman"/>
                <w:sz w:val="20"/>
                <w:szCs w:val="20"/>
                <w:lang w:val="uk-UA" w:eastAsia="it-IT"/>
              </w:rPr>
              <w:t>Створення відеофільму про життя і творчість о. М. Вербицького.</w:t>
            </w:r>
            <w:r w:rsidR="009672F0" w:rsidRPr="00D95054">
              <w:rPr>
                <w:rFonts w:ascii="Times New Roman" w:eastAsia="Calibri" w:hAnsi="Times New Roman" w:cs="Times New Roman"/>
                <w:sz w:val="20"/>
                <w:szCs w:val="20"/>
                <w:lang w:val="uk-UA" w:eastAsia="it-IT"/>
              </w:rPr>
              <w:t xml:space="preserve"> </w:t>
            </w:r>
            <w:r w:rsidRPr="00D95054">
              <w:rPr>
                <w:rFonts w:ascii="Times New Roman" w:eastAsia="Calibri" w:hAnsi="Times New Roman" w:cs="Times New Roman"/>
                <w:sz w:val="20"/>
                <w:szCs w:val="20"/>
                <w:lang w:val="uk-UA" w:eastAsia="it-IT"/>
              </w:rPr>
              <w:t>Встановлення інформаційних вказівників.</w:t>
            </w:r>
            <w:r w:rsidR="009672F0" w:rsidRPr="00D95054">
              <w:rPr>
                <w:rFonts w:ascii="Times New Roman" w:eastAsia="Calibri" w:hAnsi="Times New Roman" w:cs="Times New Roman"/>
                <w:sz w:val="20"/>
                <w:szCs w:val="20"/>
                <w:lang w:val="uk-UA" w:eastAsia="it-IT"/>
              </w:rPr>
              <w:t xml:space="preserve"> </w:t>
            </w:r>
            <w:r w:rsidR="00BA2860" w:rsidRPr="00D95054">
              <w:rPr>
                <w:rFonts w:ascii="Times New Roman" w:eastAsia="Calibri" w:hAnsi="Times New Roman" w:cs="Times New Roman"/>
                <w:sz w:val="20"/>
                <w:szCs w:val="20"/>
                <w:lang w:val="uk-UA" w:eastAsia="it-IT"/>
              </w:rPr>
              <w:t>Створення туристичного маршруту.</w:t>
            </w:r>
          </w:p>
          <w:p w:rsidR="00BA2860" w:rsidRPr="00D95054" w:rsidRDefault="009873A6"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hAnsi="Times New Roman" w:cs="Times New Roman"/>
                <w:sz w:val="20"/>
                <w:szCs w:val="20"/>
                <w:lang w:val="uk-UA"/>
              </w:rPr>
              <w:t>Збере</w:t>
            </w:r>
            <w:r w:rsidR="009672F0" w:rsidRPr="00D95054">
              <w:rPr>
                <w:rFonts w:ascii="Times New Roman" w:hAnsi="Times New Roman" w:cs="Times New Roman"/>
                <w:sz w:val="20"/>
                <w:szCs w:val="20"/>
                <w:lang w:val="uk-UA"/>
              </w:rPr>
              <w:t>ження будівлі</w:t>
            </w:r>
            <w:r w:rsidRPr="00D95054">
              <w:rPr>
                <w:rFonts w:ascii="Times New Roman" w:hAnsi="Times New Roman" w:cs="Times New Roman"/>
                <w:sz w:val="20"/>
                <w:szCs w:val="20"/>
                <w:lang w:val="uk-UA"/>
              </w:rPr>
              <w:t xml:space="preserve"> </w:t>
            </w:r>
            <w:r w:rsidR="009672F0" w:rsidRPr="00D95054">
              <w:rPr>
                <w:rFonts w:ascii="Times New Roman" w:hAnsi="Times New Roman" w:cs="Times New Roman"/>
                <w:sz w:val="20"/>
                <w:szCs w:val="20"/>
                <w:lang w:val="uk-UA"/>
              </w:rPr>
              <w:t xml:space="preserve">історико-краєзнавчого музею </w:t>
            </w:r>
            <w:r w:rsidRPr="00D95054">
              <w:rPr>
                <w:rFonts w:ascii="Times New Roman" w:hAnsi="Times New Roman" w:cs="Times New Roman"/>
                <w:sz w:val="20"/>
                <w:szCs w:val="20"/>
                <w:lang w:val="uk-UA"/>
              </w:rPr>
              <w:t>та забезпеч</w:t>
            </w:r>
            <w:r w:rsidR="009672F0" w:rsidRPr="00D95054">
              <w:rPr>
                <w:rFonts w:ascii="Times New Roman" w:hAnsi="Times New Roman" w:cs="Times New Roman"/>
                <w:sz w:val="20"/>
                <w:szCs w:val="20"/>
                <w:lang w:val="uk-UA"/>
              </w:rPr>
              <w:t>ення</w:t>
            </w:r>
            <w:r w:rsidRPr="00D95054">
              <w:rPr>
                <w:rFonts w:ascii="Times New Roman" w:hAnsi="Times New Roman" w:cs="Times New Roman"/>
                <w:sz w:val="20"/>
                <w:szCs w:val="20"/>
                <w:lang w:val="uk-UA"/>
              </w:rPr>
              <w:t xml:space="preserve"> її безпечн</w:t>
            </w:r>
            <w:r w:rsidR="009672F0" w:rsidRPr="00D95054">
              <w:rPr>
                <w:rFonts w:ascii="Times New Roman" w:hAnsi="Times New Roman" w:cs="Times New Roman"/>
                <w:sz w:val="20"/>
                <w:szCs w:val="20"/>
                <w:lang w:val="uk-UA"/>
              </w:rPr>
              <w:t>ої експлуатації</w:t>
            </w:r>
            <w:r w:rsidRPr="00D95054">
              <w:rPr>
                <w:rFonts w:ascii="Times New Roman" w:hAnsi="Times New Roman" w:cs="Times New Roman"/>
                <w:sz w:val="20"/>
                <w:szCs w:val="20"/>
                <w:lang w:val="uk-UA"/>
              </w:rPr>
              <w:t xml:space="preserve"> з врахуванням теплозберігаючих елементів та економії теплової енергії (покриття даху 320 кв. м., заміна 34 вікон)</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contextualSpacing/>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Виготовлення ПКД.</w:t>
            </w:r>
            <w:r w:rsidR="009672F0" w:rsidRPr="00D95054">
              <w:rPr>
                <w:rFonts w:ascii="Times New Roman" w:eastAsia="Calibri" w:hAnsi="Times New Roman" w:cs="Times New Roman"/>
                <w:sz w:val="20"/>
                <w:szCs w:val="20"/>
                <w:lang w:val="uk-UA" w:eastAsia="en-US"/>
              </w:rPr>
              <w:t xml:space="preserve"> </w:t>
            </w:r>
            <w:r w:rsidRPr="00D95054">
              <w:rPr>
                <w:rFonts w:ascii="Times New Roman" w:eastAsia="Calibri" w:hAnsi="Times New Roman" w:cs="Times New Roman"/>
                <w:sz w:val="20"/>
                <w:szCs w:val="20"/>
                <w:lang w:val="uk-UA" w:eastAsia="en-US"/>
              </w:rPr>
              <w:t>Акумуляція коштів на виконання проекту.</w:t>
            </w:r>
            <w:r w:rsidR="009672F0" w:rsidRPr="00D95054">
              <w:rPr>
                <w:rFonts w:ascii="Times New Roman" w:eastAsia="Calibri" w:hAnsi="Times New Roman" w:cs="Times New Roman"/>
                <w:sz w:val="20"/>
                <w:szCs w:val="20"/>
                <w:lang w:val="uk-UA" w:eastAsia="en-US"/>
              </w:rPr>
              <w:t xml:space="preserve"> </w:t>
            </w:r>
            <w:r w:rsidRPr="00D95054">
              <w:rPr>
                <w:rFonts w:ascii="Times New Roman" w:eastAsia="Calibri" w:hAnsi="Times New Roman" w:cs="Times New Roman"/>
                <w:sz w:val="20"/>
                <w:szCs w:val="20"/>
                <w:lang w:val="uk-UA" w:eastAsia="en-US"/>
              </w:rPr>
              <w:t>Відбір підрядної організації.</w:t>
            </w:r>
            <w:r w:rsidR="009672F0" w:rsidRPr="00D95054">
              <w:rPr>
                <w:rFonts w:ascii="Times New Roman" w:eastAsia="Calibri" w:hAnsi="Times New Roman" w:cs="Times New Roman"/>
                <w:sz w:val="20"/>
                <w:szCs w:val="20"/>
                <w:lang w:val="uk-UA" w:eastAsia="en-US"/>
              </w:rPr>
              <w:t xml:space="preserve"> </w:t>
            </w:r>
            <w:r w:rsidRPr="00D95054">
              <w:rPr>
                <w:rFonts w:ascii="Times New Roman" w:eastAsia="Calibri" w:hAnsi="Times New Roman" w:cs="Times New Roman"/>
                <w:sz w:val="20"/>
                <w:szCs w:val="20"/>
                <w:lang w:val="uk-UA" w:eastAsia="en-US"/>
              </w:rPr>
              <w:t>Виконання будівельних робіт.</w:t>
            </w:r>
            <w:r w:rsidR="009672F0" w:rsidRPr="00D95054">
              <w:rPr>
                <w:rFonts w:ascii="Times New Roman" w:eastAsia="Calibri" w:hAnsi="Times New Roman" w:cs="Times New Roman"/>
                <w:sz w:val="20"/>
                <w:szCs w:val="20"/>
                <w:lang w:val="uk-UA" w:eastAsia="en-US"/>
              </w:rPr>
              <w:t xml:space="preserve"> </w:t>
            </w:r>
            <w:r w:rsidRPr="00D95054">
              <w:rPr>
                <w:rFonts w:ascii="Times New Roman" w:eastAsia="Calibri" w:hAnsi="Times New Roman" w:cs="Times New Roman"/>
                <w:sz w:val="20"/>
                <w:szCs w:val="20"/>
                <w:lang w:val="uk-UA" w:eastAsia="en-US"/>
              </w:rPr>
              <w:t>Контроль та прийняття на баланс будівлі.</w:t>
            </w:r>
            <w:r w:rsidR="009672F0" w:rsidRPr="00D95054">
              <w:rPr>
                <w:rFonts w:ascii="Times New Roman" w:eastAsia="Calibri" w:hAnsi="Times New Roman" w:cs="Times New Roman"/>
                <w:sz w:val="20"/>
                <w:szCs w:val="20"/>
                <w:lang w:val="uk-UA" w:eastAsia="en-US"/>
              </w:rPr>
              <w:t xml:space="preserve"> </w:t>
            </w:r>
            <w:r w:rsidRPr="00D95054">
              <w:rPr>
                <w:rFonts w:ascii="Times New Roman" w:eastAsia="Calibri" w:hAnsi="Times New Roman" w:cs="Times New Roman"/>
                <w:sz w:val="20"/>
                <w:szCs w:val="20"/>
                <w:lang w:val="uk-UA" w:eastAsia="en-US"/>
              </w:rPr>
              <w:t xml:space="preserve">Інформування </w:t>
            </w:r>
            <w:r w:rsidR="009672F0" w:rsidRPr="00D95054">
              <w:rPr>
                <w:rFonts w:ascii="Times New Roman" w:eastAsia="Calibri" w:hAnsi="Times New Roman" w:cs="Times New Roman"/>
                <w:sz w:val="20"/>
                <w:szCs w:val="20"/>
                <w:lang w:val="uk-UA" w:eastAsia="en-US"/>
              </w:rPr>
              <w:t>населення про виконання проекту (</w:t>
            </w:r>
            <w:r w:rsidR="009672F0" w:rsidRPr="00D95054">
              <w:rPr>
                <w:rFonts w:ascii="Times New Roman" w:eastAsia="Calibri" w:hAnsi="Times New Roman" w:cs="Times New Roman"/>
                <w:sz w:val="20"/>
                <w:szCs w:val="20"/>
                <w:lang w:val="uk-UA" w:eastAsia="it-IT"/>
              </w:rPr>
              <w:t>музей</w:t>
            </w:r>
            <w:r w:rsidR="009672F0" w:rsidRPr="00D95054">
              <w:rPr>
                <w:rFonts w:ascii="Times New Roman" w:hAnsi="Times New Roman" w:cs="Times New Roman"/>
                <w:sz w:val="20"/>
                <w:szCs w:val="20"/>
                <w:lang w:val="uk-UA" w:eastAsia="it-IT"/>
              </w:rPr>
              <w:t xml:space="preserve"> імені отця Михайла Вербицького</w:t>
            </w:r>
            <w:r w:rsidR="009672F0" w:rsidRPr="00D95054">
              <w:rPr>
                <w:rFonts w:ascii="Times New Roman" w:eastAsia="Calibri" w:hAnsi="Times New Roman" w:cs="Times New Roman"/>
                <w:sz w:val="20"/>
                <w:szCs w:val="20"/>
                <w:lang w:val="uk-UA" w:eastAsia="en-US"/>
              </w:rPr>
              <w:t>)</w:t>
            </w:r>
            <w:r w:rsidR="000D30AD" w:rsidRPr="00D95054">
              <w:rPr>
                <w:rFonts w:ascii="Times New Roman" w:eastAsia="Calibri" w:hAnsi="Times New Roman" w:cs="Times New Roman"/>
                <w:sz w:val="20"/>
                <w:szCs w:val="20"/>
                <w:lang w:val="uk-UA" w:eastAsia="en-US"/>
              </w:rPr>
              <w:t>.</w:t>
            </w:r>
          </w:p>
          <w:p w:rsidR="00BA2860" w:rsidRPr="00D95054" w:rsidRDefault="009873A6" w:rsidP="00044C03">
            <w:pPr>
              <w:widowControl w:val="0"/>
              <w:contextualSpacing/>
              <w:jc w:val="both"/>
              <w:rPr>
                <w:rFonts w:ascii="Times New Roman" w:eastAsia="Calibri" w:hAnsi="Times New Roman" w:cs="Times New Roman"/>
                <w:sz w:val="20"/>
                <w:szCs w:val="20"/>
                <w:lang w:val="uk-UA" w:eastAsia="en-US"/>
              </w:rPr>
            </w:pPr>
            <w:r w:rsidRPr="00D95054">
              <w:rPr>
                <w:rFonts w:ascii="Times New Roman" w:hAnsi="Times New Roman" w:cs="Times New Roman"/>
                <w:sz w:val="20"/>
                <w:szCs w:val="20"/>
                <w:lang w:val="uk-UA"/>
              </w:rPr>
              <w:t>Замін</w:t>
            </w:r>
            <w:r w:rsidR="009672F0" w:rsidRPr="00D95054">
              <w:rPr>
                <w:rFonts w:ascii="Times New Roman" w:hAnsi="Times New Roman" w:cs="Times New Roman"/>
                <w:sz w:val="20"/>
                <w:szCs w:val="20"/>
                <w:lang w:val="uk-UA"/>
              </w:rPr>
              <w:t>а покрівлі</w:t>
            </w:r>
            <w:r w:rsidRPr="00D95054">
              <w:rPr>
                <w:rFonts w:ascii="Times New Roman" w:hAnsi="Times New Roman" w:cs="Times New Roman"/>
                <w:sz w:val="20"/>
                <w:szCs w:val="20"/>
                <w:lang w:val="uk-UA"/>
              </w:rPr>
              <w:t xml:space="preserve">, </w:t>
            </w:r>
            <w:r w:rsidR="009672F0" w:rsidRPr="00D95054">
              <w:rPr>
                <w:rFonts w:ascii="Times New Roman" w:hAnsi="Times New Roman" w:cs="Times New Roman"/>
                <w:sz w:val="20"/>
                <w:szCs w:val="20"/>
                <w:lang w:val="uk-UA"/>
              </w:rPr>
              <w:t>дерев'яних конструкцій даху, проведення</w:t>
            </w:r>
            <w:r w:rsidRPr="00D95054">
              <w:rPr>
                <w:rFonts w:ascii="Times New Roman" w:hAnsi="Times New Roman" w:cs="Times New Roman"/>
                <w:sz w:val="20"/>
                <w:szCs w:val="20"/>
                <w:lang w:val="uk-UA"/>
              </w:rPr>
              <w:t xml:space="preserve"> замін</w:t>
            </w:r>
            <w:r w:rsidR="000D30AD" w:rsidRPr="00D95054">
              <w:rPr>
                <w:rFonts w:ascii="Times New Roman" w:hAnsi="Times New Roman" w:cs="Times New Roman"/>
                <w:sz w:val="20"/>
                <w:szCs w:val="20"/>
                <w:lang w:val="uk-UA"/>
              </w:rPr>
              <w:t>и</w:t>
            </w:r>
            <w:r w:rsidRPr="00D95054">
              <w:rPr>
                <w:rFonts w:ascii="Times New Roman" w:hAnsi="Times New Roman" w:cs="Times New Roman"/>
                <w:sz w:val="20"/>
                <w:szCs w:val="20"/>
                <w:lang w:val="uk-UA"/>
              </w:rPr>
              <w:t xml:space="preserve"> вікон на теплозберігаючі</w:t>
            </w:r>
            <w:r w:rsidR="009672F0" w:rsidRPr="00D95054">
              <w:rPr>
                <w:rFonts w:ascii="Times New Roman" w:hAnsi="Times New Roman" w:cs="Times New Roman"/>
                <w:sz w:val="20"/>
                <w:szCs w:val="20"/>
                <w:lang w:val="uk-UA"/>
              </w:rPr>
              <w:t xml:space="preserve"> (історико-краєзнавчий музей)</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4660D8">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BA2860" w:rsidRPr="00D95054" w:rsidTr="004660D8">
        <w:trPr>
          <w:jc w:val="right"/>
        </w:trPr>
        <w:tc>
          <w:tcPr>
            <w:tcW w:w="1460" w:type="pct"/>
            <w:vMerge/>
            <w:shd w:val="clear" w:color="auto" w:fill="FFFFFF"/>
          </w:tcPr>
          <w:p w:rsidR="00BA2860" w:rsidRPr="00D95054" w:rsidRDefault="00BA2860" w:rsidP="00044C03">
            <w:pPr>
              <w:widowControl w:val="0"/>
              <w:jc w:val="both"/>
              <w:rPr>
                <w:rFonts w:ascii="Times New Roman" w:hAnsi="Times New Roman" w:cs="Times New Roman"/>
                <w:bCs/>
                <w:sz w:val="20"/>
                <w:szCs w:val="20"/>
                <w:lang w:val="uk-UA"/>
              </w:rPr>
            </w:pPr>
          </w:p>
        </w:tc>
        <w:tc>
          <w:tcPr>
            <w:tcW w:w="803" w:type="pct"/>
            <w:shd w:val="clear" w:color="auto" w:fill="auto"/>
          </w:tcPr>
          <w:p w:rsidR="00BA2860" w:rsidRPr="00D95054" w:rsidRDefault="00BA286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w:t>
            </w:r>
          </w:p>
        </w:tc>
        <w:tc>
          <w:tcPr>
            <w:tcW w:w="876" w:type="pct"/>
            <w:shd w:val="clear" w:color="auto" w:fill="FFFFFF"/>
          </w:tcPr>
          <w:p w:rsidR="00BA2860" w:rsidRPr="00D95054" w:rsidRDefault="00BA286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w:t>
            </w:r>
          </w:p>
        </w:tc>
        <w:tc>
          <w:tcPr>
            <w:tcW w:w="816" w:type="pct"/>
            <w:shd w:val="clear" w:color="auto" w:fill="FFFFFF"/>
          </w:tcPr>
          <w:p w:rsidR="00BA2860" w:rsidRPr="00D95054" w:rsidRDefault="00BA286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w:t>
            </w:r>
          </w:p>
        </w:tc>
        <w:tc>
          <w:tcPr>
            <w:tcW w:w="1045" w:type="pct"/>
            <w:shd w:val="clear" w:color="auto" w:fill="FFFFFF"/>
          </w:tcPr>
          <w:p w:rsidR="00BA2860" w:rsidRPr="00D95054" w:rsidRDefault="00BA286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BA2860"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 обласний та місцевий бюджети, спонсорські кошти</w:t>
            </w:r>
          </w:p>
        </w:tc>
      </w:tr>
      <w:tr w:rsidR="00F80FE4" w:rsidRPr="00D95054" w:rsidTr="00CD198B">
        <w:trPr>
          <w:cantSplit/>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shd w:val="clear" w:color="auto" w:fill="FFFFFF"/>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ГО «ЖВУ», ГО «Завадівська фундація ім. о. М.Вербицького», </w:t>
            </w:r>
            <w:hyperlink r:id="rId10" w:history="1">
              <w:r w:rsidR="009672F0" w:rsidRPr="00D95054">
                <w:rPr>
                  <w:rFonts w:ascii="Times New Roman" w:hAnsi="Times New Roman" w:cs="Times New Roman"/>
                  <w:sz w:val="20"/>
                  <w:szCs w:val="20"/>
                  <w:lang w:val="uk-UA" w:eastAsia="it-IT"/>
                </w:rPr>
                <w:t>департамент з питань культури, національностей та релігій</w:t>
              </w:r>
            </w:hyperlink>
            <w:r w:rsidR="009672F0"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ЛОДА, відділ культури Яворівської РДА, Львівський історичний музей, Завадівська сільська рада</w:t>
            </w:r>
            <w:r w:rsidR="009672F0" w:rsidRPr="00D95054">
              <w:rPr>
                <w:rFonts w:ascii="Times New Roman" w:hAnsi="Times New Roman" w:cs="Times New Roman"/>
                <w:sz w:val="20"/>
                <w:szCs w:val="20"/>
                <w:lang w:val="uk-UA" w:eastAsia="it-IT"/>
              </w:rPr>
              <w:t>.</w:t>
            </w:r>
          </w:p>
          <w:p w:rsidR="00BA2860" w:rsidRPr="00D95054" w:rsidRDefault="009873A6"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Перемишлянська районна рада, відділ культури Переми</w:t>
            </w:r>
            <w:r w:rsidR="009672F0" w:rsidRPr="00D95054">
              <w:rPr>
                <w:rFonts w:ascii="Times New Roman" w:hAnsi="Times New Roman" w:cs="Times New Roman"/>
                <w:sz w:val="20"/>
                <w:szCs w:val="20"/>
                <w:lang w:val="uk-UA"/>
              </w:rPr>
              <w:t>шлянської райдержадміністрації</w:t>
            </w:r>
          </w:p>
        </w:tc>
      </w:tr>
    </w:tbl>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shd w:val="clear" w:color="auto" w:fill="FFFFFF"/>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9"/>
        <w:gridCol w:w="1529"/>
        <w:gridCol w:w="1721"/>
        <w:gridCol w:w="1721"/>
        <w:gridCol w:w="1811"/>
        <w:gridCol w:w="14"/>
      </w:tblGrid>
      <w:tr w:rsidR="00F80FE4" w:rsidRPr="00D95054" w:rsidTr="005507A1">
        <w:trPr>
          <w:gridAfter w:val="1"/>
          <w:wAfter w:w="7" w:type="pct"/>
          <w:trHeight w:val="100"/>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441"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2.3.3. Розвиток культури і народних традицій</w:t>
            </w:r>
          </w:p>
        </w:tc>
      </w:tr>
      <w:tr w:rsidR="00F80FE4" w:rsidRPr="00D95054" w:rsidTr="00562442">
        <w:trPr>
          <w:gridAfter w:val="1"/>
          <w:wAfter w:w="7" w:type="pct"/>
          <w:trHeight w:val="216"/>
        </w:trPr>
        <w:tc>
          <w:tcPr>
            <w:tcW w:w="1552" w:type="pct"/>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b/>
                <w:sz w:val="20"/>
                <w:szCs w:val="20"/>
                <w:shd w:val="clear" w:color="auto" w:fill="FFFFFF"/>
                <w:lang w:val="uk-UA"/>
              </w:rPr>
            </w:pPr>
            <w:r w:rsidRPr="00D95054">
              <w:rPr>
                <w:rFonts w:ascii="Times New Roman" w:hAnsi="Times New Roman" w:cs="Times New Roman"/>
                <w:b/>
                <w:sz w:val="20"/>
                <w:szCs w:val="20"/>
                <w:shd w:val="clear" w:color="auto" w:fill="FFFFFF"/>
                <w:lang w:val="uk-UA"/>
              </w:rPr>
              <w:t>Назва проекту:</w:t>
            </w:r>
          </w:p>
        </w:tc>
        <w:tc>
          <w:tcPr>
            <w:tcW w:w="3441" w:type="pct"/>
            <w:gridSpan w:val="4"/>
          </w:tcPr>
          <w:p w:rsidR="00562442" w:rsidRPr="00D95054" w:rsidRDefault="009867C7" w:rsidP="00567992">
            <w:pPr>
              <w:widowControl w:val="0"/>
              <w:tabs>
                <w:tab w:val="left" w:pos="567"/>
              </w:tabs>
              <w:autoSpaceDE w:val="0"/>
              <w:autoSpaceDN w:val="0"/>
              <w:adjustRightInd w:val="0"/>
              <w:jc w:val="both"/>
              <w:rPr>
                <w:rFonts w:ascii="Times New Roman" w:hAnsi="Times New Roman" w:cs="Times New Roman"/>
                <w:b/>
                <w:sz w:val="20"/>
                <w:szCs w:val="20"/>
                <w:shd w:val="clear" w:color="auto" w:fill="FFFFFF"/>
                <w:lang w:val="uk-UA"/>
              </w:rPr>
            </w:pPr>
            <w:r w:rsidRPr="00D95054">
              <w:rPr>
                <w:rFonts w:ascii="Times New Roman" w:hAnsi="Times New Roman" w:cs="Times New Roman"/>
                <w:b/>
                <w:sz w:val="20"/>
                <w:szCs w:val="20"/>
                <w:shd w:val="clear" w:color="auto" w:fill="FFFFFF"/>
                <w:lang w:val="uk-UA"/>
              </w:rPr>
              <w:t>6</w:t>
            </w:r>
            <w:r w:rsidR="00567992">
              <w:rPr>
                <w:rFonts w:ascii="Times New Roman" w:hAnsi="Times New Roman" w:cs="Times New Roman"/>
                <w:b/>
                <w:sz w:val="20"/>
                <w:szCs w:val="20"/>
                <w:shd w:val="clear" w:color="auto" w:fill="FFFFFF"/>
                <w:lang w:val="uk-UA"/>
              </w:rPr>
              <w:t>3</w:t>
            </w:r>
            <w:r w:rsidR="00562442" w:rsidRPr="00D95054">
              <w:rPr>
                <w:rFonts w:ascii="Times New Roman" w:hAnsi="Times New Roman" w:cs="Times New Roman"/>
                <w:b/>
                <w:sz w:val="20"/>
                <w:szCs w:val="20"/>
                <w:shd w:val="clear" w:color="auto" w:fill="FFFFFF"/>
                <w:lang w:val="uk-UA"/>
              </w:rPr>
              <w:t xml:space="preserve">. Капітальний ремонт будівель музичних </w:t>
            </w:r>
            <w:r w:rsidR="009F3FAD">
              <w:rPr>
                <w:rFonts w:ascii="Times New Roman" w:hAnsi="Times New Roman" w:cs="Times New Roman"/>
                <w:b/>
                <w:sz w:val="20"/>
                <w:szCs w:val="20"/>
                <w:shd w:val="clear" w:color="auto" w:fill="FFFFFF"/>
                <w:lang w:val="uk-UA"/>
              </w:rPr>
              <w:t xml:space="preserve">та художніх </w:t>
            </w:r>
            <w:r w:rsidR="00562442" w:rsidRPr="00D95054">
              <w:rPr>
                <w:rFonts w:ascii="Times New Roman" w:hAnsi="Times New Roman" w:cs="Times New Roman"/>
                <w:b/>
                <w:sz w:val="20"/>
                <w:szCs w:val="20"/>
                <w:shd w:val="clear" w:color="auto" w:fill="FFFFFF"/>
                <w:lang w:val="uk-UA"/>
              </w:rPr>
              <w:t>шкіл</w:t>
            </w:r>
          </w:p>
        </w:tc>
      </w:tr>
      <w:tr w:rsidR="00F80FE4" w:rsidRPr="007B152F" w:rsidTr="005507A1">
        <w:trPr>
          <w:trHeight w:val="165"/>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448" w:type="pct"/>
            <w:gridSpan w:val="5"/>
          </w:tcPr>
          <w:p w:rsidR="00562442"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Збереження будівель і забезпечення в подальшому їх належної і безпечної експлуатації</w:t>
            </w:r>
          </w:p>
        </w:tc>
      </w:tr>
      <w:tr w:rsidR="00F80FE4" w:rsidRPr="00D95054" w:rsidTr="005507A1">
        <w:trPr>
          <w:trHeight w:val="522"/>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448" w:type="pct"/>
            <w:gridSpan w:val="5"/>
          </w:tcPr>
          <w:p w:rsidR="00562442" w:rsidRPr="00D95054" w:rsidRDefault="00562442" w:rsidP="00C02150">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Львівська область </w:t>
            </w:r>
          </w:p>
        </w:tc>
      </w:tr>
      <w:tr w:rsidR="00F80FE4" w:rsidRPr="00D95054" w:rsidTr="005507A1">
        <w:trPr>
          <w:trHeight w:val="165"/>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448" w:type="pct"/>
            <w:gridSpan w:val="5"/>
          </w:tcPr>
          <w:p w:rsidR="00562442" w:rsidRPr="00D95054" w:rsidRDefault="00C02150" w:rsidP="00044C03">
            <w:pPr>
              <w:widowControl w:val="0"/>
              <w:jc w:val="both"/>
              <w:rPr>
                <w:rFonts w:ascii="Times New Roman" w:hAnsi="Times New Roman" w:cs="Times New Roman"/>
                <w:sz w:val="20"/>
                <w:szCs w:val="20"/>
                <w:lang w:val="uk-UA"/>
              </w:rPr>
            </w:pPr>
            <w:r>
              <w:rPr>
                <w:rFonts w:ascii="Times New Roman" w:hAnsi="Times New Roman" w:cs="Times New Roman"/>
                <w:sz w:val="20"/>
                <w:szCs w:val="20"/>
                <w:lang w:val="uk-UA"/>
              </w:rPr>
              <w:t>2,5 млн. осіб</w:t>
            </w:r>
          </w:p>
        </w:tc>
      </w:tr>
      <w:tr w:rsidR="00F80FE4" w:rsidRPr="007B152F" w:rsidTr="005507A1">
        <w:trPr>
          <w:trHeight w:val="165"/>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448" w:type="pct"/>
            <w:gridSpan w:val="5"/>
          </w:tcPr>
          <w:p w:rsidR="00562442" w:rsidRPr="00D95054" w:rsidRDefault="00F80FE4" w:rsidP="009F3FAD">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Експлуатація будівель без проведення ремонтів та атмосферні </w:t>
            </w:r>
            <w:r w:rsidR="00562442" w:rsidRPr="00D95054">
              <w:rPr>
                <w:rFonts w:ascii="Times New Roman" w:hAnsi="Times New Roman" w:cs="Times New Roman"/>
                <w:sz w:val="20"/>
                <w:szCs w:val="20"/>
                <w:lang w:val="uk-UA"/>
              </w:rPr>
              <w:t>явища при</w:t>
            </w:r>
            <w:r w:rsidR="002D5FD2" w:rsidRPr="00D95054">
              <w:rPr>
                <w:rFonts w:ascii="Times New Roman" w:hAnsi="Times New Roman" w:cs="Times New Roman"/>
                <w:sz w:val="20"/>
                <w:szCs w:val="20"/>
                <w:lang w:val="uk-UA"/>
              </w:rPr>
              <w:t>з</w:t>
            </w:r>
            <w:r w:rsidR="00562442" w:rsidRPr="00D95054">
              <w:rPr>
                <w:rFonts w:ascii="Times New Roman" w:hAnsi="Times New Roman" w:cs="Times New Roman"/>
                <w:sz w:val="20"/>
                <w:szCs w:val="20"/>
                <w:lang w:val="uk-UA"/>
              </w:rPr>
              <w:t xml:space="preserve">вели до руйнування </w:t>
            </w:r>
            <w:r w:rsidR="009F3FAD">
              <w:rPr>
                <w:rFonts w:ascii="Times New Roman" w:hAnsi="Times New Roman" w:cs="Times New Roman"/>
                <w:sz w:val="20"/>
                <w:szCs w:val="20"/>
                <w:lang w:val="uk-UA"/>
              </w:rPr>
              <w:t>будівель</w:t>
            </w:r>
            <w:r w:rsidRPr="00D95054">
              <w:rPr>
                <w:rFonts w:ascii="Times New Roman" w:hAnsi="Times New Roman" w:cs="Times New Roman"/>
                <w:sz w:val="20"/>
                <w:szCs w:val="20"/>
                <w:lang w:val="uk-UA"/>
              </w:rPr>
              <w:t>, як</w:t>
            </w:r>
            <w:r w:rsidR="00562442" w:rsidRPr="00D95054">
              <w:rPr>
                <w:rFonts w:ascii="Times New Roman" w:hAnsi="Times New Roman" w:cs="Times New Roman"/>
                <w:sz w:val="20"/>
                <w:szCs w:val="20"/>
                <w:lang w:val="uk-UA"/>
              </w:rPr>
              <w:t>і</w:t>
            </w:r>
            <w:r w:rsidRPr="00D95054">
              <w:rPr>
                <w:rFonts w:ascii="Times New Roman" w:hAnsi="Times New Roman" w:cs="Times New Roman"/>
                <w:sz w:val="20"/>
                <w:szCs w:val="20"/>
                <w:lang w:val="uk-UA"/>
              </w:rPr>
              <w:t xml:space="preserve"> потребу</w:t>
            </w:r>
            <w:r w:rsidR="00562442" w:rsidRPr="00D95054">
              <w:rPr>
                <w:rFonts w:ascii="Times New Roman" w:hAnsi="Times New Roman" w:cs="Times New Roman"/>
                <w:sz w:val="20"/>
                <w:szCs w:val="20"/>
                <w:lang w:val="uk-UA"/>
              </w:rPr>
              <w:t>ють</w:t>
            </w:r>
            <w:r w:rsidRPr="00D95054">
              <w:rPr>
                <w:rFonts w:ascii="Times New Roman" w:hAnsi="Times New Roman" w:cs="Times New Roman"/>
                <w:sz w:val="20"/>
                <w:szCs w:val="20"/>
                <w:lang w:val="uk-UA"/>
              </w:rPr>
              <w:t xml:space="preserve"> капітального ре</w:t>
            </w:r>
            <w:r w:rsidR="009F3FAD">
              <w:rPr>
                <w:rFonts w:ascii="Times New Roman" w:hAnsi="Times New Roman" w:cs="Times New Roman"/>
                <w:sz w:val="20"/>
                <w:szCs w:val="20"/>
                <w:lang w:val="uk-UA"/>
              </w:rPr>
              <w:t xml:space="preserve">монту (заміни покриття дахів, </w:t>
            </w:r>
            <w:r w:rsidRPr="00D95054">
              <w:rPr>
                <w:rFonts w:ascii="Times New Roman" w:hAnsi="Times New Roman" w:cs="Times New Roman"/>
                <w:sz w:val="20"/>
                <w:szCs w:val="20"/>
                <w:lang w:val="uk-UA"/>
              </w:rPr>
              <w:t>заміни дерев'яних конструкцій</w:t>
            </w:r>
            <w:r w:rsidR="009F3FAD">
              <w:rPr>
                <w:rFonts w:ascii="Times New Roman" w:hAnsi="Times New Roman" w:cs="Times New Roman"/>
                <w:sz w:val="20"/>
                <w:szCs w:val="20"/>
                <w:lang w:val="uk-UA"/>
              </w:rPr>
              <w:t>, внутрішніх робіт</w:t>
            </w:r>
            <w:r w:rsidR="00562442"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Будівлі потребують зовнішнього ремонту. Окремі елементи штукатурки та карнизів відпали, мають тріщини та загрожують обвалом</w:t>
            </w:r>
          </w:p>
        </w:tc>
      </w:tr>
      <w:tr w:rsidR="00F80FE4" w:rsidRPr="00D95054" w:rsidTr="005507A1">
        <w:trPr>
          <w:trHeight w:val="165"/>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448" w:type="pct"/>
            <w:gridSpan w:val="5"/>
          </w:tcPr>
          <w:p w:rsidR="00562442" w:rsidRPr="00D95054" w:rsidRDefault="00F80FE4" w:rsidP="00C02150">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Збереження </w:t>
            </w:r>
            <w:r w:rsidR="00C02150">
              <w:rPr>
                <w:rFonts w:ascii="Times New Roman" w:hAnsi="Times New Roman" w:cs="Times New Roman"/>
                <w:sz w:val="20"/>
                <w:szCs w:val="20"/>
                <w:lang w:val="uk-UA"/>
              </w:rPr>
              <w:t>будівель</w:t>
            </w:r>
            <w:r w:rsidRPr="00D95054">
              <w:rPr>
                <w:rFonts w:ascii="Times New Roman" w:hAnsi="Times New Roman" w:cs="Times New Roman"/>
                <w:sz w:val="20"/>
                <w:szCs w:val="20"/>
                <w:lang w:val="uk-UA"/>
              </w:rPr>
              <w:t xml:space="preserve"> та</w:t>
            </w:r>
            <w:r w:rsidR="00562442" w:rsidRPr="00D95054">
              <w:rPr>
                <w:rFonts w:ascii="Times New Roman" w:hAnsi="Times New Roman" w:cs="Times New Roman"/>
                <w:sz w:val="20"/>
                <w:szCs w:val="20"/>
                <w:lang w:val="uk-UA"/>
              </w:rPr>
              <w:t xml:space="preserve"> подальша безпечна експлуатація</w:t>
            </w:r>
          </w:p>
        </w:tc>
      </w:tr>
      <w:tr w:rsidR="00F80FE4" w:rsidRPr="00D95054" w:rsidTr="005507A1">
        <w:trPr>
          <w:trHeight w:val="165"/>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448" w:type="pct"/>
            <w:gridSpan w:val="5"/>
          </w:tcPr>
          <w:p w:rsidR="00562442"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Замін</w:t>
            </w:r>
            <w:r w:rsidR="00562442" w:rsidRPr="00D95054">
              <w:rPr>
                <w:rFonts w:ascii="Times New Roman" w:hAnsi="Times New Roman" w:cs="Times New Roman"/>
                <w:sz w:val="20"/>
                <w:szCs w:val="20"/>
                <w:lang w:val="uk-UA"/>
              </w:rPr>
              <w:t>а покрівлі</w:t>
            </w:r>
            <w:r w:rsidRPr="00D95054">
              <w:rPr>
                <w:rFonts w:ascii="Times New Roman" w:hAnsi="Times New Roman" w:cs="Times New Roman"/>
                <w:sz w:val="20"/>
                <w:szCs w:val="20"/>
                <w:lang w:val="uk-UA"/>
              </w:rPr>
              <w:t>,</w:t>
            </w:r>
            <w:r w:rsidR="00562442" w:rsidRPr="00D95054">
              <w:rPr>
                <w:rFonts w:ascii="Times New Roman" w:hAnsi="Times New Roman" w:cs="Times New Roman"/>
                <w:sz w:val="20"/>
                <w:szCs w:val="20"/>
                <w:lang w:val="uk-UA"/>
              </w:rPr>
              <w:t xml:space="preserve"> дерев'яних</w:t>
            </w:r>
            <w:r w:rsidRPr="00D95054">
              <w:rPr>
                <w:rFonts w:ascii="Times New Roman" w:hAnsi="Times New Roman" w:cs="Times New Roman"/>
                <w:sz w:val="20"/>
                <w:szCs w:val="20"/>
                <w:lang w:val="uk-UA"/>
              </w:rPr>
              <w:t xml:space="preserve"> конструкці</w:t>
            </w:r>
            <w:r w:rsidR="00562442" w:rsidRPr="00D95054">
              <w:rPr>
                <w:rFonts w:ascii="Times New Roman" w:hAnsi="Times New Roman" w:cs="Times New Roman"/>
                <w:sz w:val="20"/>
                <w:szCs w:val="20"/>
                <w:lang w:val="uk-UA"/>
              </w:rPr>
              <w:t>й</w:t>
            </w:r>
            <w:r w:rsidRPr="00D95054">
              <w:rPr>
                <w:rFonts w:ascii="Times New Roman" w:hAnsi="Times New Roman" w:cs="Times New Roman"/>
                <w:sz w:val="20"/>
                <w:szCs w:val="20"/>
                <w:lang w:val="uk-UA"/>
              </w:rPr>
              <w:t xml:space="preserve"> дах</w:t>
            </w:r>
            <w:r w:rsidR="00562442" w:rsidRPr="00D95054">
              <w:rPr>
                <w:rFonts w:ascii="Times New Roman" w:hAnsi="Times New Roman" w:cs="Times New Roman"/>
                <w:sz w:val="20"/>
                <w:szCs w:val="20"/>
                <w:lang w:val="uk-UA"/>
              </w:rPr>
              <w:t>ів</w:t>
            </w:r>
            <w:r w:rsidRPr="00D95054">
              <w:rPr>
                <w:rFonts w:ascii="Times New Roman" w:hAnsi="Times New Roman" w:cs="Times New Roman"/>
                <w:sz w:val="20"/>
                <w:szCs w:val="20"/>
                <w:lang w:val="uk-UA"/>
              </w:rPr>
              <w:t>, прове</w:t>
            </w:r>
            <w:r w:rsidR="00562442" w:rsidRPr="00D95054">
              <w:rPr>
                <w:rFonts w:ascii="Times New Roman" w:hAnsi="Times New Roman" w:cs="Times New Roman"/>
                <w:sz w:val="20"/>
                <w:szCs w:val="20"/>
                <w:lang w:val="uk-UA"/>
              </w:rPr>
              <w:t>дення</w:t>
            </w:r>
            <w:r w:rsidRPr="00D95054">
              <w:rPr>
                <w:rFonts w:ascii="Times New Roman" w:hAnsi="Times New Roman" w:cs="Times New Roman"/>
                <w:sz w:val="20"/>
                <w:szCs w:val="20"/>
                <w:lang w:val="uk-UA"/>
              </w:rPr>
              <w:t xml:space="preserve"> зовнішн</w:t>
            </w:r>
            <w:r w:rsidR="00562442" w:rsidRPr="00D95054">
              <w:rPr>
                <w:rFonts w:ascii="Times New Roman" w:hAnsi="Times New Roman" w:cs="Times New Roman"/>
                <w:sz w:val="20"/>
                <w:szCs w:val="20"/>
                <w:lang w:val="uk-UA"/>
              </w:rPr>
              <w:t>ього</w:t>
            </w:r>
            <w:r w:rsidRPr="00D95054">
              <w:rPr>
                <w:rFonts w:ascii="Times New Roman" w:hAnsi="Times New Roman" w:cs="Times New Roman"/>
                <w:sz w:val="20"/>
                <w:szCs w:val="20"/>
                <w:lang w:val="uk-UA"/>
              </w:rPr>
              <w:t xml:space="preserve"> </w:t>
            </w:r>
            <w:r w:rsidR="009F3FAD">
              <w:rPr>
                <w:rFonts w:ascii="Times New Roman" w:hAnsi="Times New Roman" w:cs="Times New Roman"/>
                <w:sz w:val="20"/>
                <w:szCs w:val="20"/>
                <w:lang w:val="uk-UA"/>
              </w:rPr>
              <w:t xml:space="preserve">та внутрішнього </w:t>
            </w:r>
            <w:r w:rsidRPr="00D95054">
              <w:rPr>
                <w:rFonts w:ascii="Times New Roman" w:hAnsi="Times New Roman" w:cs="Times New Roman"/>
                <w:sz w:val="20"/>
                <w:szCs w:val="20"/>
                <w:lang w:val="uk-UA"/>
              </w:rPr>
              <w:t>ремонт</w:t>
            </w:r>
            <w:r w:rsidR="00562442" w:rsidRPr="00D95054">
              <w:rPr>
                <w:rFonts w:ascii="Times New Roman" w:hAnsi="Times New Roman" w:cs="Times New Roman"/>
                <w:sz w:val="20"/>
                <w:szCs w:val="20"/>
                <w:lang w:val="uk-UA"/>
              </w:rPr>
              <w:t>у</w:t>
            </w:r>
            <w:r w:rsidRPr="00D95054">
              <w:rPr>
                <w:rFonts w:ascii="Times New Roman" w:hAnsi="Times New Roman" w:cs="Times New Roman"/>
                <w:sz w:val="20"/>
                <w:szCs w:val="20"/>
                <w:lang w:val="uk-UA"/>
              </w:rPr>
              <w:t xml:space="preserve"> будів</w:t>
            </w:r>
            <w:r w:rsidR="00562442" w:rsidRPr="00D95054">
              <w:rPr>
                <w:rFonts w:ascii="Times New Roman" w:hAnsi="Times New Roman" w:cs="Times New Roman"/>
                <w:sz w:val="20"/>
                <w:szCs w:val="20"/>
                <w:lang w:val="uk-UA"/>
              </w:rPr>
              <w:t>е</w:t>
            </w:r>
            <w:r w:rsidRPr="00D95054">
              <w:rPr>
                <w:rFonts w:ascii="Times New Roman" w:hAnsi="Times New Roman" w:cs="Times New Roman"/>
                <w:sz w:val="20"/>
                <w:szCs w:val="20"/>
                <w:lang w:val="uk-UA"/>
              </w:rPr>
              <w:t>л</w:t>
            </w:r>
            <w:r w:rsidR="00562442" w:rsidRPr="00D95054">
              <w:rPr>
                <w:rFonts w:ascii="Times New Roman" w:hAnsi="Times New Roman" w:cs="Times New Roman"/>
                <w:sz w:val="20"/>
                <w:szCs w:val="20"/>
                <w:lang w:val="uk-UA"/>
              </w:rPr>
              <w:t>ь</w:t>
            </w:r>
          </w:p>
        </w:tc>
      </w:tr>
      <w:tr w:rsidR="00F80FE4" w:rsidRPr="00D95054" w:rsidTr="005507A1">
        <w:trPr>
          <w:trHeight w:val="165"/>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Період здійснення:</w:t>
            </w:r>
          </w:p>
        </w:tc>
        <w:tc>
          <w:tcPr>
            <w:tcW w:w="3448" w:type="pct"/>
            <w:gridSpan w:val="5"/>
          </w:tcPr>
          <w:p w:rsidR="00F80FE4" w:rsidRPr="00D95054" w:rsidRDefault="0056244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2017-2018 роки</w:t>
            </w:r>
          </w:p>
        </w:tc>
      </w:tr>
      <w:tr w:rsidR="00F80FE4" w:rsidRPr="00D95054" w:rsidTr="005507A1">
        <w:trPr>
          <w:trHeight w:val="315"/>
        </w:trPr>
        <w:tc>
          <w:tcPr>
            <w:tcW w:w="1552" w:type="pct"/>
            <w:vMerge w:val="restar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Орієнтовна вартість проекту, </w:t>
            </w:r>
            <w:r w:rsidR="008D6302" w:rsidRPr="00D95054">
              <w:rPr>
                <w:rFonts w:ascii="Times New Roman" w:hAnsi="Times New Roman" w:cs="Times New Roman"/>
                <w:sz w:val="20"/>
                <w:szCs w:val="20"/>
                <w:lang w:val="uk-UA"/>
              </w:rPr>
              <w:t>тис. грн</w:t>
            </w:r>
            <w:r w:rsidRPr="00D95054">
              <w:rPr>
                <w:rFonts w:ascii="Times New Roman" w:hAnsi="Times New Roman" w:cs="Times New Roman"/>
                <w:sz w:val="20"/>
                <w:szCs w:val="20"/>
                <w:lang w:val="uk-UA"/>
              </w:rPr>
              <w:t>.</w:t>
            </w:r>
          </w:p>
        </w:tc>
        <w:tc>
          <w:tcPr>
            <w:tcW w:w="77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3"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73"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926" w:type="pct"/>
            <w:gridSpan w:val="2"/>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562442" w:rsidRPr="00D95054" w:rsidTr="005507A1">
        <w:trPr>
          <w:trHeight w:val="225"/>
        </w:trPr>
        <w:tc>
          <w:tcPr>
            <w:tcW w:w="1552" w:type="pct"/>
            <w:vMerge/>
          </w:tcPr>
          <w:p w:rsidR="00562442" w:rsidRPr="00D95054" w:rsidRDefault="00562442" w:rsidP="00044C03">
            <w:pPr>
              <w:widowControl w:val="0"/>
              <w:jc w:val="both"/>
              <w:rPr>
                <w:rFonts w:ascii="Times New Roman" w:hAnsi="Times New Roman" w:cs="Times New Roman"/>
                <w:sz w:val="20"/>
                <w:szCs w:val="20"/>
                <w:lang w:val="uk-UA"/>
              </w:rPr>
            </w:pPr>
          </w:p>
        </w:tc>
        <w:tc>
          <w:tcPr>
            <w:tcW w:w="776" w:type="pct"/>
          </w:tcPr>
          <w:p w:rsidR="00562442" w:rsidRPr="00D95054" w:rsidRDefault="00562442" w:rsidP="00044C03">
            <w:pPr>
              <w:widowControl w:val="0"/>
              <w:jc w:val="both"/>
              <w:rPr>
                <w:rFonts w:ascii="Times New Roman" w:hAnsi="Times New Roman" w:cs="Times New Roman"/>
                <w:sz w:val="20"/>
                <w:szCs w:val="20"/>
                <w:lang w:val="uk-UA"/>
              </w:rPr>
            </w:pPr>
          </w:p>
        </w:tc>
        <w:tc>
          <w:tcPr>
            <w:tcW w:w="873" w:type="pct"/>
          </w:tcPr>
          <w:p w:rsidR="00562442" w:rsidRPr="00D95054" w:rsidRDefault="00562442" w:rsidP="00044C03">
            <w:pPr>
              <w:widowControl w:val="0"/>
              <w:jc w:val="both"/>
              <w:rPr>
                <w:rFonts w:ascii="Times New Roman" w:hAnsi="Times New Roman" w:cs="Times New Roman"/>
                <w:sz w:val="20"/>
                <w:szCs w:val="20"/>
                <w:lang w:val="uk-UA"/>
              </w:rPr>
            </w:pPr>
          </w:p>
        </w:tc>
        <w:tc>
          <w:tcPr>
            <w:tcW w:w="873" w:type="pct"/>
          </w:tcPr>
          <w:p w:rsidR="00562442" w:rsidRPr="00D95054" w:rsidRDefault="00562442" w:rsidP="00044C03">
            <w:pPr>
              <w:widowControl w:val="0"/>
              <w:jc w:val="both"/>
              <w:rPr>
                <w:rFonts w:ascii="Times New Roman" w:hAnsi="Times New Roman" w:cs="Times New Roman"/>
                <w:sz w:val="20"/>
                <w:szCs w:val="20"/>
                <w:lang w:val="uk-UA"/>
              </w:rPr>
            </w:pPr>
          </w:p>
        </w:tc>
        <w:tc>
          <w:tcPr>
            <w:tcW w:w="926" w:type="pct"/>
            <w:gridSpan w:val="2"/>
          </w:tcPr>
          <w:p w:rsidR="00562442" w:rsidRPr="00D95054" w:rsidRDefault="00562442" w:rsidP="00044C03">
            <w:pPr>
              <w:widowControl w:val="0"/>
              <w:jc w:val="both"/>
              <w:rPr>
                <w:rFonts w:ascii="Times New Roman" w:hAnsi="Times New Roman" w:cs="Times New Roman"/>
                <w:sz w:val="20"/>
                <w:szCs w:val="20"/>
                <w:lang w:val="uk-UA"/>
              </w:rPr>
            </w:pPr>
          </w:p>
        </w:tc>
      </w:tr>
      <w:tr w:rsidR="00F80FE4" w:rsidRPr="00D95054" w:rsidTr="005507A1">
        <w:trPr>
          <w:trHeight w:val="165"/>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448" w:type="pct"/>
            <w:gridSpan w:val="5"/>
          </w:tcPr>
          <w:p w:rsidR="00562442"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обласний, місцевий бюджети</w:t>
            </w:r>
          </w:p>
        </w:tc>
      </w:tr>
      <w:tr w:rsidR="00F80FE4" w:rsidRPr="00A84E5F" w:rsidTr="005507A1">
        <w:trPr>
          <w:trHeight w:val="165"/>
        </w:trPr>
        <w:tc>
          <w:tcPr>
            <w:tcW w:w="155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448" w:type="pct"/>
            <w:gridSpan w:val="5"/>
          </w:tcPr>
          <w:p w:rsidR="00127DE7" w:rsidRPr="00D95054" w:rsidRDefault="00C02150" w:rsidP="00044C03">
            <w:pPr>
              <w:widowControl w:val="0"/>
              <w:jc w:val="both"/>
              <w:rPr>
                <w:rFonts w:ascii="Times New Roman" w:hAnsi="Times New Roman" w:cs="Times New Roman"/>
                <w:sz w:val="20"/>
                <w:szCs w:val="20"/>
                <w:lang w:val="uk-UA"/>
              </w:rPr>
            </w:pPr>
            <w:r>
              <w:rPr>
                <w:rFonts w:ascii="Times New Roman" w:hAnsi="Times New Roman" w:cs="Times New Roman"/>
                <w:sz w:val="20"/>
                <w:szCs w:val="20"/>
                <w:lang w:val="uk-UA"/>
              </w:rPr>
              <w:t>Львівська обласна державна адміністрація, органи місцевого самоврядування</w:t>
            </w:r>
          </w:p>
        </w:tc>
      </w:tr>
    </w:tbl>
    <w:p w:rsidR="00F80FE4" w:rsidRPr="00D95054" w:rsidRDefault="00F80FE4" w:rsidP="00044C03">
      <w:pPr>
        <w:widowControl w:val="0"/>
        <w:jc w:val="both"/>
        <w:rPr>
          <w:rFonts w:ascii="Times New Roman" w:hAnsi="Times New Roman" w:cs="Times New Roman"/>
          <w:sz w:val="20"/>
          <w:szCs w:val="20"/>
          <w:shd w:val="clear" w:color="auto" w:fill="FFFFFF"/>
          <w:lang w:val="uk-UA"/>
        </w:rPr>
      </w:pPr>
    </w:p>
    <w:p w:rsidR="00225416" w:rsidRPr="00D95054" w:rsidRDefault="00225416" w:rsidP="00044C03">
      <w:pPr>
        <w:widowControl w:val="0"/>
        <w:jc w:val="both"/>
        <w:rPr>
          <w:rFonts w:ascii="Times New Roman" w:hAnsi="Times New Roman" w:cs="Times New Roman"/>
          <w:sz w:val="20"/>
          <w:szCs w:val="20"/>
          <w:shd w:val="clear" w:color="auto" w:fill="FFFFFF"/>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2.3.3. Розвиток культури і народних традицій</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67C7" w:rsidP="00567992">
            <w:pPr>
              <w:widowControl w:val="0"/>
              <w:jc w:val="both"/>
              <w:rPr>
                <w:rFonts w:ascii="Times New Roman" w:hAnsi="Times New Roman" w:cs="Times New Roman"/>
                <w:b/>
                <w:sz w:val="20"/>
                <w:szCs w:val="20"/>
                <w:lang w:val="uk-UA" w:eastAsia="uk-UA"/>
              </w:rPr>
            </w:pPr>
            <w:r w:rsidRPr="00D95054">
              <w:rPr>
                <w:rFonts w:ascii="Times New Roman" w:hAnsi="Times New Roman" w:cs="Times New Roman"/>
                <w:b/>
                <w:sz w:val="20"/>
                <w:szCs w:val="20"/>
                <w:lang w:val="uk-UA" w:eastAsia="uk-UA"/>
              </w:rPr>
              <w:t>6</w:t>
            </w:r>
            <w:r w:rsidR="00567992">
              <w:rPr>
                <w:rFonts w:ascii="Times New Roman" w:hAnsi="Times New Roman" w:cs="Times New Roman"/>
                <w:b/>
                <w:sz w:val="20"/>
                <w:szCs w:val="20"/>
                <w:lang w:val="uk-UA" w:eastAsia="uk-UA"/>
              </w:rPr>
              <w:t>4</w:t>
            </w:r>
            <w:r w:rsidR="00F80FE4" w:rsidRPr="00D95054">
              <w:rPr>
                <w:rFonts w:ascii="Times New Roman" w:hAnsi="Times New Roman" w:cs="Times New Roman"/>
                <w:b/>
                <w:sz w:val="20"/>
                <w:szCs w:val="20"/>
                <w:lang w:val="uk-UA" w:eastAsia="uk-UA"/>
              </w:rPr>
              <w:t>. Забезпечення реалізації ремонтно-реставраційних робіт об’єктів культурної спадщини</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Оптимізація і розвиток соціальної інфраструктури</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Ремонтно-реставраційні роботи та протизсувні заходи на об’єктах культурної спадщини. Зокрема:</w:t>
            </w:r>
          </w:p>
          <w:p w:rsidR="00F80FE4" w:rsidRPr="00D95054" w:rsidRDefault="00F80FE4" w:rsidP="00044C03">
            <w:pPr>
              <w:widowControl w:val="0"/>
              <w:numPr>
                <w:ilvl w:val="0"/>
                <w:numId w:val="5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ремонтно-реставраційні роботи церкви Різдва Богородиці в м. Щирець (Пісках) Пустомитівського району;</w:t>
            </w:r>
          </w:p>
          <w:p w:rsidR="00F80FE4" w:rsidRPr="00D95054" w:rsidRDefault="00F80FE4" w:rsidP="00044C03">
            <w:pPr>
              <w:widowControl w:val="0"/>
              <w:numPr>
                <w:ilvl w:val="0"/>
                <w:numId w:val="5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ремонтно-реставраційні роботи пам'ятки архітектури 1739р. Костел Йосипа та келії монастиря Капуцинів у смт Олесько Львівської області;</w:t>
            </w:r>
          </w:p>
          <w:p w:rsidR="00F80FE4" w:rsidRPr="00D95054" w:rsidRDefault="00F80FE4" w:rsidP="00044C03">
            <w:pPr>
              <w:widowControl w:val="0"/>
              <w:numPr>
                <w:ilvl w:val="0"/>
                <w:numId w:val="5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Підгорецький Василіанський монастир Благовіщення с. Підгірці Бродівського </w:t>
            </w:r>
            <w:r w:rsidR="008D6302" w:rsidRPr="00D95054">
              <w:rPr>
                <w:rFonts w:ascii="Times New Roman" w:hAnsi="Times New Roman" w:cs="Times New Roman"/>
                <w:sz w:val="20"/>
                <w:szCs w:val="20"/>
                <w:lang w:val="uk-UA" w:eastAsia="it-IT"/>
              </w:rPr>
              <w:t>району -</w:t>
            </w:r>
            <w:r w:rsidRPr="00D95054">
              <w:rPr>
                <w:rFonts w:ascii="Times New Roman" w:hAnsi="Times New Roman" w:cs="Times New Roman"/>
                <w:sz w:val="20"/>
                <w:szCs w:val="20"/>
                <w:lang w:val="uk-UA" w:eastAsia="it-IT"/>
              </w:rPr>
              <w:t xml:space="preserve"> протизсувні заходи;</w:t>
            </w:r>
          </w:p>
          <w:p w:rsidR="00F80FE4" w:rsidRPr="00D95054" w:rsidRDefault="00F80FE4" w:rsidP="00044C03">
            <w:pPr>
              <w:widowControl w:val="0"/>
              <w:numPr>
                <w:ilvl w:val="0"/>
                <w:numId w:val="5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w:t>
            </w:r>
            <w:r w:rsidR="008D6302" w:rsidRPr="00D95054">
              <w:rPr>
                <w:rFonts w:ascii="Times New Roman" w:hAnsi="Times New Roman" w:cs="Times New Roman"/>
                <w:sz w:val="20"/>
                <w:szCs w:val="20"/>
                <w:lang w:val="uk-UA" w:eastAsia="it-IT"/>
              </w:rPr>
              <w:t>ремонтно-реставраційних</w:t>
            </w:r>
            <w:r w:rsidRPr="00D95054">
              <w:rPr>
                <w:rFonts w:ascii="Times New Roman" w:hAnsi="Times New Roman" w:cs="Times New Roman"/>
                <w:sz w:val="20"/>
                <w:szCs w:val="20"/>
                <w:lang w:val="uk-UA" w:eastAsia="it-IT"/>
              </w:rPr>
              <w:t xml:space="preserve"> робіт будівлі по пр. Шевченка, 17/19, м. Львів</w:t>
            </w:r>
          </w:p>
        </w:tc>
      </w:tr>
      <w:tr w:rsidR="00F80FE4" w:rsidRPr="00D95054" w:rsidTr="00CD198B">
        <w:trPr>
          <w:trHeight w:val="515"/>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Проведення ремонтно-реставраційних робіт та протизсувних заходів на об’єктах культурної спадщини</w:t>
            </w:r>
            <w:r w:rsidRPr="00D95054">
              <w:rPr>
                <w:rFonts w:ascii="Times New Roman" w:hAnsi="Times New Roman" w:cs="Times New Roman"/>
                <w:sz w:val="20"/>
                <w:szCs w:val="20"/>
                <w:lang w:val="uk-UA"/>
              </w:rPr>
              <w:t xml:space="preserve"> Львівщини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Виготовлення ПКД, відбір підрядної організації, виконання будівельних робіт, здача об’єкта в експлуатацію.</w:t>
            </w:r>
          </w:p>
          <w:p w:rsidR="00F80FE4" w:rsidRPr="00D95054" w:rsidRDefault="00F80FE4"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Ремонтно-реставраційні роботи церкви Різдва Богородиці в м. Щирець (Пісках) Пустомитівського району.</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Готовність – 55%, загальна кошторисна вартість – 3002,078 тис. грн., залишок кошторисної вартості – 1351 тис. грн.</w:t>
            </w:r>
          </w:p>
          <w:p w:rsidR="00F80FE4" w:rsidRPr="00D95054" w:rsidRDefault="00F80FE4"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Ремонтно-реставраційні роботи пам'ятки архітектури 1739 р. Костел Йосипа та келії монастиря Капуцинів у смт Олесько Львівської області.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Готовність – 4%, загальна кошторисна вартість – 4710,138 тис. грн., залишок кошторисної вартості – 4534,095 тис. грн.</w:t>
            </w:r>
          </w:p>
          <w:p w:rsidR="00F80FE4" w:rsidRPr="00D95054" w:rsidRDefault="00F80FE4" w:rsidP="00044C03">
            <w:pPr>
              <w:widowControl w:val="0"/>
              <w:numPr>
                <w:ilvl w:val="0"/>
                <w:numId w:val="39"/>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Підгорецький Василіанський монастир Благовіщення с. Підгірці Бродівського району </w:t>
            </w:r>
            <w:r w:rsidR="008D6302" w:rsidRPr="00D95054">
              <w:rPr>
                <w:rFonts w:ascii="Times New Roman" w:hAnsi="Times New Roman" w:cs="Times New Roman"/>
                <w:sz w:val="20"/>
                <w:szCs w:val="20"/>
                <w:lang w:val="uk-UA" w:eastAsia="it-IT"/>
              </w:rPr>
              <w:t>- протизсувні</w:t>
            </w:r>
            <w:r w:rsidRPr="00D95054">
              <w:rPr>
                <w:rFonts w:ascii="Times New Roman" w:hAnsi="Times New Roman" w:cs="Times New Roman"/>
                <w:sz w:val="20"/>
                <w:szCs w:val="20"/>
                <w:lang w:val="uk-UA" w:eastAsia="it-IT"/>
              </w:rPr>
              <w:t xml:space="preserve"> заходи.</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Готовність – 89%, загальна кошторисна вартість – 5518,938 тис. грн., залишок кошторисної вартості – 636,318 тис. грн.</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w:t>
            </w:r>
            <w:r w:rsidR="008D6302" w:rsidRPr="00D95054">
              <w:rPr>
                <w:rFonts w:ascii="Times New Roman" w:hAnsi="Times New Roman" w:cs="Times New Roman"/>
                <w:sz w:val="20"/>
                <w:szCs w:val="20"/>
                <w:lang w:val="uk-UA" w:eastAsia="it-IT"/>
              </w:rPr>
              <w:t>ремонтно-реставраційних</w:t>
            </w:r>
            <w:r w:rsidRPr="00D95054">
              <w:rPr>
                <w:rFonts w:ascii="Times New Roman" w:hAnsi="Times New Roman" w:cs="Times New Roman"/>
                <w:sz w:val="20"/>
                <w:szCs w:val="20"/>
                <w:lang w:val="uk-UA" w:eastAsia="it-IT"/>
              </w:rPr>
              <w:t xml:space="preserve"> робіт будівлі по пр. Шевченка, 17/19, м. Львів.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Готовність – 76%, загальна кошторисна вартість – 6620,00 тис. грн., залишок кошторисної вартості – 1624,375 тис. грн.</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4660D8">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4660D8">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8145,788</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міжнародні донори, державний фонд регіонального розвитку, субвенція з державного бюджету</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обласна державна адміністрація</w:t>
            </w:r>
          </w:p>
        </w:tc>
      </w:tr>
    </w:tbl>
    <w:p w:rsidR="00F80FE4" w:rsidRPr="00D95054" w:rsidRDefault="00F80FE4" w:rsidP="00044C03">
      <w:pPr>
        <w:widowControl w:val="0"/>
        <w:jc w:val="both"/>
        <w:rPr>
          <w:rFonts w:ascii="Times New Roman" w:hAnsi="Times New Roman" w:cs="Times New Roman"/>
          <w:sz w:val="20"/>
          <w:szCs w:val="20"/>
          <w:shd w:val="clear" w:color="auto" w:fill="FFFFFF"/>
          <w:lang w:val="uk-UA"/>
        </w:rPr>
      </w:pPr>
    </w:p>
    <w:p w:rsidR="00225416" w:rsidRPr="00D95054" w:rsidRDefault="00225416" w:rsidP="00044C03">
      <w:pPr>
        <w:widowControl w:val="0"/>
        <w:jc w:val="both"/>
        <w:rPr>
          <w:rFonts w:ascii="Times New Roman" w:hAnsi="Times New Roman" w:cs="Times New Roman"/>
          <w:sz w:val="20"/>
          <w:szCs w:val="20"/>
          <w:shd w:val="clear" w:color="auto" w:fill="FFFFFF"/>
          <w:lang w:val="uk-UA"/>
        </w:rPr>
      </w:pPr>
    </w:p>
    <w:tbl>
      <w:tblPr>
        <w:tblW w:w="0" w:type="auto"/>
        <w:jc w:val="right"/>
        <w:tblLayout w:type="fixed"/>
        <w:tblCellMar>
          <w:left w:w="70" w:type="dxa"/>
          <w:right w:w="70" w:type="dxa"/>
        </w:tblCellMar>
        <w:tblLook w:val="0000" w:firstRow="0" w:lastRow="0" w:firstColumn="0" w:lastColumn="0" w:noHBand="0" w:noVBand="0"/>
      </w:tblPr>
      <w:tblGrid>
        <w:gridCol w:w="2835"/>
        <w:gridCol w:w="1560"/>
        <w:gridCol w:w="1701"/>
        <w:gridCol w:w="1584"/>
        <w:gridCol w:w="2058"/>
      </w:tblGrid>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tcPr>
          <w:p w:rsidR="00F80FE4" w:rsidRPr="00D95054" w:rsidRDefault="00F80FE4" w:rsidP="00044C03">
            <w:pPr>
              <w:widowControl w:val="0"/>
              <w:numPr>
                <w:ilvl w:val="5"/>
                <w:numId w:val="17"/>
              </w:numPr>
              <w:tabs>
                <w:tab w:val="left" w:pos="0"/>
              </w:tabs>
              <w:suppressAutoHyphens/>
              <w:snapToGrid w:val="0"/>
              <w:ind w:left="0" w:firstLine="0"/>
              <w:jc w:val="both"/>
              <w:outlineLvl w:val="5"/>
              <w:rPr>
                <w:rFonts w:ascii="Times New Roman" w:hAnsi="Times New Roman" w:cs="Times New Roman"/>
                <w:bCs/>
                <w:i/>
                <w:sz w:val="20"/>
                <w:szCs w:val="20"/>
                <w:lang w:val="uk-UA"/>
              </w:rPr>
            </w:pPr>
            <w:r w:rsidRPr="00D95054">
              <w:rPr>
                <w:rFonts w:ascii="Times New Roman" w:hAnsi="Times New Roman" w:cs="Times New Roman"/>
                <w:bCs/>
                <w:sz w:val="20"/>
                <w:szCs w:val="20"/>
                <w:lang w:val="uk-UA"/>
              </w:rPr>
              <w:t>Номер і назва завдання:</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pBdr>
                <w:left w:val="single" w:sz="8" w:space="4" w:color="000000"/>
              </w:pBdr>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2.3.4. Підтримка інституцій громадянського суспільства</w:t>
            </w:r>
          </w:p>
        </w:tc>
      </w:tr>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b/>
                <w:sz w:val="20"/>
                <w:szCs w:val="20"/>
                <w:shd w:val="clear" w:color="auto" w:fill="FFFFFF"/>
                <w:lang w:val="uk-UA"/>
              </w:rPr>
            </w:pPr>
            <w:r w:rsidRPr="00D95054">
              <w:rPr>
                <w:rFonts w:ascii="Times New Roman" w:hAnsi="Times New Roman" w:cs="Times New Roman"/>
                <w:b/>
                <w:sz w:val="20"/>
                <w:szCs w:val="20"/>
                <w:shd w:val="clear" w:color="auto" w:fill="FFFFFF"/>
                <w:lang w:val="uk-UA"/>
              </w:rPr>
              <w:t>Назва проекту:</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9867C7" w:rsidP="00567992">
            <w:pPr>
              <w:widowControl w:val="0"/>
              <w:tabs>
                <w:tab w:val="left" w:pos="567"/>
              </w:tabs>
              <w:autoSpaceDE w:val="0"/>
              <w:autoSpaceDN w:val="0"/>
              <w:adjustRightInd w:val="0"/>
              <w:jc w:val="both"/>
              <w:rPr>
                <w:rFonts w:ascii="Times New Roman" w:hAnsi="Times New Roman" w:cs="Times New Roman"/>
                <w:b/>
                <w:sz w:val="20"/>
                <w:szCs w:val="20"/>
                <w:shd w:val="clear" w:color="auto" w:fill="FFFFFF"/>
                <w:lang w:val="uk-UA"/>
              </w:rPr>
            </w:pPr>
            <w:r w:rsidRPr="00D95054">
              <w:rPr>
                <w:rFonts w:ascii="Times New Roman" w:hAnsi="Times New Roman" w:cs="Times New Roman"/>
                <w:b/>
                <w:sz w:val="20"/>
                <w:szCs w:val="20"/>
                <w:shd w:val="clear" w:color="auto" w:fill="FFFFFF"/>
                <w:lang w:val="uk-UA"/>
              </w:rPr>
              <w:t>6</w:t>
            </w:r>
            <w:r w:rsidR="00567992">
              <w:rPr>
                <w:rFonts w:ascii="Times New Roman" w:hAnsi="Times New Roman" w:cs="Times New Roman"/>
                <w:b/>
                <w:sz w:val="20"/>
                <w:szCs w:val="20"/>
                <w:shd w:val="clear" w:color="auto" w:fill="FFFFFF"/>
                <w:lang w:val="uk-UA"/>
              </w:rPr>
              <w:t>5</w:t>
            </w:r>
            <w:r w:rsidR="00F80FE4" w:rsidRPr="00D95054">
              <w:rPr>
                <w:rFonts w:ascii="Times New Roman" w:hAnsi="Times New Roman" w:cs="Times New Roman"/>
                <w:b/>
                <w:sz w:val="20"/>
                <w:szCs w:val="20"/>
                <w:shd w:val="clear" w:color="auto" w:fill="FFFFFF"/>
                <w:lang w:val="uk-UA"/>
              </w:rPr>
              <w:t>. Створення табору відпочинку, оздоровлення та патріотичного виховання дітей та молоді в Карпатах «Соколята» на базі колишньої Хирівської військової частини</w:t>
            </w:r>
          </w:p>
        </w:tc>
      </w:tr>
      <w:tr w:rsidR="00F80FE4" w:rsidRPr="007B152F" w:rsidTr="00FC6E05">
        <w:trPr>
          <w:trHeight w:val="20"/>
          <w:jc w:val="right"/>
        </w:trPr>
        <w:tc>
          <w:tcPr>
            <w:tcW w:w="2835" w:type="dxa"/>
            <w:tcBorders>
              <w:top w:val="single" w:sz="4" w:space="0" w:color="000000"/>
              <w:left w:val="single" w:sz="4" w:space="0" w:color="000000"/>
              <w:bottom w:val="single" w:sz="4" w:space="0" w:color="000000"/>
            </w:tcBorders>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uppressLineNumber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 xml:space="preserve">Оздоровлення молоді та надання знань, вмінь та навичок, які сприятимуть у подальшому житті молоді, забезпечать відповідний рівень усвідомленості, відповідальності за власне життя та життя своєї країни, підвищення рівня популярності служіння в лавах Збройних сил України, надання можливості долучитися до активної громадської роботи та ведення здорового способу життя </w:t>
            </w:r>
          </w:p>
        </w:tc>
      </w:tr>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tcPr>
          <w:p w:rsidR="00F80FE4" w:rsidRPr="00D95054" w:rsidRDefault="00F80FE4" w:rsidP="00044C03">
            <w:pPr>
              <w:widowControl w:val="0"/>
              <w:autoSpaceDE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uppressLineNumber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Львівська область, м. Хирів</w:t>
            </w:r>
          </w:p>
        </w:tc>
      </w:tr>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tcPr>
          <w:p w:rsidR="00F80FE4" w:rsidRPr="00D95054" w:rsidRDefault="00F80FE4" w:rsidP="00044C03">
            <w:pPr>
              <w:widowControl w:val="0"/>
              <w:autoSpaceDE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napToGrid w:val="0"/>
              <w:jc w:val="both"/>
              <w:rPr>
                <w:rFonts w:ascii="Times New Roman" w:hAnsi="Times New Roman" w:cs="Times New Roman"/>
                <w:sz w:val="20"/>
                <w:szCs w:val="20"/>
                <w:lang w:val="uk-UA"/>
              </w:rPr>
            </w:pPr>
          </w:p>
        </w:tc>
      </w:tr>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uppressLineNumber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Створення дитячого оздоровчо-спортивного табору планується здійснити використовуючи будівлю колишньої військової частини в м. Хирів Львівської області</w:t>
            </w:r>
          </w:p>
        </w:tc>
      </w:tr>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suppressLineNumbers/>
              <w:tabs>
                <w:tab w:val="left" w:pos="360"/>
              </w:tab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Оздоровлення молоді.</w:t>
            </w:r>
          </w:p>
          <w:p w:rsidR="00F80FE4" w:rsidRPr="00D95054" w:rsidRDefault="00F80FE4" w:rsidP="00044C03">
            <w:pPr>
              <w:widowControl w:val="0"/>
              <w:suppressLineNumbers/>
              <w:tabs>
                <w:tab w:val="left" w:pos="360"/>
              </w:tab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Формування у молоді потреби в духовному та фізичному самовдосконаленні.</w:t>
            </w:r>
          </w:p>
          <w:p w:rsidR="00F80FE4" w:rsidRPr="00D95054" w:rsidRDefault="00F80FE4" w:rsidP="00044C03">
            <w:pPr>
              <w:widowControl w:val="0"/>
              <w:suppressLineNumbers/>
              <w:tabs>
                <w:tab w:val="left" w:pos="360"/>
              </w:tab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 xml:space="preserve">Формування у молоді навичок вести здоровий спосіб життя. </w:t>
            </w:r>
          </w:p>
          <w:p w:rsidR="00F80FE4" w:rsidRPr="00D95054" w:rsidRDefault="00F80FE4" w:rsidP="00044C03">
            <w:pPr>
              <w:widowControl w:val="0"/>
              <w:suppressLineNumbers/>
              <w:tabs>
                <w:tab w:val="left" w:pos="360"/>
              </w:tab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 xml:space="preserve">Надання молоді практичних початкових навичок до захисту Вітчизни, шляхом проведення оздоровчого військово-патріотичного наметового табору </w:t>
            </w:r>
          </w:p>
        </w:tc>
      </w:tr>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uppressLineNumbers/>
              <w:tabs>
                <w:tab w:val="left" w:pos="720"/>
              </w:tab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Реконструкція будівлі та введення в експлуатацію дитячого оздоровчо-спортивного табору</w:t>
            </w:r>
          </w:p>
        </w:tc>
      </w:tr>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2016-2017 роки</w:t>
            </w:r>
          </w:p>
        </w:tc>
      </w:tr>
      <w:tr w:rsidR="00F80FE4" w:rsidRPr="00D95054" w:rsidTr="00FC6E05">
        <w:trPr>
          <w:trHeight w:val="20"/>
          <w:jc w:val="right"/>
        </w:trPr>
        <w:tc>
          <w:tcPr>
            <w:tcW w:w="2835" w:type="dxa"/>
            <w:vMerge w:val="restar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1701" w:type="dxa"/>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1584" w:type="dxa"/>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2058" w:type="dxa"/>
            <w:tcBorders>
              <w:top w:val="single" w:sz="4" w:space="0" w:color="000000"/>
              <w:left w:val="single" w:sz="4" w:space="0" w:color="000000"/>
              <w:bottom w:val="single" w:sz="4" w:space="0" w:color="000000"/>
              <w:right w:val="single" w:sz="4" w:space="0" w:color="000000"/>
            </w:tcBorders>
            <w:shd w:val="clear" w:color="auto" w:fill="E6E6E6"/>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FC6E05">
        <w:trPr>
          <w:trHeight w:val="20"/>
          <w:jc w:val="right"/>
        </w:trPr>
        <w:tc>
          <w:tcPr>
            <w:tcW w:w="2835" w:type="dxa"/>
            <w:vMerge/>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p>
        </w:tc>
        <w:tc>
          <w:tcPr>
            <w:tcW w:w="1560" w:type="dxa"/>
            <w:tcBorders>
              <w:top w:val="single" w:sz="4" w:space="0" w:color="000000"/>
              <w:left w:val="single" w:sz="4" w:space="0" w:color="000000"/>
              <w:bottom w:val="single" w:sz="4" w:space="0" w:color="000000"/>
            </w:tcBorders>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w:t>
            </w:r>
          </w:p>
        </w:tc>
        <w:tc>
          <w:tcPr>
            <w:tcW w:w="1701" w:type="dxa"/>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w:t>
            </w:r>
          </w:p>
        </w:tc>
        <w:tc>
          <w:tcPr>
            <w:tcW w:w="1584" w:type="dxa"/>
            <w:tcBorders>
              <w:top w:val="single" w:sz="4" w:space="0" w:color="000000"/>
              <w:left w:val="single" w:sz="4" w:space="0" w:color="000000"/>
              <w:bottom w:val="single" w:sz="4" w:space="0" w:color="000000"/>
            </w:tcBorders>
            <w:shd w:val="clear" w:color="auto" w:fill="FFFFFF"/>
          </w:tcPr>
          <w:p w:rsidR="00F80FE4" w:rsidRPr="00D95054" w:rsidRDefault="00A76C4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0</w:t>
            </w:r>
          </w:p>
        </w:tc>
        <w:tc>
          <w:tcPr>
            <w:tcW w:w="2058" w:type="dxa"/>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w:t>
            </w:r>
          </w:p>
        </w:tc>
      </w:tr>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uppressLineNumber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Державний бюджет, районний бюджет, місцевий бюджет, кредитні кошти, гранти, інвестиції спонсорів</w:t>
            </w:r>
          </w:p>
        </w:tc>
      </w:tr>
      <w:tr w:rsidR="00F80FE4" w:rsidRPr="00D95054" w:rsidTr="00FC6E05">
        <w:trPr>
          <w:trHeight w:val="20"/>
          <w:jc w:val="right"/>
        </w:trPr>
        <w:tc>
          <w:tcPr>
            <w:tcW w:w="2835" w:type="dxa"/>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903" w:type="dxa"/>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uppressLineNumbers/>
              <w:tabs>
                <w:tab w:val="left" w:pos="0"/>
              </w:tabs>
              <w:suppressAutoHyphens/>
              <w:snapToGrid w:val="0"/>
              <w:jc w:val="both"/>
              <w:rPr>
                <w:rFonts w:ascii="Times New Roman" w:eastAsia="Lucida Sans Unicode" w:hAnsi="Times New Roman" w:cs="Times New Roman"/>
                <w:kern w:val="1"/>
                <w:sz w:val="20"/>
                <w:szCs w:val="20"/>
                <w:lang w:val="uk-UA" w:eastAsia="ar-SA"/>
              </w:rPr>
            </w:pPr>
            <w:r w:rsidRPr="00D95054">
              <w:rPr>
                <w:rFonts w:ascii="Times New Roman" w:eastAsia="Lucida Sans Unicode" w:hAnsi="Times New Roman" w:cs="Times New Roman"/>
                <w:kern w:val="1"/>
                <w:sz w:val="20"/>
                <w:szCs w:val="20"/>
                <w:lang w:val="uk-UA" w:eastAsia="ar-SA"/>
              </w:rPr>
              <w:t>Старосамбірська районна державна адміністрація, Старосамбірська районна рада, Хирівська міська рада, Громадська організація «Асоціація молоді»</w:t>
            </w:r>
          </w:p>
        </w:tc>
      </w:tr>
    </w:tbl>
    <w:p w:rsidR="00F80FE4" w:rsidRPr="00D95054" w:rsidRDefault="00F80FE4" w:rsidP="00044C03">
      <w:pPr>
        <w:widowControl w:val="0"/>
        <w:jc w:val="both"/>
        <w:rPr>
          <w:rFonts w:ascii="Times New Roman" w:hAnsi="Times New Roman" w:cs="Times New Roman"/>
          <w:sz w:val="20"/>
          <w:szCs w:val="20"/>
          <w:shd w:val="clear" w:color="auto" w:fill="FFFFFF"/>
          <w:lang w:val="uk-UA"/>
        </w:rPr>
      </w:pPr>
    </w:p>
    <w:p w:rsidR="00225416" w:rsidRPr="00D95054" w:rsidRDefault="00225416" w:rsidP="00044C03">
      <w:pPr>
        <w:widowControl w:val="0"/>
        <w:jc w:val="both"/>
        <w:rPr>
          <w:rFonts w:ascii="Times New Roman" w:hAnsi="Times New Roman" w:cs="Times New Roman"/>
          <w:sz w:val="20"/>
          <w:szCs w:val="20"/>
          <w:shd w:val="clear" w:color="auto" w:fill="FFFFFF"/>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795"/>
        <w:gridCol w:w="1537"/>
        <w:gridCol w:w="1676"/>
        <w:gridCol w:w="1561"/>
        <w:gridCol w:w="2210"/>
      </w:tblGrid>
      <w:tr w:rsidR="00F80FE4" w:rsidRPr="00D95054" w:rsidTr="00CD198B">
        <w:trPr>
          <w:jc w:val="right"/>
        </w:trPr>
        <w:tc>
          <w:tcPr>
            <w:tcW w:w="1429"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71" w:type="pct"/>
            <w:gridSpan w:val="4"/>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2.3.4. Підтримка інституцій громадянського суспільства</w:t>
            </w:r>
          </w:p>
        </w:tc>
      </w:tr>
      <w:tr w:rsidR="00F80FE4" w:rsidRPr="00D95054" w:rsidTr="00CD198B">
        <w:trPr>
          <w:jc w:val="right"/>
        </w:trPr>
        <w:tc>
          <w:tcPr>
            <w:tcW w:w="1429"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71" w:type="pct"/>
            <w:gridSpan w:val="4"/>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6</w:t>
            </w:r>
            <w:r w:rsidR="00567992">
              <w:rPr>
                <w:rFonts w:ascii="Times New Roman" w:hAnsi="Times New Roman" w:cs="Times New Roman"/>
                <w:b/>
                <w:bCs/>
                <w:sz w:val="20"/>
                <w:szCs w:val="20"/>
                <w:lang w:val="uk-UA"/>
              </w:rPr>
              <w:t>6</w:t>
            </w:r>
            <w:r w:rsidR="00F80FE4" w:rsidRPr="00D95054">
              <w:rPr>
                <w:rFonts w:ascii="Times New Roman" w:hAnsi="Times New Roman" w:cs="Times New Roman"/>
                <w:b/>
                <w:bCs/>
                <w:sz w:val="20"/>
                <w:szCs w:val="20"/>
                <w:lang w:val="uk-UA"/>
              </w:rPr>
              <w:t>. Нуль толерантності домашньому насильству</w:t>
            </w:r>
          </w:p>
        </w:tc>
      </w:tr>
      <w:tr w:rsidR="00F80FE4" w:rsidRPr="00D95054" w:rsidTr="00CD198B">
        <w:trPr>
          <w:jc w:val="right"/>
        </w:trPr>
        <w:tc>
          <w:tcPr>
            <w:tcW w:w="1429"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71" w:type="pct"/>
            <w:gridSpan w:val="4"/>
          </w:tcPr>
          <w:p w:rsidR="00F80FE4" w:rsidRPr="00D95054" w:rsidRDefault="00F80FE4" w:rsidP="00044C03">
            <w:pPr>
              <w:widowControl w:val="0"/>
              <w:numPr>
                <w:ilvl w:val="0"/>
                <w:numId w:val="46"/>
              </w:numPr>
              <w:shd w:val="clear" w:color="auto" w:fill="FFFFFF"/>
              <w:ind w:left="0"/>
              <w:contextualSpacing/>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iCs/>
                <w:sz w:val="20"/>
                <w:szCs w:val="20"/>
                <w:lang w:val="uk-UA" w:eastAsia="uk-UA"/>
              </w:rPr>
              <w:t xml:space="preserve">Покращення послуг для потерпілих від насильства в сім’ї у Львівській області у відповідності до стандартів Стамбульської конвенції </w:t>
            </w:r>
          </w:p>
          <w:p w:rsidR="00F80FE4" w:rsidRPr="00D95054" w:rsidRDefault="00F80FE4" w:rsidP="00044C03">
            <w:pPr>
              <w:widowControl w:val="0"/>
              <w:numPr>
                <w:ilvl w:val="0"/>
                <w:numId w:val="46"/>
              </w:numPr>
              <w:shd w:val="clear" w:color="auto" w:fill="FFFFFF"/>
              <w:ind w:left="0"/>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iCs/>
                <w:sz w:val="20"/>
                <w:szCs w:val="20"/>
                <w:lang w:val="uk-UA" w:eastAsia="uk-UA"/>
              </w:rPr>
              <w:t>Покращення захисту прав потерпілих та доступу до правосуддя у Львівській області у відповідності до стандартів Стамбульської конвенції</w:t>
            </w:r>
          </w:p>
        </w:tc>
      </w:tr>
      <w:tr w:rsidR="00F80FE4" w:rsidRPr="00D95054" w:rsidTr="00CD198B">
        <w:trPr>
          <w:jc w:val="right"/>
        </w:trPr>
        <w:tc>
          <w:tcPr>
            <w:tcW w:w="1429"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29"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1000 -1500 осіб у рік</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У проекті передбачено:</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проведення навчання представників органів та служб відповідальних за реалізацію законодавства щодо подолання та попередження насильства в сім’ї (соціальні служби, ЦССМ, служби у справах дітей, національна поліція) з метою забезпечення врахування прав та інтересів потерпілих при наданні послуг та притягненні винних осіб до відповідальності;</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надання комплексної консультативної допомоги потерпілим, зокрема у сільських районах Львівської області;</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створення притулку для потерпілих від насильства в сім’ї</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71"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Представники відповідальних державних служб підвищать свою спроможність надавати якісні послуги потерпілим від насильства в сім’ї.</w:t>
            </w:r>
          </w:p>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Потерпілі від насильства в сім’ї, особливо у сільських місцевостях, отримають доступ до якісних послуг та правосуддя </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71" w:type="pct"/>
            <w:gridSpan w:val="4"/>
          </w:tcPr>
          <w:p w:rsidR="00F80FE4" w:rsidRPr="00D95054" w:rsidRDefault="00F80FE4" w:rsidP="00044C03">
            <w:pPr>
              <w:widowControl w:val="0"/>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Проведення тренінгів </w:t>
            </w:r>
            <w:r w:rsidRPr="00D95054">
              <w:rPr>
                <w:rFonts w:ascii="Times New Roman" w:hAnsi="Times New Roman" w:cs="Times New Roman"/>
                <w:snapToGrid w:val="0"/>
                <w:sz w:val="20"/>
                <w:szCs w:val="20"/>
                <w:lang w:val="uk-UA"/>
              </w:rPr>
              <w:t>з захисту прав потерпілих від насильства в сім’ї та стандартів надання послуг потерпілим, передбачених Стамбульською Конвенцією для представників державних служб та національної поліції.</w:t>
            </w:r>
          </w:p>
          <w:p w:rsidR="00F80FE4" w:rsidRPr="00D95054" w:rsidRDefault="00F80FE4" w:rsidP="00044C03">
            <w:pPr>
              <w:widowControl w:val="0"/>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Надання консультацій потерпілим від насильства в сім’ї.</w:t>
            </w:r>
          </w:p>
          <w:p w:rsidR="00F80FE4" w:rsidRPr="00D95054" w:rsidRDefault="00F80FE4" w:rsidP="00044C03">
            <w:pPr>
              <w:widowControl w:val="0"/>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Створення та функціонування притулку для потерпілих від насильства в сім’ї на 3 родинних місця</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71" w:type="pct"/>
            <w:gridSpan w:val="4"/>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429"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8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57"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8"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30"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29" w:type="pct"/>
            <w:vMerge/>
            <w:vAlign w:val="center"/>
          </w:tcPr>
          <w:p w:rsidR="00F80FE4" w:rsidRPr="00D95054" w:rsidRDefault="00F80FE4" w:rsidP="00044C03">
            <w:pPr>
              <w:widowControl w:val="0"/>
              <w:jc w:val="both"/>
              <w:rPr>
                <w:rFonts w:ascii="Times New Roman" w:hAnsi="Times New Roman" w:cs="Times New Roman"/>
                <w:bCs/>
                <w:sz w:val="20"/>
                <w:szCs w:val="20"/>
                <w:lang w:val="uk-UA"/>
              </w:rPr>
            </w:pPr>
          </w:p>
        </w:tc>
        <w:tc>
          <w:tcPr>
            <w:tcW w:w="786" w:type="pct"/>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p>
        </w:tc>
        <w:tc>
          <w:tcPr>
            <w:tcW w:w="857"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350</w:t>
            </w:r>
          </w:p>
        </w:tc>
        <w:tc>
          <w:tcPr>
            <w:tcW w:w="798"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350</w:t>
            </w:r>
          </w:p>
        </w:tc>
        <w:tc>
          <w:tcPr>
            <w:tcW w:w="113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900</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Місцевий бюджет, ГО «Центр «Жіночі перспективи»</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71" w:type="pct"/>
            <w:gridSpan w:val="4"/>
          </w:tcPr>
          <w:p w:rsidR="00F80FE4" w:rsidRPr="00D95054" w:rsidRDefault="00F80FE4" w:rsidP="00044C03">
            <w:pPr>
              <w:widowControl w:val="0"/>
              <w:tabs>
                <w:tab w:val="left" w:pos="4608"/>
              </w:tabs>
              <w:adjustRightInd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Міські та районні ЦССМ, управління праці та соціального захисту населення; ГУ НП у Львівській області</w:t>
            </w:r>
          </w:p>
        </w:tc>
      </w:tr>
    </w:tbl>
    <w:p w:rsidR="00F80FE4" w:rsidRPr="00D95054" w:rsidRDefault="00F80FE4" w:rsidP="00044C03">
      <w:pPr>
        <w:widowControl w:val="0"/>
        <w:jc w:val="both"/>
        <w:rPr>
          <w:rFonts w:ascii="Times New Roman" w:hAnsi="Times New Roman" w:cs="Times New Roman"/>
          <w:sz w:val="20"/>
          <w:szCs w:val="20"/>
          <w:shd w:val="clear" w:color="auto" w:fill="FFFFFF"/>
          <w:lang w:val="uk-UA"/>
        </w:rPr>
      </w:pPr>
    </w:p>
    <w:p w:rsidR="00225416" w:rsidRPr="00D95054" w:rsidRDefault="00225416" w:rsidP="00044C03">
      <w:pPr>
        <w:widowControl w:val="0"/>
        <w:jc w:val="both"/>
        <w:rPr>
          <w:rFonts w:ascii="Times New Roman" w:hAnsi="Times New Roman" w:cs="Times New Roman"/>
          <w:sz w:val="20"/>
          <w:szCs w:val="20"/>
          <w:shd w:val="clear" w:color="auto" w:fill="FFFFFF"/>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795"/>
        <w:gridCol w:w="1537"/>
        <w:gridCol w:w="1676"/>
        <w:gridCol w:w="1561"/>
        <w:gridCol w:w="2210"/>
      </w:tblGrid>
      <w:tr w:rsidR="00F80FE4" w:rsidRPr="00D95054" w:rsidTr="00CD198B">
        <w:trPr>
          <w:jc w:val="right"/>
        </w:trPr>
        <w:tc>
          <w:tcPr>
            <w:tcW w:w="1429"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71" w:type="pct"/>
            <w:gridSpan w:val="4"/>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2.3.4. Підтримка інституцій громадянського суспільства</w:t>
            </w:r>
          </w:p>
        </w:tc>
      </w:tr>
      <w:tr w:rsidR="00F80FE4" w:rsidRPr="00D95054" w:rsidTr="00CD198B">
        <w:trPr>
          <w:jc w:val="right"/>
        </w:trPr>
        <w:tc>
          <w:tcPr>
            <w:tcW w:w="1429"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71" w:type="pct"/>
            <w:gridSpan w:val="4"/>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6</w:t>
            </w:r>
            <w:r w:rsidR="00567992">
              <w:rPr>
                <w:rFonts w:ascii="Times New Roman" w:hAnsi="Times New Roman" w:cs="Times New Roman"/>
                <w:b/>
                <w:bCs/>
                <w:sz w:val="20"/>
                <w:szCs w:val="20"/>
                <w:lang w:val="uk-UA"/>
              </w:rPr>
              <w:t>7</w:t>
            </w:r>
            <w:r w:rsidR="00F80FE4" w:rsidRPr="00D95054">
              <w:rPr>
                <w:rFonts w:ascii="Times New Roman" w:hAnsi="Times New Roman" w:cs="Times New Roman"/>
                <w:b/>
                <w:bCs/>
                <w:sz w:val="20"/>
                <w:szCs w:val="20"/>
                <w:lang w:val="uk-UA"/>
              </w:rPr>
              <w:t>. Гендерні перспективи</w:t>
            </w:r>
          </w:p>
        </w:tc>
      </w:tr>
      <w:tr w:rsidR="00F80FE4" w:rsidRPr="00D95054" w:rsidTr="00CD198B">
        <w:trPr>
          <w:jc w:val="right"/>
        </w:trPr>
        <w:tc>
          <w:tcPr>
            <w:tcW w:w="1429"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71" w:type="pct"/>
            <w:gridSpan w:val="4"/>
          </w:tcPr>
          <w:p w:rsidR="00F80FE4" w:rsidRPr="00D95054" w:rsidRDefault="00F80FE4" w:rsidP="00044C03">
            <w:pPr>
              <w:widowControl w:val="0"/>
              <w:numPr>
                <w:ilvl w:val="0"/>
                <w:numId w:val="46"/>
              </w:numPr>
              <w:ind w:left="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Врахування гендерних аспектів у роботі державних органів та служб, підвищення активності жінок у вирішенні проблем місцевих громад</w:t>
            </w:r>
          </w:p>
        </w:tc>
      </w:tr>
      <w:tr w:rsidR="00F80FE4" w:rsidRPr="00D95054" w:rsidTr="00CD198B">
        <w:trPr>
          <w:jc w:val="right"/>
        </w:trPr>
        <w:tc>
          <w:tcPr>
            <w:tcW w:w="1429"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29"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1000 -1500 осіб у рік</w:t>
            </w:r>
          </w:p>
        </w:tc>
      </w:tr>
      <w:tr w:rsidR="00F80FE4" w:rsidRPr="007B152F"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У проекті передбачено навчання представників органів та служб (соціальні служби, сільські ради, органи внутрішніх справ та інших зацікавлених органів та служб Львівської області) з питань врахування гендерних аспектів у їх роботі, проведення гендерного аудиту діяльності, а також навчання жінок області з питань жіночого лідерства та протидії гендерній дискримінації</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71"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Державні службовці підвищать свою спроможність імплементувати гендерні компоненти у свою діяльність. Жінки активніше включатимуться у вирішення проблем їх місцевих громад</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71" w:type="pct"/>
            <w:gridSpan w:val="4"/>
          </w:tcPr>
          <w:p w:rsidR="00F80FE4" w:rsidRPr="00D95054" w:rsidRDefault="00F80FE4" w:rsidP="00044C03">
            <w:pPr>
              <w:widowControl w:val="0"/>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тренінгів та консультацій з гендерної рівності та гендерного аудиту для державних службовців».</w:t>
            </w:r>
          </w:p>
          <w:p w:rsidR="00F80FE4" w:rsidRPr="00D95054" w:rsidRDefault="00F80FE4" w:rsidP="00044C03">
            <w:pPr>
              <w:widowControl w:val="0"/>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тренінгів та консультацій для жінок з питань жіночого лідерства та протидії дискримінації</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71" w:type="pct"/>
            <w:gridSpan w:val="4"/>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429"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8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57"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8"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30"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29" w:type="pct"/>
            <w:vMerge/>
            <w:vAlign w:val="center"/>
          </w:tcPr>
          <w:p w:rsidR="00F80FE4" w:rsidRPr="00D95054" w:rsidRDefault="00F80FE4" w:rsidP="00044C03">
            <w:pPr>
              <w:widowControl w:val="0"/>
              <w:jc w:val="both"/>
              <w:rPr>
                <w:rFonts w:ascii="Times New Roman" w:hAnsi="Times New Roman" w:cs="Times New Roman"/>
                <w:bCs/>
                <w:sz w:val="20"/>
                <w:szCs w:val="20"/>
                <w:lang w:val="uk-UA"/>
              </w:rPr>
            </w:pPr>
          </w:p>
        </w:tc>
        <w:tc>
          <w:tcPr>
            <w:tcW w:w="786" w:type="pct"/>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w:t>
            </w:r>
          </w:p>
        </w:tc>
        <w:tc>
          <w:tcPr>
            <w:tcW w:w="857"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798"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113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700</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Місцевий бюджет</w:t>
            </w:r>
          </w:p>
        </w:tc>
      </w:tr>
      <w:tr w:rsidR="00F80FE4" w:rsidRPr="007B152F"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71" w:type="pct"/>
            <w:gridSpan w:val="4"/>
          </w:tcPr>
          <w:p w:rsidR="00F80FE4" w:rsidRPr="00D95054" w:rsidRDefault="00F80FE4" w:rsidP="00044C03">
            <w:pPr>
              <w:widowControl w:val="0"/>
              <w:tabs>
                <w:tab w:val="left" w:pos="4608"/>
              </w:tabs>
              <w:adjustRightInd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Міські та районні центри соціальних служб для сім’ї, дітей та молоді (Самбірський, Стрийський, Золочівський та інші зацікавлені райони); відділи освіти міських та районних рад; управління праці та соціального захисту населення; центри зайнятості, громадські та волонтерські організації</w:t>
            </w:r>
          </w:p>
        </w:tc>
      </w:tr>
    </w:tbl>
    <w:p w:rsidR="00F80FE4" w:rsidRPr="00D95054" w:rsidRDefault="00F80FE4" w:rsidP="00044C03">
      <w:pPr>
        <w:widowControl w:val="0"/>
        <w:jc w:val="both"/>
        <w:rPr>
          <w:rFonts w:ascii="Times New Roman" w:hAnsi="Times New Roman" w:cs="Times New Roman"/>
          <w:sz w:val="20"/>
          <w:szCs w:val="20"/>
          <w:shd w:val="clear" w:color="auto" w:fill="FFFFFF"/>
          <w:lang w:val="uk-UA"/>
        </w:rPr>
      </w:pPr>
    </w:p>
    <w:p w:rsidR="00225416" w:rsidRPr="00D95054" w:rsidRDefault="00225416" w:rsidP="00044C03">
      <w:pPr>
        <w:widowControl w:val="0"/>
        <w:jc w:val="both"/>
        <w:rPr>
          <w:rFonts w:ascii="Times New Roman" w:hAnsi="Times New Roman" w:cs="Times New Roman"/>
          <w:sz w:val="20"/>
          <w:szCs w:val="20"/>
          <w:shd w:val="clear" w:color="auto" w:fill="FFFFFF"/>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95"/>
        <w:gridCol w:w="1537"/>
        <w:gridCol w:w="1676"/>
        <w:gridCol w:w="1561"/>
        <w:gridCol w:w="2210"/>
      </w:tblGrid>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2.3.4. Підтримка інституцій громадянського суспільства</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eastAsia="it-IT"/>
              </w:rPr>
              <w:t>6</w:t>
            </w:r>
            <w:r w:rsidR="00567992">
              <w:rPr>
                <w:rFonts w:ascii="Times New Roman" w:hAnsi="Times New Roman" w:cs="Times New Roman"/>
                <w:b/>
                <w:bCs/>
                <w:sz w:val="20"/>
                <w:szCs w:val="20"/>
                <w:lang w:val="uk-UA" w:eastAsia="it-IT"/>
              </w:rPr>
              <w:t>8</w:t>
            </w:r>
            <w:r w:rsidR="00F80FE4" w:rsidRPr="00D95054">
              <w:rPr>
                <w:rFonts w:ascii="Times New Roman" w:hAnsi="Times New Roman" w:cs="Times New Roman"/>
                <w:b/>
                <w:bCs/>
                <w:sz w:val="20"/>
                <w:szCs w:val="20"/>
                <w:lang w:val="uk-UA" w:eastAsia="it-IT"/>
              </w:rPr>
              <w:t>. Ефективна взаємодія влади і громади у протидії торгівлі людьми у Львівській області</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гідного та безперешкодного доступу осіб, які постраждали від торгівлі людьми, до допомоги та захисту, а також вразливих верств населення – до послуг із попередження торгівлі людьми, що гарантовані їм законодавством та міжнародними зобов’язаннями України у сфері протидії торгівлі людьми, у Львівській області</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70000-100000 осіб на рік</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У проекті передбачене широке системне розповсюдження інформації для населення області щодо попередження торгівлі людьми та можливостей отримання необхідної допомоги для осіб, які постраждали внаслідок торгівлі людьми засобами системних інформаційних кампаній, через ЗМІ та друковану продукцію; навчання спеціалістів – представників Національного Механізму Взаємодії суб’єктів, що здійснюють діяльність у сфері протидії торгівлі людьми (управлінь соціального захисту населення, центрів зайнятості, центрів соціальних служб для сім’ї, дітей та молоді; служби у справах дітей, підрозділів Національної поліції; прикордонників, державної міграційної служби, охорони здоров’я, освіти, неурядових організацій), ефективним методам профілактичної роботи та проактивному виявленню і наданню допомоги особам, які постраждали внаслідок торгівлі людьми.</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71" w:type="pct"/>
            <w:gridSpan w:val="4"/>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numPr>
                <w:ilvl w:val="0"/>
                <w:numId w:val="47"/>
              </w:numPr>
              <w:tabs>
                <w:tab w:val="left" w:pos="90"/>
              </w:tabs>
              <w:ind w:left="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Особи, які постраждали від торгівлі людьми, мають безперешкодний доступ до захисту та допомоги, гарантованих їм Державою Україна</w:t>
            </w:r>
            <w:r w:rsidRPr="00D95054">
              <w:rPr>
                <w:rFonts w:ascii="Times New Roman" w:hAnsi="Times New Roman" w:cs="Times New Roman"/>
                <w:sz w:val="20"/>
                <w:szCs w:val="20"/>
                <w:lang w:val="uk-UA" w:eastAsia="uk-UA"/>
              </w:rPr>
              <w:t>.</w:t>
            </w:r>
          </w:p>
          <w:p w:rsidR="00F80FE4" w:rsidRPr="00D95054" w:rsidRDefault="00F80FE4" w:rsidP="00044C03">
            <w:pPr>
              <w:widowControl w:val="0"/>
              <w:numPr>
                <w:ilvl w:val="0"/>
                <w:numId w:val="47"/>
              </w:numPr>
              <w:tabs>
                <w:tab w:val="left" w:pos="90"/>
              </w:tabs>
              <w:ind w:left="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uk-UA"/>
              </w:rPr>
              <w:t>Інформаційні кампанії на обласному і районних рівнях проводяться якісно, регулярно і відповідають потребам цільової аудиторії</w:t>
            </w:r>
          </w:p>
          <w:p w:rsidR="00F80FE4" w:rsidRPr="00D95054" w:rsidRDefault="00F80FE4" w:rsidP="00044C03">
            <w:pPr>
              <w:widowControl w:val="0"/>
              <w:numPr>
                <w:ilvl w:val="0"/>
                <w:numId w:val="47"/>
              </w:numPr>
              <w:tabs>
                <w:tab w:val="left" w:pos="90"/>
              </w:tabs>
              <w:ind w:left="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uk-UA"/>
              </w:rPr>
              <w:t>Представники Національного Механізму Взаємодії Суб’єктів, що здійснюють діяльність у сфері протидії торгівлі людьми, у Львівській області (20 районів)  пройшли навчання щодо проактивного виявлення та надання допомоги особам, які постраждали від торгівлі людьми</w:t>
            </w:r>
            <w:r w:rsidRPr="00D95054">
              <w:rPr>
                <w:rFonts w:ascii="Times New Roman" w:hAnsi="Times New Roman" w:cs="Times New Roman"/>
                <w:bCs/>
                <w:iCs/>
                <w:sz w:val="20"/>
                <w:szCs w:val="20"/>
                <w:lang w:val="uk-UA" w:eastAsia="uk-UA"/>
              </w:rPr>
              <w:t>(згідно з Законом України «Про протидію торгівлі людьми» та Державної цільової програми з пртидії торгівлі людьми до 2020 року)</w:t>
            </w:r>
          </w:p>
          <w:p w:rsidR="00F80FE4" w:rsidRPr="00D95054" w:rsidRDefault="00F80FE4" w:rsidP="00044C03">
            <w:pPr>
              <w:widowControl w:val="0"/>
              <w:numPr>
                <w:ilvl w:val="0"/>
                <w:numId w:val="47"/>
              </w:numPr>
              <w:tabs>
                <w:tab w:val="left" w:pos="90"/>
              </w:tabs>
              <w:ind w:left="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uk-UA"/>
              </w:rPr>
              <w:t>В усіх РДА Львівської області розміщені стенди з інформацією щодо попередження випадків торгівлі людьми та щодо можливостей отримання державної допомоги особами, які постраждали внаслідок торгівлі людьми</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круглих столів, фокус-груп, семінарів для органів управління територіальними громадами, священників, неурядових організацій; журналістів; розробка стратегії, організація, оцінка і моніторинг інформаційних кампаній з протидії торгівлі людьми; виготовлення та розповсюдження друкованої, теле-, радіо продукції з протидії торгівлі людьми</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429" w:type="pct"/>
            <w:vMerge w:val="restar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86" w:type="pct"/>
            <w:tcBorders>
              <w:top w:val="single" w:sz="4" w:space="0" w:color="auto"/>
              <w:left w:val="single" w:sz="4" w:space="0" w:color="auto"/>
              <w:bottom w:val="single" w:sz="4" w:space="0" w:color="auto"/>
              <w:right w:val="single" w:sz="4" w:space="0" w:color="auto"/>
            </w:tcBorders>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57" w:type="pct"/>
            <w:tcBorders>
              <w:top w:val="single" w:sz="4" w:space="0" w:color="auto"/>
              <w:left w:val="single" w:sz="4" w:space="0" w:color="auto"/>
              <w:bottom w:val="single" w:sz="4" w:space="0" w:color="auto"/>
              <w:right w:val="single" w:sz="4" w:space="0" w:color="auto"/>
            </w:tcBorders>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8" w:type="pct"/>
            <w:tcBorders>
              <w:top w:val="single" w:sz="4" w:space="0" w:color="auto"/>
              <w:left w:val="single" w:sz="4" w:space="0" w:color="auto"/>
              <w:bottom w:val="single" w:sz="4" w:space="0" w:color="auto"/>
              <w:right w:val="single" w:sz="4" w:space="0" w:color="auto"/>
            </w:tcBorders>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30" w:type="pct"/>
            <w:tcBorders>
              <w:top w:val="single" w:sz="4" w:space="0" w:color="auto"/>
              <w:left w:val="single" w:sz="4" w:space="0" w:color="auto"/>
              <w:bottom w:val="single" w:sz="4" w:space="0" w:color="auto"/>
              <w:right w:val="single" w:sz="4" w:space="0" w:color="auto"/>
            </w:tcBorders>
            <w:shd w:val="clear" w:color="auto" w:fill="E6E6E6"/>
          </w:tcPr>
          <w:p w:rsidR="00F80FE4"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29" w:type="pct"/>
            <w:vMerge/>
            <w:tcBorders>
              <w:top w:val="single" w:sz="4" w:space="0" w:color="auto"/>
              <w:left w:val="single" w:sz="4" w:space="0" w:color="auto"/>
              <w:bottom w:val="single" w:sz="4" w:space="0" w:color="auto"/>
              <w:right w:val="single" w:sz="4" w:space="0" w:color="auto"/>
            </w:tcBorders>
            <w:vAlign w:val="center"/>
          </w:tcPr>
          <w:p w:rsidR="00F80FE4" w:rsidRPr="00D95054" w:rsidRDefault="00F80FE4" w:rsidP="00044C03">
            <w:pPr>
              <w:widowControl w:val="0"/>
              <w:jc w:val="both"/>
              <w:rPr>
                <w:rFonts w:ascii="Times New Roman" w:hAnsi="Times New Roman" w:cs="Times New Roman"/>
                <w:bCs/>
                <w:sz w:val="20"/>
                <w:szCs w:val="20"/>
                <w:lang w:val="uk-UA"/>
              </w:rPr>
            </w:pPr>
          </w:p>
        </w:tc>
        <w:tc>
          <w:tcPr>
            <w:tcW w:w="786" w:type="pct"/>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857" w:type="pc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798" w:type="pc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w:t>
            </w:r>
          </w:p>
        </w:tc>
        <w:tc>
          <w:tcPr>
            <w:tcW w:w="1130" w:type="pc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850</w:t>
            </w:r>
          </w:p>
        </w:tc>
      </w:tr>
      <w:tr w:rsidR="00F80FE4" w:rsidRPr="00D95054"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Місцевий бюджет, Міжнародна організація з міграції</w:t>
            </w:r>
          </w:p>
        </w:tc>
      </w:tr>
      <w:tr w:rsidR="00F80FE4" w:rsidRPr="007B152F" w:rsidTr="00CD198B">
        <w:trPr>
          <w:jc w:val="right"/>
        </w:trPr>
        <w:tc>
          <w:tcPr>
            <w:tcW w:w="1429" w:type="pct"/>
            <w:tcBorders>
              <w:top w:val="single" w:sz="4" w:space="0" w:color="auto"/>
              <w:left w:val="single" w:sz="4" w:space="0" w:color="auto"/>
              <w:bottom w:val="single" w:sz="4" w:space="0" w:color="auto"/>
              <w:right w:val="single" w:sz="4" w:space="0" w:color="auto"/>
            </w:tcBorders>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71" w:type="pct"/>
            <w:gridSpan w:val="4"/>
            <w:tcBorders>
              <w:top w:val="single" w:sz="4" w:space="0" w:color="auto"/>
              <w:left w:val="single" w:sz="4" w:space="0" w:color="auto"/>
              <w:bottom w:val="single" w:sz="4" w:space="0" w:color="auto"/>
              <w:right w:val="single" w:sz="4" w:space="0" w:color="auto"/>
            </w:tcBorders>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uk-UA"/>
              </w:rPr>
              <w:t>Департамент соціального захисту населення ЛОДА;</w:t>
            </w:r>
            <w:r w:rsidRPr="00D95054">
              <w:rPr>
                <w:rFonts w:ascii="Times New Roman" w:hAnsi="Times New Roman" w:cs="Times New Roman"/>
                <w:sz w:val="20"/>
                <w:szCs w:val="20"/>
                <w:lang w:val="uk-UA"/>
              </w:rPr>
              <w:t xml:space="preserve"> РДА у Львівській області (профільні заступники голів, особи уповноважені до співбесіди з особами, які постраждали від торгівлі людьми); представники Національного Механізму Взаємодії Суб’єктів, що здійснюють діяльність у сфері протидії торгівлі людьми у Львівській області; НУО (у першу чергу, НУО – члени Обласної координаційної ради – 6 організацій); органи управління новими територіальними громадами, комісії по роботі з громадськістю церков різних конфесій в області; Львівський прес-клуб</w:t>
            </w:r>
          </w:p>
        </w:tc>
      </w:tr>
    </w:tbl>
    <w:p w:rsidR="00F80FE4" w:rsidRPr="00D95054" w:rsidRDefault="00F80FE4" w:rsidP="00044C03">
      <w:pPr>
        <w:widowControl w:val="0"/>
        <w:jc w:val="both"/>
        <w:rPr>
          <w:rFonts w:ascii="Times New Roman" w:hAnsi="Times New Roman" w:cs="Times New Roman"/>
          <w:sz w:val="20"/>
          <w:szCs w:val="20"/>
          <w:shd w:val="clear" w:color="auto" w:fill="FFFFFF"/>
          <w:lang w:val="uk-UA"/>
        </w:rPr>
      </w:pPr>
    </w:p>
    <w:p w:rsidR="00225416" w:rsidRPr="00D95054" w:rsidRDefault="00225416" w:rsidP="00044C03">
      <w:pPr>
        <w:widowControl w:val="0"/>
        <w:jc w:val="both"/>
        <w:rPr>
          <w:rFonts w:ascii="Times New Roman" w:hAnsi="Times New Roman" w:cs="Times New Roman"/>
          <w:sz w:val="20"/>
          <w:szCs w:val="20"/>
          <w:shd w:val="clear" w:color="auto" w:fill="FFFFFF"/>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795"/>
        <w:gridCol w:w="1537"/>
        <w:gridCol w:w="1676"/>
        <w:gridCol w:w="1561"/>
        <w:gridCol w:w="2210"/>
      </w:tblGrid>
      <w:tr w:rsidR="00F80FE4" w:rsidRPr="00D95054" w:rsidTr="00CD198B">
        <w:trPr>
          <w:jc w:val="right"/>
        </w:trPr>
        <w:tc>
          <w:tcPr>
            <w:tcW w:w="1429"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71" w:type="pct"/>
            <w:gridSpan w:val="4"/>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2.3.4. Підтримка інституцій громадянського суспільства</w:t>
            </w:r>
          </w:p>
        </w:tc>
      </w:tr>
      <w:tr w:rsidR="00F80FE4" w:rsidRPr="00D95054" w:rsidTr="00CD198B">
        <w:trPr>
          <w:jc w:val="right"/>
        </w:trPr>
        <w:tc>
          <w:tcPr>
            <w:tcW w:w="1429"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71" w:type="pct"/>
            <w:gridSpan w:val="4"/>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6</w:t>
            </w:r>
            <w:r w:rsidR="00567992">
              <w:rPr>
                <w:rFonts w:ascii="Times New Roman" w:hAnsi="Times New Roman" w:cs="Times New Roman"/>
                <w:b/>
                <w:bCs/>
                <w:sz w:val="20"/>
                <w:szCs w:val="20"/>
                <w:lang w:val="uk-UA"/>
              </w:rPr>
              <w:t>9</w:t>
            </w:r>
            <w:r w:rsidR="00F80FE4" w:rsidRPr="00D95054">
              <w:rPr>
                <w:rFonts w:ascii="Times New Roman" w:hAnsi="Times New Roman" w:cs="Times New Roman"/>
                <w:b/>
                <w:bCs/>
                <w:sz w:val="20"/>
                <w:szCs w:val="20"/>
                <w:lang w:val="uk-UA"/>
              </w:rPr>
              <w:t>. Попередимо насильство щодо дівчат</w:t>
            </w:r>
          </w:p>
        </w:tc>
      </w:tr>
      <w:tr w:rsidR="00F80FE4" w:rsidRPr="00D95054" w:rsidTr="00CD198B">
        <w:trPr>
          <w:jc w:val="right"/>
        </w:trPr>
        <w:tc>
          <w:tcPr>
            <w:tcW w:w="1429"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71" w:type="pct"/>
            <w:gridSpan w:val="4"/>
          </w:tcPr>
          <w:p w:rsidR="00F80FE4" w:rsidRPr="00D95054" w:rsidRDefault="00F80FE4" w:rsidP="00044C03">
            <w:pPr>
              <w:widowControl w:val="0"/>
              <w:numPr>
                <w:ilvl w:val="0"/>
                <w:numId w:val="46"/>
              </w:numPr>
              <w:ind w:left="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Підвищити обізнаність молоді щодо проблеми насильства відносно молодих дівчат.</w:t>
            </w:r>
          </w:p>
          <w:p w:rsidR="00F80FE4" w:rsidRPr="00D95054" w:rsidRDefault="00F80FE4" w:rsidP="00044C03">
            <w:pPr>
              <w:widowControl w:val="0"/>
              <w:numPr>
                <w:ilvl w:val="0"/>
                <w:numId w:val="46"/>
              </w:numPr>
              <w:ind w:left="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Підвищення активності молоді у вирішенні проблеми.</w:t>
            </w:r>
          </w:p>
          <w:p w:rsidR="00F80FE4" w:rsidRPr="00D95054" w:rsidRDefault="00F80FE4" w:rsidP="00044C03">
            <w:pPr>
              <w:widowControl w:val="0"/>
              <w:numPr>
                <w:ilvl w:val="0"/>
                <w:numId w:val="46"/>
              </w:numPr>
              <w:ind w:left="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Підвищення обізнаності серед молоді щодо послуг, які можуть отримати постраждалі дівчата</w:t>
            </w:r>
          </w:p>
        </w:tc>
      </w:tr>
      <w:tr w:rsidR="00F80FE4" w:rsidRPr="00D95054" w:rsidTr="00CD198B">
        <w:trPr>
          <w:jc w:val="right"/>
        </w:trPr>
        <w:tc>
          <w:tcPr>
            <w:tcW w:w="1429"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29"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1000 -1500 осіб у рік</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У проекті передбачено проведення інформаційних кампаній, робота із школами, зокрема із шкільними психологами, вчителями та соціальними педагогами у формі тренінгів, семінарів та інше</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71"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Проблема стане видимою, педагоги, психологи отримають знання та навики роботи з молоддю у сфері попередження насильства щодо дівчат</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71" w:type="pct"/>
            <w:gridSpan w:val="4"/>
          </w:tcPr>
          <w:p w:rsidR="00F80FE4" w:rsidRPr="00D95054" w:rsidRDefault="00F80FE4" w:rsidP="00044C03">
            <w:pPr>
              <w:widowControl w:val="0"/>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тренінгів для психологів педагогів та молоді.</w:t>
            </w:r>
          </w:p>
          <w:p w:rsidR="00F80FE4" w:rsidRPr="00D95054" w:rsidRDefault="00F80FE4" w:rsidP="00044C03">
            <w:pPr>
              <w:widowControl w:val="0"/>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Проведення інформаційних кампаній (квестів, флеш-мобів та інших акцій)</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71" w:type="pct"/>
            <w:gridSpan w:val="4"/>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429"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8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57"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8"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30"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29" w:type="pct"/>
            <w:vMerge/>
            <w:vAlign w:val="center"/>
          </w:tcPr>
          <w:p w:rsidR="00F80FE4" w:rsidRPr="00D95054" w:rsidRDefault="00F80FE4" w:rsidP="00044C03">
            <w:pPr>
              <w:widowControl w:val="0"/>
              <w:jc w:val="both"/>
              <w:rPr>
                <w:rFonts w:ascii="Times New Roman" w:hAnsi="Times New Roman" w:cs="Times New Roman"/>
                <w:bCs/>
                <w:sz w:val="20"/>
                <w:szCs w:val="20"/>
                <w:lang w:val="uk-UA"/>
              </w:rPr>
            </w:pPr>
          </w:p>
        </w:tc>
        <w:tc>
          <w:tcPr>
            <w:tcW w:w="786" w:type="pct"/>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w:t>
            </w:r>
          </w:p>
        </w:tc>
        <w:tc>
          <w:tcPr>
            <w:tcW w:w="857"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798"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113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700</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71"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Місцевий бюджет</w:t>
            </w:r>
          </w:p>
        </w:tc>
      </w:tr>
      <w:tr w:rsidR="00F80FE4" w:rsidRPr="00D95054" w:rsidTr="00CD198B">
        <w:trPr>
          <w:jc w:val="right"/>
        </w:trPr>
        <w:tc>
          <w:tcPr>
            <w:tcW w:w="142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71" w:type="pct"/>
            <w:gridSpan w:val="4"/>
          </w:tcPr>
          <w:p w:rsidR="00F80FE4" w:rsidRPr="00D95054" w:rsidRDefault="00F80FE4" w:rsidP="00044C03">
            <w:pPr>
              <w:widowControl w:val="0"/>
              <w:tabs>
                <w:tab w:val="left" w:pos="4608"/>
              </w:tabs>
              <w:adjustRightInd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Департамент освіти ЛОДА, районні управління освіти, школи, центри соціальних служб, вищі навчальні заклади</w:t>
            </w:r>
          </w:p>
        </w:tc>
      </w:tr>
    </w:tbl>
    <w:p w:rsidR="00F80FE4" w:rsidRPr="00D95054" w:rsidRDefault="00F80FE4" w:rsidP="00044C03">
      <w:pPr>
        <w:widowControl w:val="0"/>
        <w:jc w:val="both"/>
        <w:rPr>
          <w:rFonts w:ascii="Times New Roman" w:hAnsi="Times New Roman" w:cs="Times New Roman"/>
          <w:sz w:val="20"/>
          <w:szCs w:val="20"/>
          <w:shd w:val="clear" w:color="auto" w:fill="FFFFFF"/>
          <w:lang w:val="uk-UA"/>
        </w:rPr>
      </w:pPr>
    </w:p>
    <w:p w:rsidR="00225416" w:rsidRPr="00D95054" w:rsidRDefault="00225416" w:rsidP="00044C03">
      <w:pPr>
        <w:widowControl w:val="0"/>
        <w:jc w:val="both"/>
        <w:rPr>
          <w:rFonts w:ascii="Times New Roman" w:hAnsi="Times New Roman" w:cs="Times New Roman"/>
          <w:sz w:val="20"/>
          <w:szCs w:val="20"/>
          <w:shd w:val="clear" w:color="auto" w:fill="FFFFFF"/>
          <w:lang w:val="uk-UA"/>
        </w:rPr>
      </w:pPr>
    </w:p>
    <w:p w:rsidR="00F80FE4" w:rsidRPr="00D95054" w:rsidRDefault="005507A1" w:rsidP="00044C03">
      <w:pPr>
        <w:widowControl w:val="0"/>
        <w:jc w:val="center"/>
        <w:outlineLvl w:val="2"/>
        <w:rPr>
          <w:rFonts w:ascii="Times New Roman" w:eastAsia="Calibri" w:hAnsi="Times New Roman" w:cs="Times New Roman"/>
          <w:b/>
          <w:bCs/>
          <w:sz w:val="28"/>
          <w:szCs w:val="20"/>
          <w:lang w:val="uk-UA" w:eastAsia="uk-UA"/>
        </w:rPr>
      </w:pPr>
      <w:r w:rsidRPr="00D95054">
        <w:rPr>
          <w:rFonts w:ascii="Times New Roman" w:eastAsia="Calibri" w:hAnsi="Times New Roman" w:cs="Times New Roman"/>
          <w:b/>
          <w:bCs/>
          <w:sz w:val="28"/>
          <w:szCs w:val="20"/>
          <w:lang w:val="uk-UA" w:eastAsia="uk-UA"/>
        </w:rPr>
        <w:t>Напрям</w:t>
      </w:r>
      <w:r w:rsidR="00F80FE4" w:rsidRPr="00D95054">
        <w:rPr>
          <w:rFonts w:ascii="Times New Roman" w:eastAsia="Calibri" w:hAnsi="Times New Roman" w:cs="Times New Roman"/>
          <w:b/>
          <w:bCs/>
          <w:sz w:val="28"/>
          <w:szCs w:val="20"/>
          <w:lang w:val="uk-UA" w:eastAsia="uk-UA"/>
        </w:rPr>
        <w:t xml:space="preserve"> 2.4.</w:t>
      </w:r>
      <w:r w:rsidRPr="00D95054">
        <w:rPr>
          <w:rFonts w:ascii="Times New Roman" w:eastAsia="Calibri" w:hAnsi="Times New Roman" w:cs="Times New Roman"/>
          <w:b/>
          <w:bCs/>
          <w:sz w:val="28"/>
          <w:szCs w:val="20"/>
          <w:lang w:val="uk-UA" w:eastAsia="uk-UA"/>
        </w:rPr>
        <w:t>:</w:t>
      </w:r>
      <w:r w:rsidR="00F80FE4" w:rsidRPr="00D95054">
        <w:rPr>
          <w:rFonts w:ascii="Times New Roman" w:eastAsia="Calibri" w:hAnsi="Times New Roman" w:cs="Times New Roman"/>
          <w:b/>
          <w:bCs/>
          <w:sz w:val="28"/>
          <w:szCs w:val="20"/>
          <w:lang w:val="uk-UA" w:eastAsia="uk-UA"/>
        </w:rPr>
        <w:t xml:space="preserve"> Чисте довкілля</w:t>
      </w:r>
    </w:p>
    <w:p w:rsidR="00F80FE4" w:rsidRPr="00D95054" w:rsidRDefault="00F80FE4"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17"/>
        <w:gridCol w:w="1361"/>
        <w:gridCol w:w="1363"/>
        <w:gridCol w:w="2554"/>
        <w:gridCol w:w="1784"/>
      </w:tblGrid>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bookmarkStart w:id="7" w:name="_Toc253143982"/>
            <w:bookmarkStart w:id="8" w:name="_Toc255480255"/>
            <w:bookmarkStart w:id="9" w:name="_Toc255486705"/>
            <w:bookmarkStart w:id="10" w:name="_Toc267302166"/>
            <w:r w:rsidRPr="00D95054">
              <w:rPr>
                <w:rFonts w:ascii="Times New Roman" w:hAnsi="Times New Roman" w:cs="Times New Roman"/>
                <w:bCs/>
                <w:sz w:val="20"/>
                <w:szCs w:val="20"/>
                <w:lang w:val="uk-UA"/>
              </w:rPr>
              <w:t>Номер і назва завдання:</w:t>
            </w:r>
          </w:p>
        </w:tc>
        <w:tc>
          <w:tcPr>
            <w:tcW w:w="3611"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2.4.1. Запровадження європейських стандартів у поводженні з відходами</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611" w:type="pct"/>
            <w:gridSpan w:val="4"/>
            <w:shd w:val="clear" w:color="auto" w:fill="FFFFFF"/>
          </w:tcPr>
          <w:p w:rsidR="00F80FE4" w:rsidRPr="00D95054" w:rsidRDefault="00567992" w:rsidP="00044C03">
            <w:pPr>
              <w:widowControl w:val="0"/>
              <w:tabs>
                <w:tab w:val="left" w:pos="249"/>
              </w:tabs>
              <w:jc w:val="both"/>
              <w:rPr>
                <w:rFonts w:ascii="Times New Roman" w:eastAsiaTheme="minorHAnsi" w:hAnsi="Times New Roman" w:cs="Times New Roman"/>
                <w:b/>
                <w:sz w:val="20"/>
                <w:szCs w:val="20"/>
                <w:shd w:val="clear" w:color="auto" w:fill="FFFFFF"/>
                <w:lang w:val="uk-UA" w:eastAsia="it-IT"/>
              </w:rPr>
            </w:pPr>
            <w:r>
              <w:rPr>
                <w:rFonts w:ascii="Times New Roman" w:eastAsiaTheme="minorHAnsi" w:hAnsi="Times New Roman" w:cs="Times New Roman"/>
                <w:b/>
                <w:sz w:val="20"/>
                <w:szCs w:val="20"/>
                <w:shd w:val="clear" w:color="auto" w:fill="FFFFFF"/>
                <w:lang w:val="uk-UA" w:eastAsia="it-IT"/>
              </w:rPr>
              <w:t>70</w:t>
            </w:r>
            <w:r w:rsidR="00F80FE4" w:rsidRPr="00D95054">
              <w:rPr>
                <w:rFonts w:ascii="Times New Roman" w:eastAsiaTheme="minorHAnsi" w:hAnsi="Times New Roman" w:cs="Times New Roman"/>
                <w:b/>
                <w:sz w:val="20"/>
                <w:szCs w:val="20"/>
                <w:shd w:val="clear" w:color="auto" w:fill="FFFFFF"/>
                <w:lang w:val="uk-UA" w:eastAsia="it-IT"/>
              </w:rPr>
              <w:t>. Проведення рекультивації полігонів твердих побутових відходів</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611"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Здійснення рекультивації полігонів твердих побутових відходів в області</w:t>
            </w:r>
          </w:p>
        </w:tc>
      </w:tr>
      <w:tr w:rsidR="00F80FE4" w:rsidRPr="00D95054" w:rsidTr="00CD198B">
        <w:trPr>
          <w:jc w:val="right"/>
        </w:trPr>
        <w:tc>
          <w:tcPr>
            <w:tcW w:w="1389" w:type="pct"/>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11"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Райони Львівської області</w:t>
            </w:r>
          </w:p>
        </w:tc>
      </w:tr>
      <w:tr w:rsidR="00F80FE4" w:rsidRPr="00D95054" w:rsidTr="00CD198B">
        <w:trPr>
          <w:jc w:val="right"/>
        </w:trPr>
        <w:tc>
          <w:tcPr>
            <w:tcW w:w="1389"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11"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Прямі користувачі: мешканці Львівської області.</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Опосередковані: навколишнє середовище</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611"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На території Львівської області налічується 1928 населених пунктів, у яких проживає понад 2,5 млн. осіб. Водночас з промислово-господарським комплексом створюється щорічно понад 5,0 млн./м</w:t>
            </w:r>
            <w:r w:rsidRPr="00D95054">
              <w:rPr>
                <w:rFonts w:ascii="Times New Roman" w:eastAsiaTheme="minorHAnsi" w:hAnsi="Times New Roman" w:cs="Times New Roman"/>
                <w:sz w:val="20"/>
                <w:szCs w:val="20"/>
                <w:shd w:val="clear" w:color="auto" w:fill="FFFFFF"/>
                <w:vertAlign w:val="superscript"/>
                <w:lang w:val="uk-UA" w:eastAsia="it-IT"/>
              </w:rPr>
              <w:t>3</w:t>
            </w:r>
            <w:r w:rsidRPr="00D95054">
              <w:rPr>
                <w:rFonts w:ascii="Times New Roman" w:eastAsiaTheme="minorHAnsi" w:hAnsi="Times New Roman" w:cs="Times New Roman"/>
                <w:sz w:val="20"/>
                <w:szCs w:val="20"/>
                <w:shd w:val="clear" w:color="auto" w:fill="FFFFFF"/>
                <w:lang w:val="uk-UA" w:eastAsia="it-IT"/>
              </w:rPr>
              <w:t xml:space="preserve"> твердих побутових відходів. Більшість з побутових відходів вивозиться без сортування (частково відділяється папір, поліетилен і незначна частина скляної </w:t>
            </w:r>
            <w:r w:rsidR="008D6302" w:rsidRPr="00D95054">
              <w:rPr>
                <w:rFonts w:ascii="Times New Roman" w:eastAsiaTheme="minorHAnsi" w:hAnsi="Times New Roman" w:cs="Times New Roman"/>
                <w:sz w:val="20"/>
                <w:szCs w:val="20"/>
                <w:shd w:val="clear" w:color="auto" w:fill="FFFFFF"/>
                <w:lang w:val="uk-UA" w:eastAsia="it-IT"/>
              </w:rPr>
              <w:t xml:space="preserve">тари) на сміттєзвалища, з яких </w:t>
            </w:r>
            <w:r w:rsidRPr="00D95054">
              <w:rPr>
                <w:rFonts w:ascii="Times New Roman" w:eastAsiaTheme="minorHAnsi" w:hAnsi="Times New Roman" w:cs="Times New Roman"/>
                <w:sz w:val="20"/>
                <w:szCs w:val="20"/>
                <w:shd w:val="clear" w:color="auto" w:fill="FFFFFF"/>
                <w:lang w:val="uk-UA" w:eastAsia="it-IT"/>
              </w:rPr>
              <w:t>374 несанкціонованих сміттєзвалища та 20. Більшість сміттєзвалищ влаштовані без проектів на їх будівництво і роботу, а тому не виконують функцію природоохоронних об’єктів з екологічно безпечного захоронення побутових відходів. За даними моніторингу довкілля, функціонування сміттєзвалищ мають безпосередній вплив на забруднення поверхневих і підземних вод та атмосферного повітря. Поверхневі води забруднені важкими металами (іонами свинцю, нікелю, марганцю), а води криниць, що розміщенні в зоні впливу сміттєзвалищ, забруднені хромом. Забрудненню піддаються також ґрунти.</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 xml:space="preserve">Основним джерелом забруднення довкілля є інфільтрати від сміттєзвалищ, які утворюються як внаслідок атмосферних опадів, так і внаслідок процесів, які відбуваються в «тілі» сміттєзвалищ. </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Попередньо зроблено для проекту: розроблено проекти рекультивації сміттєзвалищ області.</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611"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1. Проведення повної рекультивації сміттєзвалищ: відведення інфільтратних вод, дегазація сміттєзвалищ, технічна та біологічна рекультивація.</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 Покращення санітарно-епідеміологічного стану територій навколо сміттєзвалищ шляхом рекультивації сміттєзвалищ та призупинки складання відходів.</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3. Формування екологічної свідомості у населення щодо раціонального поводження з відходами та зменшення їх утворення</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611"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1. Проведення проектів по рекультивації до готовності.</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 Підготовка основних робіт до впровадження проектів рекультивації Львівського полігону твердих побутових відходів.</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3. Повне закриття полігонів твердих побутових відходів, які потребують рекультивації.</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4. Проведення дегазації полігонів шляхом вироблення альтернативної енергетики.</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5.Впровадження біологічної рекультивації полігону</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611" w:type="pct"/>
            <w:gridSpan w:val="4"/>
          </w:tcPr>
          <w:p w:rsidR="00F80FE4" w:rsidRPr="00D95054" w:rsidRDefault="001B7088"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A73DD3" w:rsidRPr="00D95054" w:rsidTr="00A73DD3">
        <w:trPr>
          <w:jc w:val="right"/>
        </w:trPr>
        <w:tc>
          <w:tcPr>
            <w:tcW w:w="1389" w:type="pct"/>
            <w:vMerge w:val="restart"/>
            <w:shd w:val="clear" w:color="auto" w:fill="FFFFFF"/>
          </w:tcPr>
          <w:p w:rsidR="00A73DD3" w:rsidRPr="00D95054" w:rsidRDefault="00A73D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696" w:type="pct"/>
            <w:shd w:val="clear" w:color="auto" w:fill="E6E6E6"/>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697" w:type="pct"/>
            <w:shd w:val="clear" w:color="auto" w:fill="E6E6E6"/>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306" w:type="pct"/>
            <w:shd w:val="clear" w:color="auto" w:fill="E6E6E6"/>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912" w:type="pct"/>
            <w:shd w:val="clear" w:color="auto" w:fill="E6E6E6"/>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A73DD3" w:rsidRPr="00D95054" w:rsidTr="00A73DD3">
        <w:trPr>
          <w:jc w:val="right"/>
        </w:trPr>
        <w:tc>
          <w:tcPr>
            <w:tcW w:w="1389" w:type="pct"/>
            <w:vMerge/>
            <w:shd w:val="clear" w:color="auto" w:fill="FFFFFF"/>
          </w:tcPr>
          <w:p w:rsidR="00A73DD3" w:rsidRPr="00D95054" w:rsidRDefault="00A73DD3" w:rsidP="00044C03">
            <w:pPr>
              <w:widowControl w:val="0"/>
              <w:jc w:val="both"/>
              <w:rPr>
                <w:rFonts w:ascii="Times New Roman" w:hAnsi="Times New Roman" w:cs="Times New Roman"/>
                <w:bCs/>
                <w:sz w:val="20"/>
                <w:szCs w:val="20"/>
                <w:lang w:val="uk-UA"/>
              </w:rPr>
            </w:pPr>
          </w:p>
        </w:tc>
        <w:tc>
          <w:tcPr>
            <w:tcW w:w="696" w:type="pct"/>
            <w:shd w:val="clear" w:color="auto" w:fill="auto"/>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0</w:t>
            </w:r>
          </w:p>
        </w:tc>
        <w:tc>
          <w:tcPr>
            <w:tcW w:w="697" w:type="pct"/>
            <w:shd w:val="clear" w:color="auto" w:fill="auto"/>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100000</w:t>
            </w:r>
          </w:p>
        </w:tc>
        <w:tc>
          <w:tcPr>
            <w:tcW w:w="1306" w:type="pct"/>
            <w:shd w:val="clear" w:color="auto" w:fill="FFFFFF"/>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100000</w:t>
            </w:r>
          </w:p>
        </w:tc>
        <w:tc>
          <w:tcPr>
            <w:tcW w:w="912" w:type="pct"/>
            <w:shd w:val="clear" w:color="auto" w:fill="FFFFFF"/>
          </w:tcPr>
          <w:p w:rsidR="00A73DD3" w:rsidRPr="00D95054" w:rsidRDefault="00A73DD3"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200000</w:t>
            </w:r>
          </w:p>
        </w:tc>
      </w:tr>
      <w:tr w:rsidR="00A73DD3" w:rsidRPr="00D95054" w:rsidTr="00CD198B">
        <w:trPr>
          <w:jc w:val="right"/>
        </w:trPr>
        <w:tc>
          <w:tcPr>
            <w:tcW w:w="1389" w:type="pct"/>
            <w:shd w:val="clear" w:color="auto" w:fill="FFFFFF"/>
          </w:tcPr>
          <w:p w:rsidR="00A73DD3" w:rsidRPr="00D95054" w:rsidRDefault="00A73D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611" w:type="pct"/>
            <w:gridSpan w:val="4"/>
          </w:tcPr>
          <w:p w:rsidR="00A73DD3" w:rsidRPr="00D95054" w:rsidRDefault="00A73DD3"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Державний, обласний та міські бюджети, інвестиційні кошти, кредиторські кошти</w:t>
            </w:r>
          </w:p>
        </w:tc>
      </w:tr>
      <w:tr w:rsidR="00A73DD3" w:rsidRPr="007B152F" w:rsidTr="00CD198B">
        <w:trPr>
          <w:jc w:val="right"/>
        </w:trPr>
        <w:tc>
          <w:tcPr>
            <w:tcW w:w="1389" w:type="pct"/>
            <w:shd w:val="clear" w:color="auto" w:fill="FFFFFF"/>
          </w:tcPr>
          <w:p w:rsidR="00A73DD3" w:rsidRPr="00D95054" w:rsidRDefault="00A73DD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11" w:type="pct"/>
            <w:gridSpan w:val="4"/>
          </w:tcPr>
          <w:p w:rsidR="00A73DD3" w:rsidRPr="00D95054" w:rsidRDefault="00A73DD3"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Приватні підприємства, Львівська міська рада, Львівської ОДА, інші органи виконавчої влади</w:t>
            </w:r>
          </w:p>
        </w:tc>
      </w:tr>
      <w:bookmarkEnd w:id="7"/>
      <w:bookmarkEnd w:id="8"/>
      <w:bookmarkEnd w:id="9"/>
      <w:bookmarkEnd w:id="10"/>
    </w:tbl>
    <w:p w:rsidR="00F80FE4" w:rsidRPr="00D95054" w:rsidRDefault="00F80FE4"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9"/>
        <w:gridCol w:w="1348"/>
        <w:gridCol w:w="1348"/>
        <w:gridCol w:w="2410"/>
        <w:gridCol w:w="2194"/>
      </w:tblGrid>
      <w:tr w:rsidR="00F80FE4" w:rsidRPr="00D95054" w:rsidTr="00CD198B">
        <w:trPr>
          <w:jc w:val="right"/>
        </w:trPr>
        <w:tc>
          <w:tcPr>
            <w:tcW w:w="1268"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732"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2.4.1. Запровадження європейських стандартів у поводженні з відходами</w:t>
            </w:r>
          </w:p>
        </w:tc>
      </w:tr>
      <w:tr w:rsidR="00F80FE4" w:rsidRPr="00D95054" w:rsidTr="00CD198B">
        <w:trPr>
          <w:jc w:val="right"/>
        </w:trPr>
        <w:tc>
          <w:tcPr>
            <w:tcW w:w="1268" w:type="pct"/>
            <w:shd w:val="clear" w:color="auto" w:fill="FFFFFF"/>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732" w:type="pct"/>
            <w:gridSpan w:val="4"/>
            <w:shd w:val="clear" w:color="auto" w:fill="FFFFFF"/>
          </w:tcPr>
          <w:p w:rsidR="00F80FE4" w:rsidRPr="00D95054" w:rsidRDefault="009867C7" w:rsidP="00567992">
            <w:pPr>
              <w:widowControl w:val="0"/>
              <w:tabs>
                <w:tab w:val="left" w:pos="249"/>
              </w:tabs>
              <w:jc w:val="both"/>
              <w:rPr>
                <w:rFonts w:ascii="Times New Roman" w:eastAsiaTheme="minorHAnsi" w:hAnsi="Times New Roman" w:cs="Times New Roman"/>
                <w:b/>
                <w:sz w:val="20"/>
                <w:szCs w:val="20"/>
                <w:shd w:val="clear" w:color="auto" w:fill="FFFFFF"/>
                <w:lang w:val="uk-UA" w:eastAsia="it-IT"/>
              </w:rPr>
            </w:pPr>
            <w:r w:rsidRPr="00D95054">
              <w:rPr>
                <w:rFonts w:ascii="Times New Roman" w:eastAsiaTheme="minorHAnsi" w:hAnsi="Times New Roman" w:cs="Times New Roman"/>
                <w:b/>
                <w:sz w:val="20"/>
                <w:szCs w:val="20"/>
                <w:shd w:val="clear" w:color="auto" w:fill="FFFFFF"/>
                <w:lang w:val="uk-UA" w:eastAsia="it-IT"/>
              </w:rPr>
              <w:t>7</w:t>
            </w:r>
            <w:r w:rsidR="00567992">
              <w:rPr>
                <w:rFonts w:ascii="Times New Roman" w:eastAsiaTheme="minorHAnsi" w:hAnsi="Times New Roman" w:cs="Times New Roman"/>
                <w:b/>
                <w:sz w:val="20"/>
                <w:szCs w:val="20"/>
                <w:shd w:val="clear" w:color="auto" w:fill="FFFFFF"/>
                <w:lang w:val="uk-UA" w:eastAsia="it-IT"/>
              </w:rPr>
              <w:t>1</w:t>
            </w:r>
            <w:r w:rsidR="00F80FE4" w:rsidRPr="00D95054">
              <w:rPr>
                <w:rFonts w:ascii="Times New Roman" w:eastAsiaTheme="minorHAnsi" w:hAnsi="Times New Roman" w:cs="Times New Roman"/>
                <w:b/>
                <w:sz w:val="20"/>
                <w:szCs w:val="20"/>
                <w:shd w:val="clear" w:color="auto" w:fill="FFFFFF"/>
                <w:lang w:val="uk-UA" w:eastAsia="it-IT"/>
              </w:rPr>
              <w:t>. Запровадження альтернативної системи поводження з відходами шляхом системи роздільного збирання</w:t>
            </w:r>
          </w:p>
        </w:tc>
      </w:tr>
      <w:tr w:rsidR="00F80FE4" w:rsidRPr="007B152F" w:rsidTr="00CD198B">
        <w:trPr>
          <w:jc w:val="right"/>
        </w:trPr>
        <w:tc>
          <w:tcPr>
            <w:tcW w:w="1268"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732"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Впровадження нової системи збору ТПВ шляхом роздільного збору за допомогою євроконтейнерів та формування зміни відношення та екологічної свідомості серед населення області</w:t>
            </w:r>
          </w:p>
        </w:tc>
      </w:tr>
      <w:tr w:rsidR="00F80FE4" w:rsidRPr="00D95054" w:rsidTr="00CD198B">
        <w:trPr>
          <w:jc w:val="right"/>
        </w:trPr>
        <w:tc>
          <w:tcPr>
            <w:tcW w:w="1268" w:type="pct"/>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732"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Райони Львівської області</w:t>
            </w:r>
          </w:p>
        </w:tc>
      </w:tr>
      <w:tr w:rsidR="00F80FE4" w:rsidRPr="00D95054" w:rsidTr="00CD198B">
        <w:trPr>
          <w:jc w:val="right"/>
        </w:trPr>
        <w:tc>
          <w:tcPr>
            <w:tcW w:w="1268"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732"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Прямі користувачі: мешканці Львівської області.</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Опосередковані: навколишнє середовище</w:t>
            </w:r>
          </w:p>
        </w:tc>
      </w:tr>
      <w:tr w:rsidR="00F80FE4" w:rsidRPr="007B152F" w:rsidTr="00CD198B">
        <w:trPr>
          <w:jc w:val="right"/>
        </w:trPr>
        <w:tc>
          <w:tcPr>
            <w:tcW w:w="1268"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732"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 xml:space="preserve">На території Львівщини 75% ТПВ, що утворюються внаслідок життєдіяльності населення збираються та складуються на сміттєзвалищах без розділення, сортування та відокремлення вторинних ресурсів. Оскільки значну частку побутових відходів складають матеріали, які можна використовувати повторно або переробляти, то доцільно вилучити відповідні фракції на стадії первинного збору. Система роздільного збирання відходів дозволить зменшити кількість накопичення вторинної сировини (пластик, скло, папір, дерево та електричні відходи), яка не підлягає </w:t>
            </w:r>
            <w:r w:rsidR="008D6302" w:rsidRPr="00D95054">
              <w:rPr>
                <w:rFonts w:ascii="Times New Roman" w:eastAsiaTheme="minorHAnsi" w:hAnsi="Times New Roman" w:cs="Times New Roman"/>
                <w:sz w:val="20"/>
                <w:szCs w:val="20"/>
                <w:shd w:val="clear" w:color="auto" w:fill="FFFFFF"/>
                <w:lang w:val="uk-UA" w:eastAsia="it-IT"/>
              </w:rPr>
              <w:t>природному</w:t>
            </w:r>
            <w:r w:rsidRPr="00D95054">
              <w:rPr>
                <w:rFonts w:ascii="Times New Roman" w:eastAsiaTheme="minorHAnsi" w:hAnsi="Times New Roman" w:cs="Times New Roman"/>
                <w:sz w:val="20"/>
                <w:szCs w:val="20"/>
                <w:shd w:val="clear" w:color="auto" w:fill="FFFFFF"/>
                <w:lang w:val="uk-UA" w:eastAsia="it-IT"/>
              </w:rPr>
              <w:t xml:space="preserve"> розщепленню, на сміттєзвалищах області та унеможливить потрапляння небезпечних речовин в ґрунти, підземні води та атмосферне повітря. Водночас, пропонована система поводження з ТПВ відповідає європейським та міжнародним стандартам визначених Директивами ЄС та міжнародними конвенціями.</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Попередньо зроблено для проекту: деякі райони Львівської області (Пустомитівський, Дрогобицький, Яворівський) вже розпочали роздільне збирання відходів</w:t>
            </w:r>
          </w:p>
        </w:tc>
      </w:tr>
      <w:tr w:rsidR="00F80FE4" w:rsidRPr="00D95054" w:rsidTr="00CD198B">
        <w:trPr>
          <w:jc w:val="right"/>
        </w:trPr>
        <w:tc>
          <w:tcPr>
            <w:tcW w:w="1268"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732"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1. Впровадження в області системи роздільного збору ТПВ.2. Покращення санітарно-епідеміологічного стану області шляхом зменшення накопичення відходів на сміттєзвалищах області.</w:t>
            </w:r>
          </w:p>
          <w:p w:rsidR="00F80FE4" w:rsidRPr="00D95054" w:rsidRDefault="009420D3"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w:t>
            </w:r>
            <w:r w:rsidR="00F80FE4" w:rsidRPr="00D95054">
              <w:rPr>
                <w:rFonts w:ascii="Times New Roman" w:eastAsiaTheme="minorHAnsi" w:hAnsi="Times New Roman" w:cs="Times New Roman"/>
                <w:sz w:val="20"/>
                <w:szCs w:val="20"/>
                <w:shd w:val="clear" w:color="auto" w:fill="FFFFFF"/>
                <w:lang w:val="uk-UA" w:eastAsia="it-IT"/>
              </w:rPr>
              <w:t>. Формування екологічної свідомості у населення щодо раціонального поводження з відходами.</w:t>
            </w:r>
          </w:p>
          <w:p w:rsidR="00F80FE4" w:rsidRPr="00D95054" w:rsidRDefault="009420D3"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3</w:t>
            </w:r>
            <w:r w:rsidR="00F80FE4" w:rsidRPr="00D95054">
              <w:rPr>
                <w:rFonts w:ascii="Times New Roman" w:eastAsiaTheme="minorHAnsi" w:hAnsi="Times New Roman" w:cs="Times New Roman"/>
                <w:sz w:val="20"/>
                <w:szCs w:val="20"/>
                <w:shd w:val="clear" w:color="auto" w:fill="FFFFFF"/>
                <w:lang w:val="uk-UA" w:eastAsia="it-IT"/>
              </w:rPr>
              <w:t>. Сприяння розвитку підприємництва, у т.ч. залученню інвестицій</w:t>
            </w:r>
          </w:p>
        </w:tc>
      </w:tr>
      <w:tr w:rsidR="00F80FE4" w:rsidRPr="00D95054" w:rsidTr="00CD198B">
        <w:trPr>
          <w:jc w:val="right"/>
        </w:trPr>
        <w:tc>
          <w:tcPr>
            <w:tcW w:w="1268"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732"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1. Підготовка інформації про поточний стан справ в системі поводження з вторинними відходами (кількість утворення та можливості переробки/утилізації – пластик, скло, папір, дерево, електричні відходи).</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 Створення системи роздільно збирання (пошук підприємств, які спеціалізуються по переробці вторинних відходів та можливості їх залучення до збору вторинної сировини).</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3. Створення логістичної системи по збору вторинної сировини (</w:t>
            </w:r>
            <w:r w:rsidR="008D6302" w:rsidRPr="00D95054">
              <w:rPr>
                <w:rFonts w:ascii="Times New Roman" w:eastAsiaTheme="minorHAnsi" w:hAnsi="Times New Roman" w:cs="Times New Roman"/>
                <w:sz w:val="20"/>
                <w:szCs w:val="20"/>
                <w:shd w:val="clear" w:color="auto" w:fill="FFFFFF"/>
                <w:lang w:val="uk-UA" w:eastAsia="it-IT"/>
              </w:rPr>
              <w:t>оператори -</w:t>
            </w:r>
            <w:r w:rsidRPr="00D95054">
              <w:rPr>
                <w:rFonts w:ascii="Times New Roman" w:eastAsiaTheme="minorHAnsi" w:hAnsi="Times New Roman" w:cs="Times New Roman"/>
                <w:sz w:val="20"/>
                <w:szCs w:val="20"/>
                <w:shd w:val="clear" w:color="auto" w:fill="FFFFFF"/>
                <w:lang w:val="uk-UA" w:eastAsia="it-IT"/>
              </w:rPr>
              <w:t xml:space="preserve"> перевізник ТПВ + організації з переробки).</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4. Організація та підготовка до облаштування майданчиків під розміщення контейнерів для роздільного збору відходів.</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5. Встановлення контейнерів для роздільного збору відходів (джерела фінансування – оператори-перевізники ТПВ, організації з переробки, кошти МТД).</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6. Впровадження альтернативної продукції в системі вторинного використання відходів (вивчення європейських практик, залучення інвестицій на впровадження екобезпечних та безвідходних виробництв).</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7. Просвітницька робота серед населення</w:t>
            </w:r>
          </w:p>
        </w:tc>
      </w:tr>
      <w:tr w:rsidR="00F80FE4" w:rsidRPr="00D95054" w:rsidTr="00CD198B">
        <w:trPr>
          <w:jc w:val="right"/>
        </w:trPr>
        <w:tc>
          <w:tcPr>
            <w:tcW w:w="1268"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732"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2017-2018 роки</w:t>
            </w:r>
          </w:p>
        </w:tc>
      </w:tr>
      <w:tr w:rsidR="00A76C44" w:rsidRPr="00D95054" w:rsidTr="00A76C44">
        <w:trPr>
          <w:jc w:val="right"/>
        </w:trPr>
        <w:tc>
          <w:tcPr>
            <w:tcW w:w="1268" w:type="pct"/>
            <w:vMerge w:val="restart"/>
            <w:shd w:val="clear" w:color="auto" w:fill="FFFFFF"/>
          </w:tcPr>
          <w:p w:rsidR="00A76C44" w:rsidRPr="00D95054" w:rsidRDefault="00A76C4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689" w:type="pct"/>
            <w:shd w:val="clear" w:color="auto" w:fill="E6E6E6"/>
          </w:tcPr>
          <w:p w:rsidR="00A76C44" w:rsidRPr="00D95054" w:rsidRDefault="00A76C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689" w:type="pct"/>
            <w:shd w:val="clear" w:color="auto" w:fill="E6E6E6"/>
          </w:tcPr>
          <w:p w:rsidR="00A76C44" w:rsidRPr="00D95054" w:rsidRDefault="00A76C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232" w:type="pct"/>
            <w:shd w:val="clear" w:color="auto" w:fill="E6E6E6"/>
          </w:tcPr>
          <w:p w:rsidR="00A76C44" w:rsidRPr="00D95054" w:rsidRDefault="00A76C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22" w:type="pct"/>
            <w:shd w:val="clear" w:color="auto" w:fill="E6E6E6"/>
          </w:tcPr>
          <w:p w:rsidR="00A76C44" w:rsidRPr="00D95054" w:rsidRDefault="00A76C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A76C44" w:rsidRPr="00D95054" w:rsidTr="00A76C44">
        <w:trPr>
          <w:trHeight w:val="86"/>
          <w:jc w:val="right"/>
        </w:trPr>
        <w:tc>
          <w:tcPr>
            <w:tcW w:w="1268" w:type="pct"/>
            <w:vMerge/>
            <w:shd w:val="clear" w:color="auto" w:fill="FFFFFF"/>
          </w:tcPr>
          <w:p w:rsidR="00A76C44" w:rsidRPr="00D95054" w:rsidRDefault="00A76C44" w:rsidP="00044C03">
            <w:pPr>
              <w:widowControl w:val="0"/>
              <w:jc w:val="both"/>
              <w:rPr>
                <w:rFonts w:ascii="Times New Roman" w:hAnsi="Times New Roman" w:cs="Times New Roman"/>
                <w:bCs/>
                <w:sz w:val="20"/>
                <w:szCs w:val="20"/>
                <w:lang w:val="uk-UA"/>
              </w:rPr>
            </w:pPr>
          </w:p>
        </w:tc>
        <w:tc>
          <w:tcPr>
            <w:tcW w:w="689" w:type="pct"/>
            <w:shd w:val="clear" w:color="auto" w:fill="auto"/>
          </w:tcPr>
          <w:p w:rsidR="00A76C44" w:rsidRPr="00D95054" w:rsidRDefault="00A76C4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0</w:t>
            </w:r>
          </w:p>
        </w:tc>
        <w:tc>
          <w:tcPr>
            <w:tcW w:w="689" w:type="pct"/>
            <w:shd w:val="clear" w:color="auto" w:fill="auto"/>
          </w:tcPr>
          <w:p w:rsidR="00A76C44" w:rsidRPr="00D95054" w:rsidRDefault="00A76C4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2000</w:t>
            </w:r>
          </w:p>
        </w:tc>
        <w:tc>
          <w:tcPr>
            <w:tcW w:w="1232" w:type="pct"/>
            <w:shd w:val="clear" w:color="auto" w:fill="FFFFFF"/>
          </w:tcPr>
          <w:p w:rsidR="00A76C44" w:rsidRPr="00D95054" w:rsidRDefault="00A76C4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2000</w:t>
            </w:r>
          </w:p>
        </w:tc>
        <w:tc>
          <w:tcPr>
            <w:tcW w:w="1122" w:type="pct"/>
            <w:shd w:val="clear" w:color="auto" w:fill="FFFFFF"/>
          </w:tcPr>
          <w:p w:rsidR="00A76C44" w:rsidRPr="00D95054" w:rsidRDefault="00A76C4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4000</w:t>
            </w:r>
          </w:p>
        </w:tc>
      </w:tr>
      <w:tr w:rsidR="00A76C44" w:rsidRPr="00D95054" w:rsidTr="00CD198B">
        <w:trPr>
          <w:trHeight w:val="401"/>
          <w:jc w:val="right"/>
        </w:trPr>
        <w:tc>
          <w:tcPr>
            <w:tcW w:w="1268" w:type="pct"/>
            <w:shd w:val="clear" w:color="auto" w:fill="FFFFFF"/>
          </w:tcPr>
          <w:p w:rsidR="00A76C44" w:rsidRPr="00D95054" w:rsidRDefault="00A76C44" w:rsidP="00044C03">
            <w:pPr>
              <w:widowControl w:val="0"/>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Джерела фінансування:</w:t>
            </w:r>
          </w:p>
        </w:tc>
        <w:tc>
          <w:tcPr>
            <w:tcW w:w="3732" w:type="pct"/>
            <w:gridSpan w:val="4"/>
          </w:tcPr>
          <w:p w:rsidR="00A76C44" w:rsidRPr="00D95054" w:rsidRDefault="00A76C4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Обласний бюджет, громадські організації, приватні підприємства, проекти та програми МТД</w:t>
            </w:r>
          </w:p>
        </w:tc>
      </w:tr>
      <w:tr w:rsidR="00A76C44" w:rsidRPr="00D95054" w:rsidTr="00CD198B">
        <w:trPr>
          <w:jc w:val="right"/>
        </w:trPr>
        <w:tc>
          <w:tcPr>
            <w:tcW w:w="1268" w:type="pct"/>
            <w:shd w:val="clear" w:color="auto" w:fill="FFFFFF"/>
          </w:tcPr>
          <w:p w:rsidR="00A76C44" w:rsidRPr="00D95054" w:rsidRDefault="00A76C44" w:rsidP="00044C03">
            <w:pPr>
              <w:widowControl w:val="0"/>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Ключові потенційні учасники реалізації проекту:</w:t>
            </w:r>
          </w:p>
        </w:tc>
        <w:tc>
          <w:tcPr>
            <w:tcW w:w="3732" w:type="pct"/>
            <w:gridSpan w:val="4"/>
          </w:tcPr>
          <w:p w:rsidR="00A76C44" w:rsidRPr="00D95054" w:rsidRDefault="00A76C4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Громадська організація, департамент екології та природних ресурсів Львівської ОДА, інші органи виконавчої влади</w:t>
            </w:r>
          </w:p>
        </w:tc>
      </w:tr>
    </w:tbl>
    <w:p w:rsidR="00F80FE4" w:rsidRPr="00D95054" w:rsidRDefault="00F80FE4" w:rsidP="00044C03">
      <w:pPr>
        <w:widowControl w:val="0"/>
        <w:rPr>
          <w:rFonts w:ascii="Times New Roman" w:hAnsi="Times New Roman" w:cs="Times New Roman"/>
          <w:sz w:val="20"/>
          <w:szCs w:val="20"/>
          <w:lang w:val="uk-UA"/>
        </w:rPr>
      </w:pPr>
    </w:p>
    <w:p w:rsidR="00225416" w:rsidRPr="00D95054" w:rsidRDefault="00225416" w:rsidP="00044C03">
      <w:pPr>
        <w:widowControl w:val="0"/>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17"/>
        <w:gridCol w:w="1228"/>
        <w:gridCol w:w="1228"/>
        <w:gridCol w:w="2128"/>
        <w:gridCol w:w="2478"/>
      </w:tblGrid>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611"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2.4.1. Запровадження європейських стандартів у поводженні з відходами</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611" w:type="pct"/>
            <w:gridSpan w:val="4"/>
            <w:shd w:val="clear" w:color="auto" w:fill="FFFFFF"/>
          </w:tcPr>
          <w:p w:rsidR="00F80FE4" w:rsidRPr="00D95054" w:rsidRDefault="009867C7" w:rsidP="00567992">
            <w:pPr>
              <w:widowControl w:val="0"/>
              <w:tabs>
                <w:tab w:val="left" w:pos="249"/>
              </w:tabs>
              <w:jc w:val="both"/>
              <w:rPr>
                <w:rFonts w:ascii="Times New Roman" w:eastAsiaTheme="minorHAnsi" w:hAnsi="Times New Roman" w:cs="Times New Roman"/>
                <w:b/>
                <w:sz w:val="20"/>
                <w:szCs w:val="20"/>
                <w:shd w:val="clear" w:color="auto" w:fill="FFFFFF"/>
                <w:lang w:val="uk-UA" w:eastAsia="it-IT"/>
              </w:rPr>
            </w:pPr>
            <w:r w:rsidRPr="00D95054">
              <w:rPr>
                <w:rFonts w:ascii="Times New Roman" w:eastAsiaTheme="minorHAnsi" w:hAnsi="Times New Roman" w:cs="Times New Roman"/>
                <w:b/>
                <w:sz w:val="20"/>
                <w:szCs w:val="20"/>
                <w:shd w:val="clear" w:color="auto" w:fill="FFFFFF"/>
                <w:lang w:val="uk-UA" w:eastAsia="it-IT"/>
              </w:rPr>
              <w:t>7</w:t>
            </w:r>
            <w:r w:rsidR="00567992">
              <w:rPr>
                <w:rFonts w:ascii="Times New Roman" w:eastAsiaTheme="minorHAnsi" w:hAnsi="Times New Roman" w:cs="Times New Roman"/>
                <w:b/>
                <w:sz w:val="20"/>
                <w:szCs w:val="20"/>
                <w:shd w:val="clear" w:color="auto" w:fill="FFFFFF"/>
                <w:lang w:val="uk-UA" w:eastAsia="it-IT"/>
              </w:rPr>
              <w:t>2</w:t>
            </w:r>
            <w:r w:rsidR="00F80FE4" w:rsidRPr="00D95054">
              <w:rPr>
                <w:rFonts w:ascii="Times New Roman" w:eastAsiaTheme="minorHAnsi" w:hAnsi="Times New Roman" w:cs="Times New Roman"/>
                <w:b/>
                <w:sz w:val="20"/>
                <w:szCs w:val="20"/>
                <w:shd w:val="clear" w:color="auto" w:fill="FFFFFF"/>
                <w:lang w:val="uk-UA" w:eastAsia="it-IT"/>
              </w:rPr>
              <w:t xml:space="preserve">. Будівництво сміттєпереробних </w:t>
            </w:r>
            <w:r w:rsidR="00C67AF1" w:rsidRPr="00D95054">
              <w:rPr>
                <w:rFonts w:ascii="Times New Roman" w:eastAsiaTheme="minorHAnsi" w:hAnsi="Times New Roman" w:cs="Times New Roman"/>
                <w:b/>
                <w:sz w:val="20"/>
                <w:szCs w:val="20"/>
                <w:shd w:val="clear" w:color="auto" w:fill="FFFFFF"/>
                <w:lang w:val="uk-UA" w:eastAsia="it-IT"/>
              </w:rPr>
              <w:t xml:space="preserve">та сміттєсортувальних </w:t>
            </w:r>
            <w:r w:rsidR="00F80FE4" w:rsidRPr="00D95054">
              <w:rPr>
                <w:rFonts w:ascii="Times New Roman" w:eastAsiaTheme="minorHAnsi" w:hAnsi="Times New Roman" w:cs="Times New Roman"/>
                <w:b/>
                <w:sz w:val="20"/>
                <w:szCs w:val="20"/>
                <w:shd w:val="clear" w:color="auto" w:fill="FFFFFF"/>
                <w:lang w:val="uk-UA" w:eastAsia="it-IT"/>
              </w:rPr>
              <w:t>комплексів на території Львівської області</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611"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Впровадження екологічно безпечного захоронення відходів шляхом будівництва сміттєпереробних комплексів на території Львівської області</w:t>
            </w:r>
            <w:r w:rsidR="00844572" w:rsidRPr="00D95054">
              <w:rPr>
                <w:rFonts w:ascii="Times New Roman" w:eastAsiaTheme="minorHAnsi" w:hAnsi="Times New Roman" w:cs="Times New Roman"/>
                <w:sz w:val="20"/>
                <w:szCs w:val="20"/>
                <w:shd w:val="clear" w:color="auto" w:fill="FFFFFF"/>
                <w:lang w:val="uk-UA" w:eastAsia="it-IT"/>
              </w:rPr>
              <w:t>.</w:t>
            </w:r>
          </w:p>
          <w:p w:rsidR="00C67AF1" w:rsidRPr="00D95054" w:rsidRDefault="00C67AF1"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hAnsi="Times New Roman" w:cs="Times New Roman"/>
                <w:bCs/>
                <w:sz w:val="20"/>
                <w:szCs w:val="20"/>
                <w:lang w:val="uk-UA" w:eastAsia="it-IT"/>
              </w:rPr>
              <w:t>Сортування і переробка твердих побутових відходів</w:t>
            </w:r>
          </w:p>
        </w:tc>
      </w:tr>
      <w:tr w:rsidR="00F80FE4" w:rsidRPr="00D95054" w:rsidTr="00CD198B">
        <w:trPr>
          <w:jc w:val="right"/>
        </w:trPr>
        <w:tc>
          <w:tcPr>
            <w:tcW w:w="1389" w:type="pct"/>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11" w:type="pct"/>
            <w:gridSpan w:val="4"/>
            <w:shd w:val="clear" w:color="auto" w:fill="FFFFFF"/>
          </w:tcPr>
          <w:p w:rsidR="00C67AF1" w:rsidRPr="00D95054" w:rsidRDefault="00C67AF1"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Львівська область</w:t>
            </w:r>
          </w:p>
        </w:tc>
      </w:tr>
      <w:tr w:rsidR="00F80FE4" w:rsidRPr="00D95054" w:rsidTr="00CD198B">
        <w:trPr>
          <w:jc w:val="right"/>
        </w:trPr>
        <w:tc>
          <w:tcPr>
            <w:tcW w:w="1389"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11" w:type="pct"/>
            <w:gridSpan w:val="4"/>
          </w:tcPr>
          <w:p w:rsidR="00C67AF1" w:rsidRPr="00D95054" w:rsidRDefault="00C67AF1"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Населення області</w:t>
            </w:r>
          </w:p>
        </w:tc>
      </w:tr>
      <w:tr w:rsidR="00F80FE4" w:rsidRPr="007B152F"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611"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Однією з найважливіших та найнагальніших проблем у Львівській області є продукування та накопичення відходів, об’єми яких зростають стрімкими темпами. У 2015 році утворилося понад 3 млн. тонн відходів, це на 25% більше ніж за попередні</w:t>
            </w:r>
            <w:r w:rsidR="00844572" w:rsidRPr="00D95054">
              <w:rPr>
                <w:rFonts w:ascii="Times New Roman" w:eastAsiaTheme="minorHAnsi" w:hAnsi="Times New Roman" w:cs="Times New Roman"/>
                <w:sz w:val="20"/>
                <w:szCs w:val="20"/>
                <w:shd w:val="clear" w:color="auto" w:fill="FFFFFF"/>
                <w:lang w:val="uk-UA" w:eastAsia="it-IT"/>
              </w:rPr>
              <w:t xml:space="preserve">й рік. Накопичено на спеціально </w:t>
            </w:r>
            <w:r w:rsidRPr="00D95054">
              <w:rPr>
                <w:rFonts w:ascii="Times New Roman" w:eastAsiaTheme="minorHAnsi" w:hAnsi="Times New Roman" w:cs="Times New Roman"/>
                <w:sz w:val="20"/>
                <w:szCs w:val="20"/>
                <w:shd w:val="clear" w:color="auto" w:fill="FFFFFF"/>
                <w:lang w:val="uk-UA" w:eastAsia="it-IT"/>
              </w:rPr>
              <w:t>відведених місцях (об’єктах) понад 220 млн. тонн відходів. Така кількість залишків діяльності людини негативно впливає на стан навколишнього природного середовища Львівської області.</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Оскільки значну частку побутових відходів складають матеріали, які можна використовувати повторно або переробляти, то доцільно сортувати відходи перед ос</w:t>
            </w:r>
            <w:r w:rsidR="00844572" w:rsidRPr="00D95054">
              <w:rPr>
                <w:rFonts w:ascii="Times New Roman" w:eastAsiaTheme="minorHAnsi" w:hAnsi="Times New Roman" w:cs="Times New Roman"/>
                <w:sz w:val="20"/>
                <w:szCs w:val="20"/>
                <w:shd w:val="clear" w:color="auto" w:fill="FFFFFF"/>
                <w:lang w:val="uk-UA" w:eastAsia="it-IT"/>
              </w:rPr>
              <w:t>таточним захороненням.</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 xml:space="preserve">Сміттєпереробні комплекси дозволять зменшити кількість накопичення відходів, які не підлягають </w:t>
            </w:r>
            <w:r w:rsidR="008D6302" w:rsidRPr="00D95054">
              <w:rPr>
                <w:rFonts w:ascii="Times New Roman" w:eastAsiaTheme="minorHAnsi" w:hAnsi="Times New Roman" w:cs="Times New Roman"/>
                <w:sz w:val="20"/>
                <w:szCs w:val="20"/>
                <w:shd w:val="clear" w:color="auto" w:fill="FFFFFF"/>
                <w:lang w:val="uk-UA" w:eastAsia="it-IT"/>
              </w:rPr>
              <w:t>природному</w:t>
            </w:r>
            <w:r w:rsidRPr="00D95054">
              <w:rPr>
                <w:rFonts w:ascii="Times New Roman" w:eastAsiaTheme="minorHAnsi" w:hAnsi="Times New Roman" w:cs="Times New Roman"/>
                <w:sz w:val="20"/>
                <w:szCs w:val="20"/>
                <w:shd w:val="clear" w:color="auto" w:fill="FFFFFF"/>
                <w:lang w:val="uk-UA" w:eastAsia="it-IT"/>
              </w:rPr>
              <w:t xml:space="preserve"> розщепленню, на сміттєзвалищах області та унеможливить потрапляння небезпечних речовин в ґрунти, підземні води та атмосферне повітря. </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Водночас, сміттєпереробні комплекси побутових відходів відповідають європейським та міжнародним стандартам визначених Директивами ЄС та міжнародними конвенціями.</w:t>
            </w:r>
          </w:p>
          <w:p w:rsidR="00F80FE4" w:rsidRPr="00D95054" w:rsidRDefault="00422E61"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В</w:t>
            </w:r>
            <w:r w:rsidR="00F80FE4" w:rsidRPr="00D95054">
              <w:rPr>
                <w:rFonts w:ascii="Times New Roman" w:eastAsiaTheme="minorHAnsi" w:hAnsi="Times New Roman" w:cs="Times New Roman"/>
                <w:sz w:val="20"/>
                <w:szCs w:val="20"/>
                <w:shd w:val="clear" w:color="auto" w:fill="FFFFFF"/>
                <w:lang w:val="uk-UA" w:eastAsia="it-IT"/>
              </w:rPr>
              <w:t>едеться інтенсивний пошук інвесторів для залучення у будівництво сміттєпереробних комплексів</w:t>
            </w:r>
            <w:r w:rsidRPr="00D95054">
              <w:rPr>
                <w:rFonts w:ascii="Times New Roman" w:eastAsiaTheme="minorHAnsi" w:hAnsi="Times New Roman" w:cs="Times New Roman"/>
                <w:sz w:val="20"/>
                <w:szCs w:val="20"/>
                <w:shd w:val="clear" w:color="auto" w:fill="FFFFFF"/>
                <w:lang w:val="uk-UA" w:eastAsia="it-IT"/>
              </w:rPr>
              <w:t>.</w:t>
            </w:r>
          </w:p>
          <w:p w:rsidR="00C67AF1" w:rsidRPr="00D95054" w:rsidRDefault="00C67AF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Сміттєсортувальні комплекси є інженерними спеціалізованими спорудами, які призначені для сортування і переробки ТПВ. Розміри і потужність комплексів визначаються потребами у сортуванні і переробці ТПВ з урахуванням екологічних вимог і санітарних норм, кількості населення, розрахункового терміну експлуатації, річної норми накопичення ТПВ.</w:t>
            </w:r>
          </w:p>
          <w:p w:rsidR="00C67AF1" w:rsidRPr="00D95054" w:rsidRDefault="00C67AF1"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hAnsi="Times New Roman" w:cs="Times New Roman"/>
                <w:bCs/>
                <w:sz w:val="20"/>
                <w:szCs w:val="20"/>
                <w:lang w:val="uk-UA" w:eastAsia="it-IT"/>
              </w:rPr>
              <w:t>На комплекси приймаються тверді побутові відходи з житлових будинків, громадських будинків і установ, підприємств торгівлі, громадського харчування, а також вуличний і садово-парковий змет, будівельні відходи і деякі види твердих інертних відходів</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611"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1. Сприяння розвитку підприємництва, у т.ч. залученню інвестицій.</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 Покращення санітарно-епідеміологічного стану області шляхом зменшення накопичення відходів на сміттєзвалищах області.</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3. Формування екологічної свідомості у населення щодо раціонального поводження з відходами</w:t>
            </w:r>
            <w:r w:rsidR="00422E61" w:rsidRPr="00D95054">
              <w:rPr>
                <w:rFonts w:ascii="Times New Roman" w:eastAsiaTheme="minorHAnsi" w:hAnsi="Times New Roman" w:cs="Times New Roman"/>
                <w:sz w:val="20"/>
                <w:szCs w:val="20"/>
                <w:shd w:val="clear" w:color="auto" w:fill="FFFFFF"/>
                <w:lang w:val="uk-UA" w:eastAsia="it-IT"/>
              </w:rPr>
              <w:t>.</w:t>
            </w:r>
          </w:p>
          <w:p w:rsidR="00C67AF1" w:rsidRPr="00D95054" w:rsidRDefault="00422E61"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hAnsi="Times New Roman" w:cs="Times New Roman"/>
                <w:bCs/>
                <w:sz w:val="20"/>
                <w:szCs w:val="20"/>
                <w:lang w:val="uk-UA" w:eastAsia="it-IT"/>
              </w:rPr>
              <w:t>4 Сміттєсортувальні к</w:t>
            </w:r>
            <w:r w:rsidR="00C67AF1" w:rsidRPr="00D95054">
              <w:rPr>
                <w:rFonts w:ascii="Times New Roman" w:hAnsi="Times New Roman" w:cs="Times New Roman"/>
                <w:bCs/>
                <w:sz w:val="20"/>
                <w:szCs w:val="20"/>
                <w:lang w:val="uk-UA" w:eastAsia="it-IT"/>
              </w:rPr>
              <w:t>омплекси забезпеч</w:t>
            </w:r>
            <w:r w:rsidR="00844572" w:rsidRPr="00D95054">
              <w:rPr>
                <w:rFonts w:ascii="Times New Roman" w:hAnsi="Times New Roman" w:cs="Times New Roman"/>
                <w:bCs/>
                <w:sz w:val="20"/>
                <w:szCs w:val="20"/>
                <w:lang w:val="uk-UA" w:eastAsia="it-IT"/>
              </w:rPr>
              <w:t>ать</w:t>
            </w:r>
            <w:r w:rsidR="00C67AF1" w:rsidRPr="00D95054">
              <w:rPr>
                <w:rFonts w:ascii="Times New Roman" w:hAnsi="Times New Roman" w:cs="Times New Roman"/>
                <w:bCs/>
                <w:sz w:val="20"/>
                <w:szCs w:val="20"/>
                <w:lang w:val="uk-UA" w:eastAsia="it-IT"/>
              </w:rPr>
              <w:t xml:space="preserve"> санітарне та епідеміологічне благополуччя населення, екологічну безпеку навко</w:t>
            </w:r>
            <w:r w:rsidR="00844572" w:rsidRPr="00D95054">
              <w:rPr>
                <w:rFonts w:ascii="Times New Roman" w:hAnsi="Times New Roman" w:cs="Times New Roman"/>
                <w:bCs/>
                <w:sz w:val="20"/>
                <w:szCs w:val="20"/>
                <w:lang w:val="uk-UA" w:eastAsia="it-IT"/>
              </w:rPr>
              <w:t>лишнього природного середовища</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611"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1. Підготовка інформації про поточний стан справ в системі поводження з відходами в області (кількість утворення та місця накопичення відходів, можливості переробки відходів).</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 Створення системи (пошук підприємств, які спеціалізуються на обробці (сортуванню) відходів та мають відповідні потужності щодо їх збору).</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3. Організація та підготовка до проектування та будівництва сміттєпереробних комплексів.</w:t>
            </w:r>
          </w:p>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4. Встановлення сміттєпереробних комплексів (джерела фінансування – компанії інвестори, кошти МТД).</w:t>
            </w:r>
          </w:p>
          <w:p w:rsidR="00C67AF1"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5. Впровадження альтернативної продукції в системі вторинного використання відходів (вивчення європейських практик, впровадження екобезпечних та безвідходних виробництв)</w:t>
            </w:r>
          </w:p>
        </w:tc>
      </w:tr>
      <w:tr w:rsidR="00F80FE4" w:rsidRPr="00D95054" w:rsidTr="00CD198B">
        <w:trPr>
          <w:jc w:val="right"/>
        </w:trPr>
        <w:tc>
          <w:tcPr>
            <w:tcW w:w="1389"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611" w:type="pct"/>
            <w:gridSpan w:val="4"/>
          </w:tcPr>
          <w:p w:rsidR="00F80FE4" w:rsidRPr="00D95054" w:rsidRDefault="00F80FE4"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2017-2018 роки</w:t>
            </w:r>
          </w:p>
        </w:tc>
      </w:tr>
      <w:tr w:rsidR="00CE0ECF" w:rsidRPr="00D95054" w:rsidTr="00CE0ECF">
        <w:trPr>
          <w:jc w:val="right"/>
        </w:trPr>
        <w:tc>
          <w:tcPr>
            <w:tcW w:w="1389" w:type="pct"/>
            <w:vMerge w:val="restart"/>
            <w:shd w:val="clear" w:color="auto" w:fill="FFFFFF"/>
          </w:tcPr>
          <w:p w:rsidR="00CE0ECF" w:rsidRPr="00D95054" w:rsidRDefault="00CE0ECF"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628" w:type="pct"/>
            <w:shd w:val="clear" w:color="auto" w:fill="E6E6E6"/>
          </w:tcPr>
          <w:p w:rsidR="00CE0ECF" w:rsidRPr="00D95054" w:rsidRDefault="00CE0ECF"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628" w:type="pct"/>
            <w:shd w:val="clear" w:color="auto" w:fill="E6E6E6"/>
          </w:tcPr>
          <w:p w:rsidR="00CE0ECF" w:rsidRPr="00D95054" w:rsidRDefault="00CE0ECF"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088" w:type="pct"/>
            <w:shd w:val="clear" w:color="auto" w:fill="E6E6E6"/>
          </w:tcPr>
          <w:p w:rsidR="00CE0ECF" w:rsidRPr="00D95054" w:rsidRDefault="00CE0ECF"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267" w:type="pct"/>
            <w:shd w:val="clear" w:color="auto" w:fill="E6E6E6"/>
          </w:tcPr>
          <w:p w:rsidR="00CE0ECF" w:rsidRPr="00D95054" w:rsidRDefault="00CE0ECF"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C67AF1" w:rsidRPr="00D95054" w:rsidTr="00CE0ECF">
        <w:trPr>
          <w:jc w:val="right"/>
        </w:trPr>
        <w:tc>
          <w:tcPr>
            <w:tcW w:w="1389" w:type="pct"/>
            <w:vMerge/>
            <w:shd w:val="clear" w:color="auto" w:fill="FFFFFF"/>
          </w:tcPr>
          <w:p w:rsidR="00C67AF1" w:rsidRPr="00D95054" w:rsidRDefault="00C67AF1" w:rsidP="00044C03">
            <w:pPr>
              <w:widowControl w:val="0"/>
              <w:jc w:val="both"/>
              <w:rPr>
                <w:rFonts w:ascii="Times New Roman" w:hAnsi="Times New Roman" w:cs="Times New Roman"/>
                <w:bCs/>
                <w:sz w:val="20"/>
                <w:szCs w:val="20"/>
                <w:lang w:val="uk-UA"/>
              </w:rPr>
            </w:pPr>
          </w:p>
        </w:tc>
        <w:tc>
          <w:tcPr>
            <w:tcW w:w="628" w:type="pct"/>
            <w:shd w:val="clear" w:color="auto" w:fill="auto"/>
          </w:tcPr>
          <w:p w:rsidR="00C67AF1" w:rsidRPr="00D95054" w:rsidRDefault="00C67AF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628" w:type="pct"/>
            <w:shd w:val="clear" w:color="auto" w:fill="auto"/>
          </w:tcPr>
          <w:p w:rsidR="00C67AF1" w:rsidRPr="00D95054" w:rsidRDefault="00C67AF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13600</w:t>
            </w:r>
          </w:p>
        </w:tc>
        <w:tc>
          <w:tcPr>
            <w:tcW w:w="1088" w:type="pct"/>
            <w:shd w:val="clear" w:color="auto" w:fill="FFFFFF"/>
          </w:tcPr>
          <w:p w:rsidR="00C67AF1" w:rsidRPr="00D95054" w:rsidRDefault="00C67AF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17000</w:t>
            </w:r>
          </w:p>
        </w:tc>
        <w:tc>
          <w:tcPr>
            <w:tcW w:w="1267" w:type="pct"/>
            <w:shd w:val="clear" w:color="auto" w:fill="FFFFFF"/>
          </w:tcPr>
          <w:p w:rsidR="00C67AF1" w:rsidRPr="00D95054" w:rsidRDefault="00C67AF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30600</w:t>
            </w:r>
          </w:p>
        </w:tc>
      </w:tr>
      <w:tr w:rsidR="00CE0ECF" w:rsidRPr="00D95054" w:rsidTr="00CD198B">
        <w:trPr>
          <w:jc w:val="right"/>
        </w:trPr>
        <w:tc>
          <w:tcPr>
            <w:tcW w:w="1389" w:type="pct"/>
            <w:shd w:val="clear" w:color="auto" w:fill="FFFFFF"/>
          </w:tcPr>
          <w:p w:rsidR="00CE0ECF" w:rsidRPr="00D95054" w:rsidRDefault="00CE0ECF"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611" w:type="pct"/>
            <w:gridSpan w:val="4"/>
          </w:tcPr>
          <w:p w:rsidR="00C67AF1" w:rsidRPr="00D95054" w:rsidRDefault="00CE0ECF"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Приватні підприємства, обласний бюджет, громадські організації, проекти та програми МТД</w:t>
            </w:r>
          </w:p>
        </w:tc>
      </w:tr>
      <w:tr w:rsidR="00CE0ECF" w:rsidRPr="007B152F" w:rsidTr="00CD198B">
        <w:trPr>
          <w:jc w:val="right"/>
        </w:trPr>
        <w:tc>
          <w:tcPr>
            <w:tcW w:w="1389" w:type="pct"/>
            <w:shd w:val="clear" w:color="auto" w:fill="FFFFFF"/>
          </w:tcPr>
          <w:p w:rsidR="00CE0ECF" w:rsidRPr="00D95054" w:rsidRDefault="00CE0ECF"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11" w:type="pct"/>
            <w:gridSpan w:val="4"/>
          </w:tcPr>
          <w:p w:rsidR="00C67AF1" w:rsidRPr="00D95054" w:rsidRDefault="00CE0ECF" w:rsidP="00044C03">
            <w:pPr>
              <w:widowControl w:val="0"/>
              <w:tabs>
                <w:tab w:val="left" w:pos="249"/>
              </w:tabs>
              <w:jc w:val="both"/>
              <w:rPr>
                <w:rFonts w:ascii="Times New Roman" w:eastAsiaTheme="minorHAnsi" w:hAnsi="Times New Roman" w:cs="Times New Roman"/>
                <w:sz w:val="20"/>
                <w:szCs w:val="20"/>
                <w:shd w:val="clear" w:color="auto" w:fill="FFFFFF"/>
                <w:lang w:val="uk-UA" w:eastAsia="it-IT"/>
              </w:rPr>
            </w:pPr>
            <w:r w:rsidRPr="00D95054">
              <w:rPr>
                <w:rFonts w:ascii="Times New Roman" w:eastAsiaTheme="minorHAnsi" w:hAnsi="Times New Roman" w:cs="Times New Roman"/>
                <w:sz w:val="20"/>
                <w:szCs w:val="20"/>
                <w:shd w:val="clear" w:color="auto" w:fill="FFFFFF"/>
                <w:lang w:val="uk-UA" w:eastAsia="it-IT"/>
              </w:rPr>
              <w:t>Приватні підприємства, громадськ</w:t>
            </w:r>
            <w:r w:rsidR="00C67AF1" w:rsidRPr="00D95054">
              <w:rPr>
                <w:rFonts w:ascii="Times New Roman" w:eastAsiaTheme="minorHAnsi" w:hAnsi="Times New Roman" w:cs="Times New Roman"/>
                <w:sz w:val="20"/>
                <w:szCs w:val="20"/>
                <w:shd w:val="clear" w:color="auto" w:fill="FFFFFF"/>
                <w:lang w:val="uk-UA" w:eastAsia="it-IT"/>
              </w:rPr>
              <w:t>і</w:t>
            </w:r>
            <w:r w:rsidRPr="00D95054">
              <w:rPr>
                <w:rFonts w:ascii="Times New Roman" w:eastAsiaTheme="minorHAnsi" w:hAnsi="Times New Roman" w:cs="Times New Roman"/>
                <w:sz w:val="20"/>
                <w:szCs w:val="20"/>
                <w:shd w:val="clear" w:color="auto" w:fill="FFFFFF"/>
                <w:lang w:val="uk-UA" w:eastAsia="it-IT"/>
              </w:rPr>
              <w:t xml:space="preserve"> організаці</w:t>
            </w:r>
            <w:r w:rsidR="00C67AF1" w:rsidRPr="00D95054">
              <w:rPr>
                <w:rFonts w:ascii="Times New Roman" w:eastAsiaTheme="minorHAnsi" w:hAnsi="Times New Roman" w:cs="Times New Roman"/>
                <w:sz w:val="20"/>
                <w:szCs w:val="20"/>
                <w:shd w:val="clear" w:color="auto" w:fill="FFFFFF"/>
                <w:lang w:val="uk-UA" w:eastAsia="it-IT"/>
              </w:rPr>
              <w:t>ї</w:t>
            </w:r>
            <w:r w:rsidRPr="00D95054">
              <w:rPr>
                <w:rFonts w:ascii="Times New Roman" w:eastAsiaTheme="minorHAnsi" w:hAnsi="Times New Roman" w:cs="Times New Roman"/>
                <w:sz w:val="20"/>
                <w:szCs w:val="20"/>
                <w:shd w:val="clear" w:color="auto" w:fill="FFFFFF"/>
                <w:lang w:val="uk-UA" w:eastAsia="it-IT"/>
              </w:rPr>
              <w:t>, департамент екології та природних ресурсів Львівської ОДА, інші органи виконавчої влади</w:t>
            </w:r>
          </w:p>
        </w:tc>
      </w:tr>
    </w:tbl>
    <w:p w:rsidR="00F80FE4" w:rsidRPr="00D95054" w:rsidRDefault="00F80FE4" w:rsidP="00044C03">
      <w:pPr>
        <w:widowControl w:val="0"/>
        <w:rPr>
          <w:rFonts w:ascii="Times New Roman" w:hAnsi="Times New Roman" w:cs="Times New Roman"/>
          <w:sz w:val="20"/>
          <w:szCs w:val="20"/>
          <w:lang w:val="uk-UA"/>
        </w:rPr>
      </w:pPr>
    </w:p>
    <w:p w:rsidR="00225416" w:rsidRPr="00D95054" w:rsidRDefault="00225416" w:rsidP="00044C03">
      <w:pPr>
        <w:widowControl w:val="0"/>
        <w:rPr>
          <w:rFonts w:ascii="Times New Roman" w:hAnsi="Times New Roman" w:cs="Times New Roman"/>
          <w:sz w:val="20"/>
          <w:szCs w:val="20"/>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9"/>
        <w:gridCol w:w="1794"/>
        <w:gridCol w:w="1939"/>
        <w:gridCol w:w="1937"/>
        <w:gridCol w:w="1936"/>
      </w:tblGrid>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Номер і назва завдання:</w:t>
            </w:r>
          </w:p>
        </w:tc>
        <w:tc>
          <w:tcPr>
            <w:tcW w:w="3859" w:type="pct"/>
            <w:gridSpan w:val="4"/>
            <w:shd w:val="clear" w:color="auto" w:fill="FFFFFF"/>
          </w:tcPr>
          <w:p w:rsidR="00F80FE4" w:rsidRPr="00D95054" w:rsidRDefault="00F80FE4" w:rsidP="00044C03">
            <w:pPr>
              <w:widowControl w:val="0"/>
              <w:autoSpaceDE w:val="0"/>
              <w:autoSpaceDN w:val="0"/>
              <w:adjustRightInd w:val="0"/>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 xml:space="preserve">2.4.1. Запровадження європейських стандартів у поводженні з відходами </w:t>
            </w:r>
          </w:p>
          <w:p w:rsidR="00F80FE4" w:rsidRPr="00D95054" w:rsidRDefault="00F80FE4" w:rsidP="00044C03">
            <w:pPr>
              <w:widowControl w:val="0"/>
              <w:autoSpaceDE w:val="0"/>
              <w:autoSpaceDN w:val="0"/>
              <w:adjustRightInd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bCs/>
                <w:sz w:val="20"/>
                <w:szCs w:val="20"/>
                <w:lang w:val="uk-UA" w:eastAsia="en-US"/>
              </w:rPr>
              <w:t>2.4.2. Зменшення забруднення повітряного басейну та поліпшення стану водних об’єктів</w:t>
            </w:r>
          </w:p>
        </w:tc>
      </w:tr>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859" w:type="pct"/>
            <w:gridSpan w:val="4"/>
            <w:shd w:val="clear" w:color="auto" w:fill="FFFFFF"/>
          </w:tcPr>
          <w:p w:rsidR="00F80FE4" w:rsidRPr="00D95054" w:rsidRDefault="009867C7"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7</w:t>
            </w:r>
            <w:r w:rsidR="00567992">
              <w:rPr>
                <w:rFonts w:ascii="Times New Roman" w:hAnsi="Times New Roman" w:cs="Times New Roman"/>
                <w:b/>
                <w:bCs/>
                <w:sz w:val="20"/>
                <w:szCs w:val="20"/>
                <w:lang w:val="uk-UA"/>
              </w:rPr>
              <w:t>3</w:t>
            </w:r>
            <w:r w:rsidR="00F80FE4" w:rsidRPr="00D95054">
              <w:rPr>
                <w:rFonts w:ascii="Times New Roman" w:hAnsi="Times New Roman" w:cs="Times New Roman"/>
                <w:b/>
                <w:bCs/>
                <w:sz w:val="20"/>
                <w:szCs w:val="20"/>
                <w:lang w:val="uk-UA"/>
              </w:rPr>
              <w:t xml:space="preserve">. Інтегроване електронне врядування в охороні довкілля </w:t>
            </w:r>
          </w:p>
        </w:tc>
      </w:tr>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859"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Впровадження інтегрованого інформаційного середовища органів державної влади у сфері охорони довкілля.</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Впровадження електронного документообігу із суб’єктами господарювання - природокористувачами, зокрема у сфері надання адміністративних послуг та звітності.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інструментів забезпечення громадськості та інших зацікавлених сторін інформацією природоохоронного напрямку у електронному вигляді</w:t>
            </w:r>
          </w:p>
        </w:tc>
      </w:tr>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859"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trHeight w:val="20"/>
        </w:trPr>
        <w:tc>
          <w:tcPr>
            <w:tcW w:w="1141" w:type="pct"/>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859" w:type="pct"/>
            <w:gridSpan w:val="4"/>
            <w:shd w:val="clear" w:color="auto" w:fill="FFFFFF"/>
          </w:tcPr>
          <w:p w:rsidR="00F80FE4" w:rsidRPr="00D95054" w:rsidRDefault="008D6302"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Прямі користувачі</w:t>
            </w:r>
            <w:r w:rsidR="00F80FE4" w:rsidRPr="00D95054">
              <w:rPr>
                <w:rFonts w:ascii="Times New Roman" w:hAnsi="Times New Roman" w:cs="Times New Roman"/>
                <w:sz w:val="20"/>
                <w:szCs w:val="20"/>
                <w:lang w:val="uk-UA" w:eastAsia="uk-UA"/>
              </w:rPr>
              <w:t xml:space="preserve"> (відповідні органи державної влади, суб’єкти підприємницької діяльності).</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Опосередковані(мешканці області, інвестори)</w:t>
            </w:r>
          </w:p>
        </w:tc>
      </w:tr>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859" w:type="pct"/>
            <w:gridSpan w:val="4"/>
            <w:shd w:val="clear" w:color="auto" w:fill="FFFFFF"/>
          </w:tcPr>
          <w:p w:rsidR="00F80FE4" w:rsidRPr="00D95054" w:rsidRDefault="008D6302" w:rsidP="00044C03">
            <w:pPr>
              <w:widowControl w:val="0"/>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shd w:val="clear" w:color="auto" w:fill="FFFFFF"/>
                <w:lang w:val="uk-UA" w:eastAsia="uk-UA"/>
              </w:rPr>
              <w:t xml:space="preserve">У </w:t>
            </w:r>
            <w:r w:rsidRPr="00D95054">
              <w:rPr>
                <w:rFonts w:ascii="Times New Roman" w:eastAsiaTheme="minorHAnsi" w:hAnsi="Times New Roman" w:cs="Times New Roman"/>
                <w:sz w:val="20"/>
                <w:szCs w:val="20"/>
                <w:lang w:val="uk-UA" w:eastAsia="it-IT"/>
              </w:rPr>
              <w:t>рамках</w:t>
            </w:r>
            <w:r w:rsidR="00F80FE4" w:rsidRPr="00D95054">
              <w:rPr>
                <w:rFonts w:ascii="Times New Roman" w:eastAsiaTheme="minorHAnsi" w:hAnsi="Times New Roman" w:cs="Times New Roman"/>
                <w:sz w:val="20"/>
                <w:szCs w:val="20"/>
                <w:lang w:val="uk-UA" w:eastAsia="it-IT"/>
              </w:rPr>
              <w:t xml:space="preserve"> впровадження проекту передбачається створення інтегрованої системи електронного врядування в галузі охорони довкілля.</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 даний час національна система управління охорони довкілля здебільшого формується навкруг окремих галузей (охорона атмосферного повітря, поводження із відходами, охорони та раціональне використання водних ресурсів, надрокористування, тощо), які у правовому та функціональному полях слабо пов’язані між собою. Також у розрізі окремих галузей відсутня належна інтеграція між:</w:t>
            </w:r>
          </w:p>
          <w:p w:rsidR="00F80FE4" w:rsidRPr="00D95054" w:rsidRDefault="00F80FE4" w:rsidP="00044C03">
            <w:pPr>
              <w:widowControl w:val="0"/>
              <w:numPr>
                <w:ilvl w:val="0"/>
                <w:numId w:val="58"/>
              </w:numPr>
              <w:tabs>
                <w:tab w:val="num" w:pos="7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дозвільною системою;</w:t>
            </w:r>
          </w:p>
          <w:p w:rsidR="00F80FE4" w:rsidRPr="00D95054" w:rsidRDefault="00F80FE4" w:rsidP="00044C03">
            <w:pPr>
              <w:widowControl w:val="0"/>
              <w:numPr>
                <w:ilvl w:val="0"/>
                <w:numId w:val="58"/>
              </w:numPr>
              <w:tabs>
                <w:tab w:val="num" w:pos="7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ліцензійною системою;</w:t>
            </w:r>
          </w:p>
          <w:p w:rsidR="00F80FE4" w:rsidRPr="00D95054" w:rsidRDefault="00F80FE4" w:rsidP="00044C03">
            <w:pPr>
              <w:widowControl w:val="0"/>
              <w:numPr>
                <w:ilvl w:val="0"/>
                <w:numId w:val="58"/>
              </w:numPr>
              <w:tabs>
                <w:tab w:val="num" w:pos="7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звітність;</w:t>
            </w:r>
          </w:p>
          <w:p w:rsidR="00F80FE4" w:rsidRPr="00D95054" w:rsidRDefault="00F80FE4" w:rsidP="00044C03">
            <w:pPr>
              <w:widowControl w:val="0"/>
              <w:numPr>
                <w:ilvl w:val="0"/>
                <w:numId w:val="58"/>
              </w:numPr>
              <w:tabs>
                <w:tab w:val="num" w:pos="7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контроль дотримання вимог природоохоронного законодавства;</w:t>
            </w:r>
          </w:p>
          <w:p w:rsidR="00F80FE4" w:rsidRPr="00D95054" w:rsidRDefault="00F80FE4" w:rsidP="00044C03">
            <w:pPr>
              <w:widowControl w:val="0"/>
              <w:numPr>
                <w:ilvl w:val="0"/>
                <w:numId w:val="58"/>
              </w:numPr>
              <w:tabs>
                <w:tab w:val="num" w:pos="7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моніторинг;</w:t>
            </w:r>
          </w:p>
          <w:p w:rsidR="00F80FE4" w:rsidRPr="00D95054" w:rsidRDefault="00F80FE4" w:rsidP="00044C03">
            <w:pPr>
              <w:widowControl w:val="0"/>
              <w:numPr>
                <w:ilvl w:val="0"/>
                <w:numId w:val="58"/>
              </w:numPr>
              <w:tabs>
                <w:tab w:val="num" w:pos="7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податки за використання природних ресурсів та забруднення довкілля.</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 даний час між вказаними галузями відсутній системний обмін даними у електронному вигляді, що призводить до низької ефективності державного управління, надлишкового дозвільного та контрольного навантаження на суб’єктів господарювання та неможливості надання громадськості та іншим зацікавленим сторонам якісної інформації про стан довкілля.</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Така ситуація спричинена здебільшого:</w:t>
            </w:r>
          </w:p>
          <w:p w:rsidR="00F80FE4" w:rsidRPr="00D95054" w:rsidRDefault="00F80FE4" w:rsidP="00FC6E05">
            <w:pPr>
              <w:widowControl w:val="0"/>
              <w:numPr>
                <w:ilvl w:val="0"/>
                <w:numId w:val="33"/>
              </w:numPr>
              <w:tabs>
                <w:tab w:val="num" w:pos="720"/>
              </w:tabs>
              <w:ind w:left="0" w:firstLine="161"/>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відсутністю, процедур та механізмів інтеграції даних органів влади, що спричинене відсутністю єдиних національних довідників (класифікаторів), процедур та стандартів системного обміну інформацією у електронному вигляді;</w:t>
            </w:r>
          </w:p>
          <w:p w:rsidR="00F80FE4" w:rsidRPr="00D95054" w:rsidRDefault="00F80FE4" w:rsidP="00FC6E05">
            <w:pPr>
              <w:widowControl w:val="0"/>
              <w:numPr>
                <w:ilvl w:val="0"/>
                <w:numId w:val="33"/>
              </w:numPr>
              <w:tabs>
                <w:tab w:val="num" w:pos="720"/>
              </w:tabs>
              <w:ind w:left="0" w:firstLine="161"/>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дублюванням окремих функцій органів влади;</w:t>
            </w:r>
          </w:p>
          <w:p w:rsidR="00F80FE4" w:rsidRPr="00D95054" w:rsidRDefault="00F80FE4" w:rsidP="00FC6E05">
            <w:pPr>
              <w:widowControl w:val="0"/>
              <w:numPr>
                <w:ilvl w:val="0"/>
                <w:numId w:val="33"/>
              </w:numPr>
              <w:tabs>
                <w:tab w:val="num" w:pos="720"/>
              </w:tabs>
              <w:ind w:left="0" w:firstLine="161"/>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виконанням регулятивних функцій здебільшого відносно суб’єктів господарювання (юридичних та фізичних осіб), без комплексного підходу до об’єкта, на якому використовуються природні ресурси та (або) здійснюється негативний вплив на довкілля;</w:t>
            </w:r>
          </w:p>
          <w:p w:rsidR="00F80FE4" w:rsidRPr="00D95054" w:rsidRDefault="00F80FE4" w:rsidP="00FC6E05">
            <w:pPr>
              <w:widowControl w:val="0"/>
              <w:numPr>
                <w:ilvl w:val="0"/>
                <w:numId w:val="33"/>
              </w:numPr>
              <w:tabs>
                <w:tab w:val="num" w:pos="720"/>
              </w:tabs>
              <w:ind w:left="0" w:firstLine="161"/>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вузьковідомчим підходом до управління охороною довкілля зі сторони більшості органів влади</w:t>
            </w:r>
          </w:p>
        </w:tc>
      </w:tr>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859" w:type="pct"/>
            <w:gridSpan w:val="4"/>
            <w:shd w:val="clear" w:color="auto" w:fill="FFFFFF"/>
          </w:tcPr>
          <w:p w:rsidR="00F80FE4" w:rsidRPr="00D95054" w:rsidRDefault="00F80FE4" w:rsidP="00044C03">
            <w:pPr>
              <w:widowControl w:val="0"/>
              <w:tabs>
                <w:tab w:val="num" w:pos="7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ефективності державного управління у сфері охорони довкілля, у тому числі у контексті сучасних світових тенденцій.</w:t>
            </w:r>
          </w:p>
          <w:p w:rsidR="00F80FE4" w:rsidRPr="00D95054" w:rsidRDefault="00F80FE4" w:rsidP="00044C03">
            <w:pPr>
              <w:widowControl w:val="0"/>
              <w:tabs>
                <w:tab w:val="num" w:pos="7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Зменшення дозвільного, звітного та інших навантажень на суб’єктів господарювання у цій сфері.</w:t>
            </w:r>
          </w:p>
          <w:p w:rsidR="00F80FE4" w:rsidRPr="00D95054" w:rsidRDefault="00F80FE4" w:rsidP="00044C03">
            <w:pPr>
              <w:widowControl w:val="0"/>
              <w:tabs>
                <w:tab w:val="num" w:pos="720"/>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Сучасні інструменти забезпечення громадськості інформацією природоохоронного напрямку</w:t>
            </w:r>
          </w:p>
        </w:tc>
      </w:tr>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859" w:type="pct"/>
            <w:gridSpan w:val="4"/>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Впровадження єдиних державних класифікаторів та довідників у сфері охорони довкілля із врахуванням ідентичних класифікаторів та довідників, що використовуються в країнах ЄС.</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Розробка та впровадження єдиної державної системи ідентифікації та кодифікації об’єктів, що впливають або можуть негативно впливати на навколишнє природне середовище.</w:t>
            </w:r>
          </w:p>
          <w:p w:rsidR="00F80FE4" w:rsidRPr="00D95054" w:rsidRDefault="00F80FE4" w:rsidP="00044C03">
            <w:pPr>
              <w:widowControl w:val="0"/>
              <w:autoSpaceDE w:val="0"/>
              <w:autoSpaceDN w:val="0"/>
              <w:adjustRightInd w:val="0"/>
              <w:jc w:val="both"/>
              <w:rPr>
                <w:rFonts w:ascii="Times New Roman" w:hAnsi="Times New Roman" w:cs="Times New Roman"/>
                <w:kern w:val="1"/>
                <w:sz w:val="20"/>
                <w:szCs w:val="20"/>
                <w:lang w:val="uk-UA"/>
              </w:rPr>
            </w:pPr>
            <w:r w:rsidRPr="00D95054">
              <w:rPr>
                <w:rFonts w:ascii="Times New Roman" w:hAnsi="Times New Roman" w:cs="Times New Roman"/>
                <w:kern w:val="1"/>
                <w:sz w:val="20"/>
                <w:szCs w:val="20"/>
                <w:lang w:val="uk-UA"/>
              </w:rPr>
              <w:t>Розробка та впровадження держаної системи кодифікації майданчиків моніторингу показників довкілля.</w:t>
            </w:r>
          </w:p>
          <w:p w:rsidR="00F80FE4" w:rsidRPr="00D95054" w:rsidRDefault="00F80FE4" w:rsidP="00044C03">
            <w:pPr>
              <w:widowControl w:val="0"/>
              <w:autoSpaceDE w:val="0"/>
              <w:autoSpaceDN w:val="0"/>
              <w:adjustRightInd w:val="0"/>
              <w:jc w:val="both"/>
              <w:rPr>
                <w:rFonts w:ascii="Times New Roman" w:hAnsi="Times New Roman" w:cs="Times New Roman"/>
                <w:kern w:val="1"/>
                <w:sz w:val="20"/>
                <w:szCs w:val="20"/>
                <w:lang w:val="uk-UA"/>
              </w:rPr>
            </w:pPr>
            <w:r w:rsidRPr="00D95054">
              <w:rPr>
                <w:rFonts w:ascii="Times New Roman" w:hAnsi="Times New Roman" w:cs="Times New Roman"/>
                <w:kern w:val="1"/>
                <w:sz w:val="20"/>
                <w:szCs w:val="20"/>
                <w:lang w:val="uk-UA"/>
              </w:rPr>
              <w:t>Розробка стандартів відкритих форматів обміну інформацією природоохоронного напрямку та забезпечення такою інформацією зацікавлених осіб.</w:t>
            </w:r>
          </w:p>
          <w:p w:rsidR="00F80FE4" w:rsidRPr="00D95054" w:rsidRDefault="00F80FE4" w:rsidP="00044C03">
            <w:pPr>
              <w:widowControl w:val="0"/>
              <w:autoSpaceDE w:val="0"/>
              <w:autoSpaceDN w:val="0"/>
              <w:adjustRightInd w:val="0"/>
              <w:jc w:val="both"/>
              <w:rPr>
                <w:rFonts w:ascii="Times New Roman" w:hAnsi="Times New Roman" w:cs="Times New Roman"/>
                <w:kern w:val="1"/>
                <w:sz w:val="20"/>
                <w:szCs w:val="20"/>
                <w:lang w:val="uk-UA"/>
              </w:rPr>
            </w:pPr>
            <w:r w:rsidRPr="00D95054">
              <w:rPr>
                <w:rFonts w:ascii="Times New Roman" w:hAnsi="Times New Roman" w:cs="Times New Roman"/>
                <w:kern w:val="1"/>
                <w:sz w:val="20"/>
                <w:szCs w:val="20"/>
                <w:lang w:val="uk-UA"/>
              </w:rPr>
              <w:t>Перегляд форм дозвільної та звітної систем, а також систем контролю у сфері охорони навколишнього природного середовища та раціонального використання природних ресурсів із впровадженням вказаних вище класифікаторів та систем ідентифікації.</w:t>
            </w:r>
          </w:p>
          <w:p w:rsidR="00F80FE4" w:rsidRPr="00D95054" w:rsidRDefault="00F80FE4" w:rsidP="00044C03">
            <w:pPr>
              <w:widowControl w:val="0"/>
              <w:autoSpaceDE w:val="0"/>
              <w:autoSpaceDN w:val="0"/>
              <w:adjustRightInd w:val="0"/>
              <w:jc w:val="both"/>
              <w:rPr>
                <w:rFonts w:ascii="Times New Roman" w:hAnsi="Times New Roman" w:cs="Times New Roman"/>
                <w:kern w:val="1"/>
                <w:sz w:val="20"/>
                <w:szCs w:val="20"/>
                <w:lang w:val="uk-UA"/>
              </w:rPr>
            </w:pPr>
            <w:r w:rsidRPr="00D95054">
              <w:rPr>
                <w:rFonts w:ascii="Times New Roman" w:hAnsi="Times New Roman" w:cs="Times New Roman"/>
                <w:kern w:val="1"/>
                <w:sz w:val="20"/>
                <w:szCs w:val="20"/>
                <w:lang w:val="uk-UA"/>
              </w:rPr>
              <w:t>Перегляд первинної облікової документації, формування методик визначення питомих показників впливу на довкілля для основних виробничих процесів.</w:t>
            </w:r>
          </w:p>
          <w:p w:rsidR="00F80FE4" w:rsidRPr="00D95054" w:rsidRDefault="00F80FE4" w:rsidP="00044C03">
            <w:pPr>
              <w:widowControl w:val="0"/>
              <w:autoSpaceDE w:val="0"/>
              <w:autoSpaceDN w:val="0"/>
              <w:adjustRightInd w:val="0"/>
              <w:jc w:val="both"/>
              <w:rPr>
                <w:rFonts w:ascii="Times New Roman" w:hAnsi="Times New Roman" w:cs="Times New Roman"/>
                <w:kern w:val="1"/>
                <w:sz w:val="20"/>
                <w:szCs w:val="20"/>
                <w:lang w:val="uk-UA"/>
              </w:rPr>
            </w:pPr>
            <w:r w:rsidRPr="00D95054">
              <w:rPr>
                <w:rFonts w:ascii="Times New Roman" w:hAnsi="Times New Roman" w:cs="Times New Roman"/>
                <w:kern w:val="1"/>
                <w:sz w:val="20"/>
                <w:szCs w:val="20"/>
                <w:lang w:val="uk-UA"/>
              </w:rPr>
              <w:t>Розробка системи аутентифікації уповноважених посадових осіб природокористувачів у державних електронних сервісах у сфері охорони довкілля (звітність, адміністративні послуги, інше).</w:t>
            </w:r>
          </w:p>
          <w:p w:rsidR="00F80FE4" w:rsidRPr="00D95054" w:rsidRDefault="00F80FE4" w:rsidP="00044C03">
            <w:pPr>
              <w:widowControl w:val="0"/>
              <w:autoSpaceDE w:val="0"/>
              <w:autoSpaceDN w:val="0"/>
              <w:adjustRightInd w:val="0"/>
              <w:jc w:val="both"/>
              <w:rPr>
                <w:rFonts w:ascii="Times New Roman" w:hAnsi="Times New Roman" w:cs="Times New Roman"/>
                <w:kern w:val="1"/>
                <w:sz w:val="20"/>
                <w:szCs w:val="20"/>
                <w:lang w:val="uk-UA"/>
              </w:rPr>
            </w:pPr>
            <w:r w:rsidRPr="00D95054">
              <w:rPr>
                <w:rFonts w:ascii="Times New Roman" w:hAnsi="Times New Roman" w:cs="Times New Roman"/>
                <w:kern w:val="1"/>
                <w:sz w:val="20"/>
                <w:szCs w:val="20"/>
                <w:lang w:val="uk-UA"/>
              </w:rPr>
              <w:t>Розробка та впровадження інтегрованих електронних сервісів для одержання документів дозвільного характеру та подання звітності природокористувачами.</w:t>
            </w:r>
          </w:p>
          <w:p w:rsidR="00F80FE4" w:rsidRPr="00D95054" w:rsidRDefault="00F80FE4" w:rsidP="00044C03">
            <w:pPr>
              <w:widowControl w:val="0"/>
              <w:autoSpaceDE w:val="0"/>
              <w:autoSpaceDN w:val="0"/>
              <w:adjustRightInd w:val="0"/>
              <w:jc w:val="both"/>
              <w:rPr>
                <w:rFonts w:ascii="Times New Roman" w:hAnsi="Times New Roman" w:cs="Times New Roman"/>
                <w:kern w:val="1"/>
                <w:sz w:val="20"/>
                <w:szCs w:val="20"/>
                <w:lang w:val="uk-UA"/>
              </w:rPr>
            </w:pPr>
            <w:r w:rsidRPr="00D95054">
              <w:rPr>
                <w:rFonts w:ascii="Times New Roman" w:hAnsi="Times New Roman" w:cs="Times New Roman"/>
                <w:kern w:val="1"/>
                <w:sz w:val="20"/>
                <w:szCs w:val="20"/>
                <w:lang w:val="uk-UA"/>
              </w:rPr>
              <w:t xml:space="preserve">Розробка та впровадження електронних сервісів забезпечення громадськості та зацікавлених осіб інформацією природоохоронного напрямку </w:t>
            </w:r>
          </w:p>
        </w:tc>
      </w:tr>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Період здійснення:</w:t>
            </w:r>
          </w:p>
        </w:tc>
        <w:tc>
          <w:tcPr>
            <w:tcW w:w="3859" w:type="pct"/>
            <w:gridSpan w:val="4"/>
            <w:shd w:val="clear" w:color="auto" w:fill="FFFFFF"/>
          </w:tcPr>
          <w:p w:rsidR="00F80FE4" w:rsidRPr="00D95054" w:rsidRDefault="001B7088"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2016-2018 роки</w:t>
            </w:r>
          </w:p>
        </w:tc>
      </w:tr>
      <w:tr w:rsidR="00F80FE4" w:rsidRPr="00D95054" w:rsidTr="00CD198B">
        <w:trPr>
          <w:trHeight w:val="20"/>
        </w:trPr>
        <w:tc>
          <w:tcPr>
            <w:tcW w:w="1141"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pacing w:val="2"/>
                <w:sz w:val="20"/>
                <w:szCs w:val="20"/>
                <w:lang w:val="uk-UA"/>
              </w:rPr>
              <w:t>Орієнтовна вартість проекту, тис. грн.</w:t>
            </w:r>
          </w:p>
        </w:tc>
        <w:tc>
          <w:tcPr>
            <w:tcW w:w="910"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984"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983"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982"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F80FE4" w:rsidRPr="00D95054" w:rsidTr="00CD198B">
        <w:trPr>
          <w:trHeight w:val="20"/>
        </w:trPr>
        <w:tc>
          <w:tcPr>
            <w:tcW w:w="1141"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91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150</w:t>
            </w:r>
          </w:p>
        </w:tc>
        <w:tc>
          <w:tcPr>
            <w:tcW w:w="98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100</w:t>
            </w:r>
          </w:p>
        </w:tc>
        <w:tc>
          <w:tcPr>
            <w:tcW w:w="98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100</w:t>
            </w:r>
          </w:p>
        </w:tc>
        <w:tc>
          <w:tcPr>
            <w:tcW w:w="98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350</w:t>
            </w:r>
          </w:p>
        </w:tc>
      </w:tr>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859"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Обласний бюджет, державний бюджет, громадські організації, приватні підприємства, проекти та програми МТД</w:t>
            </w:r>
          </w:p>
        </w:tc>
      </w:tr>
      <w:tr w:rsidR="00F80FE4" w:rsidRPr="00D95054" w:rsidTr="00CD198B">
        <w:trPr>
          <w:trHeight w:val="20"/>
        </w:trPr>
        <w:tc>
          <w:tcPr>
            <w:tcW w:w="114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pacing w:val="2"/>
                <w:sz w:val="20"/>
                <w:szCs w:val="20"/>
                <w:lang w:val="uk-UA"/>
              </w:rPr>
              <w:t>Ключові потенційні учасники реалізації проекту:</w:t>
            </w:r>
          </w:p>
        </w:tc>
        <w:tc>
          <w:tcPr>
            <w:tcW w:w="3859"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Громадська організація, Мінприроди, Департамент екології та природних ресурсів Львівської ОДА, інші органи виконавчої влади</w:t>
            </w:r>
          </w:p>
        </w:tc>
      </w:tr>
    </w:tbl>
    <w:p w:rsidR="00F80FE4" w:rsidRPr="00D95054" w:rsidRDefault="00F80FE4" w:rsidP="00044C03">
      <w:pPr>
        <w:widowControl w:val="0"/>
        <w:jc w:val="both"/>
        <w:rPr>
          <w:rFonts w:ascii="Times New Roman" w:hAnsi="Times New Roman" w:cs="Times New Roman"/>
          <w:sz w:val="20"/>
          <w:szCs w:val="20"/>
          <w:lang w:val="uk-UA"/>
        </w:rPr>
      </w:pPr>
    </w:p>
    <w:p w:rsidR="00225416" w:rsidRPr="00D95054" w:rsidRDefault="00225416"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2.4.1. Запровадження європейських стандартів у поводженні з відходами</w:t>
            </w:r>
          </w:p>
        </w:tc>
      </w:tr>
      <w:tr w:rsidR="00F80FE4" w:rsidRPr="007B152F"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Назва проекту:</w:t>
            </w:r>
          </w:p>
        </w:tc>
        <w:tc>
          <w:tcPr>
            <w:tcW w:w="3540" w:type="pct"/>
            <w:gridSpan w:val="4"/>
            <w:shd w:val="clear" w:color="auto" w:fill="auto"/>
          </w:tcPr>
          <w:p w:rsidR="00F80FE4" w:rsidRPr="00D95054" w:rsidRDefault="009867C7" w:rsidP="00567992">
            <w:pPr>
              <w:widowControl w:val="0"/>
              <w:jc w:val="both"/>
              <w:rPr>
                <w:rFonts w:ascii="Times New Roman" w:hAnsi="Times New Roman" w:cs="Times New Roman"/>
                <w:b/>
                <w:bCs/>
                <w:sz w:val="20"/>
                <w:szCs w:val="20"/>
                <w:lang w:val="uk-UA" w:eastAsia="it-IT"/>
              </w:rPr>
            </w:pPr>
            <w:r w:rsidRPr="00D95054">
              <w:rPr>
                <w:rFonts w:ascii="Times New Roman" w:hAnsi="Times New Roman" w:cs="Times New Roman"/>
                <w:b/>
                <w:bCs/>
                <w:sz w:val="20"/>
                <w:szCs w:val="20"/>
                <w:lang w:val="uk-UA" w:eastAsia="it-IT"/>
              </w:rPr>
              <w:t>7</w:t>
            </w:r>
            <w:r w:rsidR="00567992">
              <w:rPr>
                <w:rFonts w:ascii="Times New Roman" w:hAnsi="Times New Roman" w:cs="Times New Roman"/>
                <w:b/>
                <w:bCs/>
                <w:sz w:val="20"/>
                <w:szCs w:val="20"/>
                <w:lang w:val="uk-UA" w:eastAsia="it-IT"/>
              </w:rPr>
              <w:t>4</w:t>
            </w:r>
            <w:r w:rsidR="00F80FE4" w:rsidRPr="00D95054">
              <w:rPr>
                <w:rFonts w:ascii="Times New Roman" w:hAnsi="Times New Roman" w:cs="Times New Roman"/>
                <w:b/>
                <w:bCs/>
                <w:sz w:val="20"/>
                <w:szCs w:val="20"/>
                <w:lang w:val="uk-UA" w:eastAsia="it-IT"/>
              </w:rPr>
              <w:t>. Впровадження новітніх технологій та обладнання зі збирання, сортування, транспортування, переробки та утилізації ТПВ</w:t>
            </w:r>
          </w:p>
        </w:tc>
      </w:tr>
      <w:tr w:rsidR="00F80FE4" w:rsidRPr="007B152F" w:rsidTr="00CD198B">
        <w:trPr>
          <w:jc w:val="right"/>
        </w:trPr>
        <w:tc>
          <w:tcPr>
            <w:tcW w:w="1460"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Придбання контейнерів для тимчасового зберігання ТПВ у кількості 250 шт. об’ємом </w:t>
            </w:r>
            <w:smartTag w:uri="urn:schemas-microsoft-com:office:smarttags" w:element="metricconverter">
              <w:smartTagPr>
                <w:attr w:name="ProductID" w:val="1,1 м"/>
              </w:smartTagPr>
              <w:r w:rsidRPr="00D95054">
                <w:rPr>
                  <w:rFonts w:ascii="Times New Roman" w:hAnsi="Times New Roman" w:cs="Times New Roman"/>
                  <w:bCs/>
                  <w:sz w:val="20"/>
                  <w:szCs w:val="20"/>
                  <w:lang w:val="uk-UA" w:eastAsia="it-IT"/>
                </w:rPr>
                <w:t>1,1 м</w:t>
              </w:r>
            </w:smartTag>
            <w:r w:rsidRPr="00D95054">
              <w:rPr>
                <w:rFonts w:ascii="Times New Roman" w:hAnsi="Times New Roman" w:cs="Times New Roman"/>
                <w:bCs/>
                <w:sz w:val="20"/>
                <w:szCs w:val="20"/>
                <w:vertAlign w:val="superscript"/>
                <w:lang w:val="uk-UA" w:eastAsia="it-IT"/>
              </w:rPr>
              <w:t>3</w:t>
            </w:r>
            <w:r w:rsidRPr="00D95054">
              <w:rPr>
                <w:rFonts w:ascii="Times New Roman" w:hAnsi="Times New Roman" w:cs="Times New Roman"/>
                <w:bCs/>
                <w:sz w:val="20"/>
                <w:szCs w:val="20"/>
                <w:lang w:val="uk-UA" w:eastAsia="it-IT"/>
              </w:rPr>
              <w:t>.</w:t>
            </w:r>
          </w:p>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Контейнер об’ємом </w:t>
            </w:r>
            <w:smartTag w:uri="urn:schemas-microsoft-com:office:smarttags" w:element="metricconverter">
              <w:smartTagPr>
                <w:attr w:name="ProductID" w:val="1,1 м"/>
              </w:smartTagPr>
              <w:r w:rsidRPr="00D95054">
                <w:rPr>
                  <w:rFonts w:ascii="Times New Roman" w:hAnsi="Times New Roman" w:cs="Times New Roman"/>
                  <w:bCs/>
                  <w:sz w:val="20"/>
                  <w:szCs w:val="20"/>
                  <w:lang w:val="uk-UA" w:eastAsia="it-IT"/>
                </w:rPr>
                <w:t>1,1 м</w:t>
              </w:r>
            </w:smartTag>
            <w:r w:rsidRPr="00D95054">
              <w:rPr>
                <w:rFonts w:ascii="Times New Roman" w:hAnsi="Times New Roman" w:cs="Times New Roman"/>
                <w:bCs/>
                <w:sz w:val="20"/>
                <w:szCs w:val="20"/>
                <w:vertAlign w:val="superscript"/>
                <w:lang w:val="uk-UA" w:eastAsia="it-IT"/>
              </w:rPr>
              <w:t>3</w:t>
            </w:r>
            <w:r w:rsidRPr="00D95054">
              <w:rPr>
                <w:rFonts w:ascii="Times New Roman" w:hAnsi="Times New Roman" w:cs="Times New Roman"/>
                <w:bCs/>
                <w:sz w:val="20"/>
                <w:szCs w:val="20"/>
                <w:lang w:val="uk-UA" w:eastAsia="it-IT"/>
              </w:rPr>
              <w:t xml:space="preserve"> для роздільного збору ПЕТ пляшки – 200 шт.</w:t>
            </w:r>
          </w:p>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Контейнер об’ємом </w:t>
            </w:r>
            <w:smartTag w:uri="urn:schemas-microsoft-com:office:smarttags" w:element="metricconverter">
              <w:smartTagPr>
                <w:attr w:name="ProductID" w:val="1,1 м"/>
              </w:smartTagPr>
              <w:r w:rsidRPr="00D95054">
                <w:rPr>
                  <w:rFonts w:ascii="Times New Roman" w:hAnsi="Times New Roman" w:cs="Times New Roman"/>
                  <w:bCs/>
                  <w:sz w:val="20"/>
                  <w:szCs w:val="20"/>
                  <w:lang w:val="uk-UA" w:eastAsia="it-IT"/>
                </w:rPr>
                <w:t>1,1 м</w:t>
              </w:r>
            </w:smartTag>
            <w:r w:rsidRPr="00D95054">
              <w:rPr>
                <w:rFonts w:ascii="Times New Roman" w:hAnsi="Times New Roman" w:cs="Times New Roman"/>
                <w:bCs/>
                <w:sz w:val="20"/>
                <w:szCs w:val="20"/>
                <w:vertAlign w:val="superscript"/>
                <w:lang w:val="uk-UA" w:eastAsia="it-IT"/>
              </w:rPr>
              <w:t>3</w:t>
            </w:r>
            <w:r w:rsidRPr="00D95054">
              <w:rPr>
                <w:rFonts w:ascii="Times New Roman" w:hAnsi="Times New Roman" w:cs="Times New Roman"/>
                <w:bCs/>
                <w:sz w:val="20"/>
                <w:szCs w:val="20"/>
                <w:lang w:val="uk-UA" w:eastAsia="it-IT"/>
              </w:rPr>
              <w:t xml:space="preserve"> для збору паперу – 85 шт.</w:t>
            </w:r>
          </w:p>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Контейнер об’ємом </w:t>
            </w:r>
            <w:smartTag w:uri="urn:schemas-microsoft-com:office:smarttags" w:element="metricconverter">
              <w:smartTagPr>
                <w:attr w:name="ProductID" w:val="1,1 м"/>
              </w:smartTagPr>
              <w:r w:rsidRPr="00D95054">
                <w:rPr>
                  <w:rFonts w:ascii="Times New Roman" w:hAnsi="Times New Roman" w:cs="Times New Roman"/>
                  <w:bCs/>
                  <w:sz w:val="20"/>
                  <w:szCs w:val="20"/>
                  <w:lang w:val="uk-UA" w:eastAsia="it-IT"/>
                </w:rPr>
                <w:t>1,1 м</w:t>
              </w:r>
            </w:smartTag>
            <w:r w:rsidRPr="00D95054">
              <w:rPr>
                <w:rFonts w:ascii="Times New Roman" w:hAnsi="Times New Roman" w:cs="Times New Roman"/>
                <w:bCs/>
                <w:sz w:val="20"/>
                <w:szCs w:val="20"/>
                <w:vertAlign w:val="superscript"/>
                <w:lang w:val="uk-UA" w:eastAsia="it-IT"/>
              </w:rPr>
              <w:t>3</w:t>
            </w:r>
            <w:r w:rsidRPr="00D95054">
              <w:rPr>
                <w:rFonts w:ascii="Times New Roman" w:hAnsi="Times New Roman" w:cs="Times New Roman"/>
                <w:bCs/>
                <w:sz w:val="20"/>
                <w:szCs w:val="20"/>
                <w:lang w:val="uk-UA" w:eastAsia="it-IT"/>
              </w:rPr>
              <w:t xml:space="preserve"> для збору скла – 85 шт.</w:t>
            </w:r>
          </w:p>
          <w:p w:rsidR="00DB1231" w:rsidRPr="00D95054" w:rsidRDefault="00DB123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Придбання дев’яти автомобілів «СУПЕР МЕДІУМ 22-26 MZ 6312» на шасі автомобіля МАЗ 6312 (дизель) об’ємом 22 м</w:t>
            </w:r>
            <w:r w:rsidRPr="00D95054">
              <w:rPr>
                <w:rFonts w:ascii="Times New Roman" w:hAnsi="Times New Roman" w:cs="Times New Roman"/>
                <w:bCs/>
                <w:sz w:val="20"/>
                <w:szCs w:val="20"/>
                <w:vertAlign w:val="superscript"/>
                <w:lang w:val="uk-UA" w:eastAsia="it-IT"/>
              </w:rPr>
              <w:t>3</w:t>
            </w:r>
            <w:r w:rsidRPr="00D95054">
              <w:rPr>
                <w:rFonts w:ascii="Times New Roman" w:hAnsi="Times New Roman" w:cs="Times New Roman"/>
                <w:bCs/>
                <w:sz w:val="20"/>
                <w:szCs w:val="20"/>
                <w:lang w:val="uk-UA" w:eastAsia="it-IT"/>
              </w:rPr>
              <w:t xml:space="preserve"> з заднім та боковим завантаженням</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проект матиме вплив:</w:t>
            </w:r>
          </w:p>
        </w:tc>
        <w:tc>
          <w:tcPr>
            <w:tcW w:w="3540" w:type="pct"/>
            <w:gridSpan w:val="4"/>
          </w:tcPr>
          <w:p w:rsidR="00F80FE4" w:rsidRPr="00D95054" w:rsidRDefault="00DB123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Львівська область </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540" w:type="pct"/>
            <w:gridSpan w:val="4"/>
          </w:tcPr>
          <w:p w:rsidR="00F80FE4" w:rsidRPr="00D95054" w:rsidRDefault="00DB123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76795 осіб</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Тимчасове зберігання ТПВ та ресурсоцінних компонентів ТПВ у контейнерах</w:t>
            </w:r>
            <w:r w:rsidR="00DB1231" w:rsidRPr="00D95054">
              <w:rPr>
                <w:rFonts w:ascii="Times New Roman" w:hAnsi="Times New Roman" w:cs="Times New Roman"/>
                <w:bCs/>
                <w:sz w:val="20"/>
                <w:szCs w:val="20"/>
                <w:lang w:val="uk-UA" w:eastAsia="it-IT"/>
              </w:rPr>
              <w:t>.</w:t>
            </w:r>
          </w:p>
          <w:p w:rsidR="00DB1231" w:rsidRPr="00D95054" w:rsidRDefault="00DB123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Збирання та вивезення ТПВ сучасними спеціалізованими автомобілями сміттєвозами-С</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shd w:val="clear" w:color="auto" w:fill="FFFFFF"/>
          </w:tcPr>
          <w:p w:rsidR="00DB1231"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100% охоплення населення послугами з вивезення твердих побутових відходів</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Створення робочої групи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Період здійснення: </w:t>
            </w:r>
          </w:p>
        </w:tc>
        <w:tc>
          <w:tcPr>
            <w:tcW w:w="3540" w:type="pct"/>
            <w:gridSpan w:val="4"/>
          </w:tcPr>
          <w:p w:rsidR="00F80FE4" w:rsidRPr="00D95054" w:rsidRDefault="00DB123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2016-2018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DB1231" w:rsidRPr="00D95054" w:rsidTr="00CD198B">
        <w:trPr>
          <w:jc w:val="right"/>
        </w:trPr>
        <w:tc>
          <w:tcPr>
            <w:tcW w:w="1460" w:type="pct"/>
            <w:vMerge/>
            <w:shd w:val="clear" w:color="auto" w:fill="FFFFFF"/>
          </w:tcPr>
          <w:p w:rsidR="00DB1231" w:rsidRPr="00D95054" w:rsidRDefault="00DB1231" w:rsidP="00044C03">
            <w:pPr>
              <w:widowControl w:val="0"/>
              <w:jc w:val="both"/>
              <w:rPr>
                <w:rFonts w:ascii="Times New Roman" w:hAnsi="Times New Roman" w:cs="Times New Roman"/>
                <w:sz w:val="20"/>
                <w:szCs w:val="20"/>
                <w:lang w:val="uk-UA"/>
              </w:rPr>
            </w:pPr>
          </w:p>
        </w:tc>
        <w:tc>
          <w:tcPr>
            <w:tcW w:w="803" w:type="pct"/>
            <w:shd w:val="clear" w:color="auto" w:fill="auto"/>
          </w:tcPr>
          <w:p w:rsidR="00DB1231" w:rsidRPr="00D95054" w:rsidRDefault="00DB123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5967</w:t>
            </w:r>
          </w:p>
        </w:tc>
        <w:tc>
          <w:tcPr>
            <w:tcW w:w="876" w:type="pct"/>
            <w:shd w:val="clear" w:color="auto" w:fill="FFFFFF"/>
          </w:tcPr>
          <w:p w:rsidR="00DB1231" w:rsidRPr="00D95054" w:rsidRDefault="00DB123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5504</w:t>
            </w:r>
          </w:p>
        </w:tc>
        <w:tc>
          <w:tcPr>
            <w:tcW w:w="816" w:type="pct"/>
            <w:shd w:val="clear" w:color="auto" w:fill="FFFFFF"/>
          </w:tcPr>
          <w:p w:rsidR="00DB1231" w:rsidRPr="00D95054" w:rsidRDefault="00DB123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12232</w:t>
            </w:r>
          </w:p>
        </w:tc>
        <w:tc>
          <w:tcPr>
            <w:tcW w:w="1045" w:type="pct"/>
            <w:shd w:val="clear" w:color="auto" w:fill="FFFFFF"/>
          </w:tcPr>
          <w:p w:rsidR="00DB1231" w:rsidRPr="00D95054" w:rsidRDefault="00DB1231"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23703</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Розгляд пропозицій</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Розгляд пропозицій</w:t>
            </w:r>
          </w:p>
        </w:tc>
      </w:tr>
    </w:tbl>
    <w:p w:rsidR="00F80FE4" w:rsidRPr="00D95054" w:rsidRDefault="00F80FE4" w:rsidP="00044C03">
      <w:pPr>
        <w:widowControl w:val="0"/>
        <w:jc w:val="both"/>
        <w:rPr>
          <w:rFonts w:ascii="Times New Roman" w:hAnsi="Times New Roman" w:cs="Times New Roman"/>
          <w:sz w:val="20"/>
          <w:szCs w:val="20"/>
          <w:lang w:val="uk-UA"/>
        </w:rPr>
      </w:pPr>
    </w:p>
    <w:p w:rsidR="00225416" w:rsidRPr="00D95054" w:rsidRDefault="00225416"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2.4.1. Запровадження європейських стандартів у поводженні з відходами</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Назва проекту:</w:t>
            </w:r>
          </w:p>
        </w:tc>
        <w:tc>
          <w:tcPr>
            <w:tcW w:w="3540" w:type="pct"/>
            <w:gridSpan w:val="4"/>
            <w:shd w:val="clear" w:color="auto" w:fill="auto"/>
          </w:tcPr>
          <w:p w:rsidR="00F80FE4" w:rsidRPr="00D95054" w:rsidRDefault="009867C7" w:rsidP="00567992">
            <w:pPr>
              <w:widowControl w:val="0"/>
              <w:jc w:val="both"/>
              <w:rPr>
                <w:rFonts w:ascii="Times New Roman" w:hAnsi="Times New Roman" w:cs="Times New Roman"/>
                <w:b/>
                <w:bCs/>
                <w:sz w:val="20"/>
                <w:szCs w:val="20"/>
                <w:lang w:val="uk-UA" w:eastAsia="it-IT"/>
              </w:rPr>
            </w:pPr>
            <w:r w:rsidRPr="00D95054">
              <w:rPr>
                <w:rFonts w:ascii="Times New Roman" w:hAnsi="Times New Roman" w:cs="Times New Roman"/>
                <w:b/>
                <w:bCs/>
                <w:sz w:val="20"/>
                <w:szCs w:val="20"/>
                <w:lang w:val="uk-UA" w:eastAsia="it-IT"/>
              </w:rPr>
              <w:t>7</w:t>
            </w:r>
            <w:r w:rsidR="00567992">
              <w:rPr>
                <w:rFonts w:ascii="Times New Roman" w:hAnsi="Times New Roman" w:cs="Times New Roman"/>
                <w:b/>
                <w:bCs/>
                <w:sz w:val="20"/>
                <w:szCs w:val="20"/>
                <w:lang w:val="uk-UA" w:eastAsia="it-IT"/>
              </w:rPr>
              <w:t>5</w:t>
            </w:r>
            <w:r w:rsidR="00F80FE4" w:rsidRPr="00D95054">
              <w:rPr>
                <w:rFonts w:ascii="Times New Roman" w:hAnsi="Times New Roman" w:cs="Times New Roman"/>
                <w:b/>
                <w:bCs/>
                <w:sz w:val="20"/>
                <w:szCs w:val="20"/>
                <w:lang w:val="uk-UA" w:eastAsia="it-IT"/>
              </w:rPr>
              <w:t>. Р</w:t>
            </w:r>
            <w:r w:rsidR="00092C7D" w:rsidRPr="00D95054">
              <w:rPr>
                <w:rFonts w:ascii="Times New Roman" w:hAnsi="Times New Roman" w:cs="Times New Roman"/>
                <w:b/>
                <w:bCs/>
                <w:sz w:val="20"/>
                <w:szCs w:val="20"/>
                <w:lang w:val="uk-UA" w:eastAsia="it-IT"/>
              </w:rPr>
              <w:t>екультивація сміттєзвалищ</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Забезпечення екологічної безпеки життєдіяльності прилеглих на</w:t>
            </w:r>
            <w:r w:rsidR="00092C7D" w:rsidRPr="00D95054">
              <w:rPr>
                <w:rFonts w:ascii="Times New Roman" w:hAnsi="Times New Roman" w:cs="Times New Roman"/>
                <w:bCs/>
                <w:sz w:val="20"/>
                <w:szCs w:val="20"/>
                <w:lang w:val="uk-UA" w:eastAsia="it-IT"/>
              </w:rPr>
              <w:t>селених пунктів до сміттєзвалищ</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проект матиме вплив:</w:t>
            </w:r>
          </w:p>
        </w:tc>
        <w:tc>
          <w:tcPr>
            <w:tcW w:w="3540" w:type="pct"/>
            <w:gridSpan w:val="4"/>
          </w:tcPr>
          <w:p w:rsidR="00F80FE4" w:rsidRPr="00D95054" w:rsidRDefault="00092C7D"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Львівська область</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540" w:type="pct"/>
            <w:gridSpan w:val="4"/>
          </w:tcPr>
          <w:p w:rsidR="00F80FE4" w:rsidRPr="00D95054" w:rsidRDefault="00EA37EB"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Н</w:t>
            </w:r>
            <w:r w:rsidR="00092C7D" w:rsidRPr="00D95054">
              <w:rPr>
                <w:rFonts w:ascii="Times New Roman" w:hAnsi="Times New Roman" w:cs="Times New Roman"/>
                <w:bCs/>
                <w:sz w:val="20"/>
                <w:szCs w:val="20"/>
                <w:lang w:val="uk-UA" w:eastAsia="it-IT"/>
              </w:rPr>
              <w:t>аселення області</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Планування території сміттєзвалищ, влаштування системи збору біогазу з утилізацією біогазу, укладання дренажу для збору фільтрату, очистка фільтрату та влаштування захисного </w:t>
            </w:r>
            <w:r w:rsidR="00EA37EB" w:rsidRPr="00D95054">
              <w:rPr>
                <w:rFonts w:ascii="Times New Roman" w:hAnsi="Times New Roman" w:cs="Times New Roman"/>
                <w:bCs/>
                <w:sz w:val="20"/>
                <w:szCs w:val="20"/>
                <w:lang w:val="uk-UA" w:eastAsia="it-IT"/>
              </w:rPr>
              <w:t>екрану на поверхні сміттєзвалищ</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Влаштування захисного шару по рекультивації забезпечить неможливість  попадання поверхневих вод у товщу сміттєзвалища і тим самим зменшить кількість фільтрату, що вважається природоохоронним заходом</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Припинення скидання фільтрату у відкриті водойми. Збір та очистка інфільтрату, система збору та утилізації звалищного газу та лісогосподарський напрямок використання земель після закриття сміттєзвалищ та проведення технічного та біологічного етапів рекультивації</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Період здійснення: </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2017-2018 роки</w:t>
            </w:r>
          </w:p>
        </w:tc>
      </w:tr>
      <w:tr w:rsidR="00F80FE4" w:rsidRPr="00D95054" w:rsidTr="00FF1566">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1045" w:type="pct"/>
            <w:shd w:val="clear" w:color="auto" w:fill="E6E6E6"/>
          </w:tcPr>
          <w:p w:rsidR="00F80FE4" w:rsidRPr="00D95054" w:rsidRDefault="00F80FE4" w:rsidP="00044C03">
            <w:pPr>
              <w:widowControl w:val="0"/>
              <w:ind w:firstLine="104"/>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F80FE4" w:rsidRPr="00D95054" w:rsidTr="00FF1566">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p>
        </w:tc>
        <w:tc>
          <w:tcPr>
            <w:tcW w:w="803" w:type="pct"/>
            <w:shd w:val="clear" w:color="auto" w:fill="auto"/>
          </w:tcPr>
          <w:p w:rsidR="00F80FE4" w:rsidRPr="00D95054" w:rsidRDefault="00A73DD3"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w:t>
            </w:r>
          </w:p>
        </w:tc>
        <w:tc>
          <w:tcPr>
            <w:tcW w:w="876"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11000,0</w:t>
            </w:r>
          </w:p>
        </w:tc>
        <w:tc>
          <w:tcPr>
            <w:tcW w:w="816"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11000,0</w:t>
            </w:r>
          </w:p>
        </w:tc>
        <w:tc>
          <w:tcPr>
            <w:tcW w:w="104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22000,0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Державний, обласний</w:t>
            </w:r>
            <w:r w:rsidR="00DC2A7E" w:rsidRPr="00D95054">
              <w:rPr>
                <w:rFonts w:ascii="Times New Roman" w:hAnsi="Times New Roman" w:cs="Times New Roman"/>
                <w:bCs/>
                <w:sz w:val="20"/>
                <w:szCs w:val="20"/>
                <w:lang w:val="uk-UA" w:eastAsia="it-IT"/>
              </w:rPr>
              <w:t xml:space="preserve"> та</w:t>
            </w:r>
            <w:r w:rsidRPr="00D95054">
              <w:rPr>
                <w:rFonts w:ascii="Times New Roman" w:hAnsi="Times New Roman" w:cs="Times New Roman"/>
                <w:bCs/>
                <w:sz w:val="20"/>
                <w:szCs w:val="20"/>
                <w:lang w:val="uk-UA" w:eastAsia="it-IT"/>
              </w:rPr>
              <w:t xml:space="preserve"> місцевий бюджет</w:t>
            </w:r>
            <w:r w:rsidR="00DC2A7E" w:rsidRPr="00D95054">
              <w:rPr>
                <w:rFonts w:ascii="Times New Roman" w:hAnsi="Times New Roman" w:cs="Times New Roman"/>
                <w:bCs/>
                <w:sz w:val="20"/>
                <w:szCs w:val="20"/>
                <w:lang w:val="uk-UA" w:eastAsia="it-IT"/>
              </w:rPr>
              <w:t>и</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Ліцензована організація</w:t>
            </w:r>
          </w:p>
        </w:tc>
      </w:tr>
    </w:tbl>
    <w:p w:rsidR="00F80FE4" w:rsidRPr="00D95054" w:rsidRDefault="00F80FE4" w:rsidP="00044C03">
      <w:pPr>
        <w:widowControl w:val="0"/>
        <w:jc w:val="both"/>
        <w:rPr>
          <w:rFonts w:ascii="Times New Roman" w:hAnsi="Times New Roman" w:cs="Times New Roman"/>
          <w:sz w:val="20"/>
          <w:szCs w:val="20"/>
          <w:lang w:val="uk-UA"/>
        </w:rPr>
      </w:pPr>
    </w:p>
    <w:p w:rsidR="00225416" w:rsidRPr="00D95054" w:rsidRDefault="00225416"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keepNext/>
              <w:widowControl w:val="0"/>
              <w:overflowPunct w:val="0"/>
              <w:autoSpaceDE w:val="0"/>
              <w:autoSpaceDN w:val="0"/>
              <w:adjustRightInd w:val="0"/>
              <w:jc w:val="both"/>
              <w:textAlignment w:val="baseline"/>
              <w:outlineLvl w:val="5"/>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2.4.1. Запровадження європейських стандартів у поводженні з відходами</w:t>
            </w:r>
          </w:p>
        </w:tc>
      </w:tr>
      <w:tr w:rsidR="00F80FE4" w:rsidRPr="00D95054" w:rsidTr="00CD198B">
        <w:trPr>
          <w:jc w:val="right"/>
        </w:trPr>
        <w:tc>
          <w:tcPr>
            <w:tcW w:w="1460" w:type="pct"/>
            <w:shd w:val="clear" w:color="auto" w:fill="auto"/>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67C7" w:rsidP="00567992">
            <w:pPr>
              <w:widowControl w:val="0"/>
              <w:overflowPunct w:val="0"/>
              <w:autoSpaceDE w:val="0"/>
              <w:autoSpaceDN w:val="0"/>
              <w:adjustRightInd w:val="0"/>
              <w:jc w:val="both"/>
              <w:textAlignment w:val="baseline"/>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7</w:t>
            </w:r>
            <w:r w:rsidR="00567992">
              <w:rPr>
                <w:rFonts w:ascii="Times New Roman" w:hAnsi="Times New Roman" w:cs="Times New Roman"/>
                <w:b/>
                <w:sz w:val="20"/>
                <w:szCs w:val="20"/>
                <w:lang w:val="uk-UA" w:eastAsia="it-IT"/>
              </w:rPr>
              <w:t>6</w:t>
            </w:r>
            <w:r w:rsidR="00F80FE4" w:rsidRPr="00D95054">
              <w:rPr>
                <w:rFonts w:ascii="Times New Roman" w:hAnsi="Times New Roman" w:cs="Times New Roman"/>
                <w:b/>
                <w:sz w:val="20"/>
                <w:szCs w:val="20"/>
                <w:lang w:val="uk-UA" w:eastAsia="it-IT"/>
              </w:rPr>
              <w:t>. Творимо чисте довкілля разом</w:t>
            </w:r>
          </w:p>
        </w:tc>
      </w:tr>
      <w:tr w:rsidR="00F80FE4" w:rsidRPr="00D95054" w:rsidTr="00CD198B">
        <w:trPr>
          <w:jc w:val="right"/>
        </w:trPr>
        <w:tc>
          <w:tcPr>
            <w:tcW w:w="1460" w:type="pct"/>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збереження позитивного екологічного стану району.</w:t>
            </w:r>
          </w:p>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екологічної безпеки мешканців</w:t>
            </w:r>
          </w:p>
        </w:tc>
      </w:tr>
      <w:tr w:rsidR="00F80FE4" w:rsidRPr="00D95054" w:rsidTr="00CD198B">
        <w:trPr>
          <w:jc w:val="right"/>
        </w:trPr>
        <w:tc>
          <w:tcPr>
            <w:tcW w:w="1460" w:type="pct"/>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AC72FF"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1460" w:type="pct"/>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AC72FF"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p>
        </w:tc>
      </w:tr>
      <w:tr w:rsidR="00F80FE4" w:rsidRPr="00D95054"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Проблема сміття – одна з найважливіших і найактуальніших серед проблем забруднення навколишнього </w:t>
            </w:r>
            <w:r w:rsidR="008D6302" w:rsidRPr="00D95054">
              <w:rPr>
                <w:rFonts w:ascii="Times New Roman" w:hAnsi="Times New Roman" w:cs="Times New Roman"/>
                <w:sz w:val="20"/>
                <w:szCs w:val="20"/>
                <w:lang w:val="uk-UA" w:eastAsia="it-IT"/>
              </w:rPr>
              <w:t>середовища. У</w:t>
            </w:r>
            <w:r w:rsidRPr="00D95054">
              <w:rPr>
                <w:rFonts w:ascii="Times New Roman" w:hAnsi="Times New Roman" w:cs="Times New Roman"/>
                <w:sz w:val="20"/>
                <w:szCs w:val="20"/>
                <w:lang w:val="uk-UA" w:eastAsia="it-IT"/>
              </w:rPr>
              <w:t xml:space="preserve"> більшості населених пунктів району сільськими радами не облаштовані, а часто і не визначені місця складування відходів, що призводить до перетворення узбіч, ярів, лісових масивів та узлісь у неорганізовані сміттєзвалища. Така ситуація склалась внаслідок відсутності в районі всеохоплюючої системи збирання ТПВ, відсутності своєчасного надання послуг з вивезення сміття. Нерегулярне вивезення побутових відходів, їх накопичення викликає невдоволення у населення. </w:t>
            </w:r>
          </w:p>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Придбання спеціалізован</w:t>
            </w:r>
            <w:r w:rsidR="009A6652" w:rsidRPr="00D95054">
              <w:rPr>
                <w:rFonts w:ascii="Times New Roman" w:hAnsi="Times New Roman" w:cs="Times New Roman"/>
                <w:sz w:val="20"/>
                <w:szCs w:val="20"/>
                <w:lang w:val="uk-UA" w:eastAsia="it-IT"/>
              </w:rPr>
              <w:t>их</w:t>
            </w:r>
            <w:r w:rsidRPr="00D95054">
              <w:rPr>
                <w:rFonts w:ascii="Times New Roman" w:hAnsi="Times New Roman" w:cs="Times New Roman"/>
                <w:sz w:val="20"/>
                <w:szCs w:val="20"/>
                <w:lang w:val="uk-UA" w:eastAsia="it-IT"/>
              </w:rPr>
              <w:t xml:space="preserve"> автомобіл</w:t>
            </w:r>
            <w:r w:rsidR="009A6652" w:rsidRPr="00D95054">
              <w:rPr>
                <w:rFonts w:ascii="Times New Roman" w:hAnsi="Times New Roman" w:cs="Times New Roman"/>
                <w:sz w:val="20"/>
                <w:szCs w:val="20"/>
                <w:lang w:val="uk-UA" w:eastAsia="it-IT"/>
              </w:rPr>
              <w:t>ів</w:t>
            </w:r>
            <w:r w:rsidRPr="00D95054">
              <w:rPr>
                <w:rFonts w:ascii="Times New Roman" w:hAnsi="Times New Roman" w:cs="Times New Roman"/>
                <w:sz w:val="20"/>
                <w:szCs w:val="20"/>
                <w:lang w:val="uk-UA" w:eastAsia="it-IT"/>
              </w:rPr>
              <w:t xml:space="preserve"> для перевезення ТПВ та контейнерів для збирання ТПВ дозволить вирішити цю проблему</w:t>
            </w:r>
          </w:p>
        </w:tc>
      </w:tr>
      <w:tr w:rsidR="00F80FE4" w:rsidRPr="00D95054"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Покращення санітарного та екологічного стану населених пунктів </w:t>
            </w:r>
            <w:r w:rsidR="009A6652" w:rsidRPr="00D95054">
              <w:rPr>
                <w:rFonts w:ascii="Times New Roman" w:hAnsi="Times New Roman" w:cs="Times New Roman"/>
                <w:sz w:val="20"/>
                <w:szCs w:val="20"/>
                <w:lang w:val="uk-UA" w:eastAsia="it-IT"/>
              </w:rPr>
              <w:t>області</w:t>
            </w:r>
            <w:r w:rsidRPr="00D95054">
              <w:rPr>
                <w:rFonts w:ascii="Times New Roman" w:hAnsi="Times New Roman" w:cs="Times New Roman"/>
                <w:sz w:val="20"/>
                <w:szCs w:val="20"/>
                <w:lang w:val="uk-UA" w:eastAsia="it-IT"/>
              </w:rPr>
              <w:t xml:space="preserve">. </w:t>
            </w:r>
          </w:p>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Зменшення кількості несанкціонованих сміттєзвалищ.</w:t>
            </w:r>
          </w:p>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Збереження природних ресурсів, генетичного фонду живої природи</w:t>
            </w:r>
          </w:p>
        </w:tc>
      </w:tr>
      <w:tr w:rsidR="00F80FE4" w:rsidRPr="007B152F"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Ліквідація стихійних сміттєзвалищ.</w:t>
            </w:r>
          </w:p>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Придбання спеціалізован</w:t>
            </w:r>
            <w:r w:rsidR="009A6652" w:rsidRPr="00D95054">
              <w:rPr>
                <w:rFonts w:ascii="Times New Roman" w:hAnsi="Times New Roman" w:cs="Times New Roman"/>
                <w:sz w:val="20"/>
                <w:szCs w:val="20"/>
                <w:lang w:val="uk-UA" w:eastAsia="it-IT"/>
              </w:rPr>
              <w:t>их</w:t>
            </w:r>
            <w:r w:rsidRPr="00D95054">
              <w:rPr>
                <w:rFonts w:ascii="Times New Roman" w:hAnsi="Times New Roman" w:cs="Times New Roman"/>
                <w:sz w:val="20"/>
                <w:szCs w:val="20"/>
                <w:lang w:val="uk-UA" w:eastAsia="it-IT"/>
              </w:rPr>
              <w:t xml:space="preserve"> автомобіл</w:t>
            </w:r>
            <w:r w:rsidR="009A6652" w:rsidRPr="00D95054">
              <w:rPr>
                <w:rFonts w:ascii="Times New Roman" w:hAnsi="Times New Roman" w:cs="Times New Roman"/>
                <w:sz w:val="20"/>
                <w:szCs w:val="20"/>
                <w:lang w:val="uk-UA" w:eastAsia="it-IT"/>
              </w:rPr>
              <w:t>ів</w:t>
            </w:r>
            <w:r w:rsidRPr="00D95054">
              <w:rPr>
                <w:rFonts w:ascii="Times New Roman" w:hAnsi="Times New Roman" w:cs="Times New Roman"/>
                <w:sz w:val="20"/>
                <w:szCs w:val="20"/>
                <w:lang w:val="uk-UA" w:eastAsia="it-IT"/>
              </w:rPr>
              <w:t xml:space="preserve"> для перевезення ТПВ.</w:t>
            </w:r>
          </w:p>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Придбання контейнерів для збирання ТПВ.</w:t>
            </w:r>
          </w:p>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Просвітницька та інформаційна кампанія щодо поводження з ТПВ</w:t>
            </w:r>
          </w:p>
        </w:tc>
      </w:tr>
      <w:tr w:rsidR="00F80FE4" w:rsidRPr="00D95054"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F80FE4" w:rsidRPr="00D95054" w:rsidTr="00CD198B">
        <w:trPr>
          <w:jc w:val="right"/>
        </w:trPr>
        <w:tc>
          <w:tcPr>
            <w:tcW w:w="1460" w:type="pct"/>
            <w:vMerge w:val="restar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460" w:type="pct"/>
            <w:vMerge/>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c>
          <w:tcPr>
            <w:tcW w:w="876"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w:t>
            </w:r>
          </w:p>
        </w:tc>
        <w:tc>
          <w:tcPr>
            <w:tcW w:w="816"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1045"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w:t>
            </w:r>
          </w:p>
        </w:tc>
      </w:tr>
      <w:tr w:rsidR="00F80FE4" w:rsidRPr="00D95054"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 місцеві бюджети, Фонд охорони навколишнього природного середовища, суб’єкти підприємницької діяльності</w:t>
            </w:r>
          </w:p>
        </w:tc>
      </w:tr>
      <w:tr w:rsidR="00F80FE4" w:rsidRPr="00D95054" w:rsidTr="00CD198B">
        <w:trPr>
          <w:jc w:val="right"/>
        </w:trPr>
        <w:tc>
          <w:tcPr>
            <w:tcW w:w="1460" w:type="pct"/>
            <w:shd w:val="clear" w:color="auto" w:fill="FFFFFF"/>
          </w:tcPr>
          <w:p w:rsidR="00F80FE4" w:rsidRPr="00D95054" w:rsidRDefault="00F80FE4" w:rsidP="00044C03">
            <w:pPr>
              <w:widowControl w:val="0"/>
              <w:overflowPunct w:val="0"/>
              <w:autoSpaceDE w:val="0"/>
              <w:autoSpaceDN w:val="0"/>
              <w:adjustRightInd w:val="0"/>
              <w:jc w:val="both"/>
              <w:textAlignment w:val="baseline"/>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DE4CF3" w:rsidP="00044C03">
            <w:pPr>
              <w:widowControl w:val="0"/>
              <w:overflowPunct w:val="0"/>
              <w:autoSpaceDE w:val="0"/>
              <w:autoSpaceDN w:val="0"/>
              <w:adjustRightInd w:val="0"/>
              <w:jc w:val="both"/>
              <w:textAlignment w:val="baseline"/>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обласна</w:t>
            </w:r>
            <w:r w:rsidR="00F80FE4" w:rsidRPr="00D95054">
              <w:rPr>
                <w:rFonts w:ascii="Times New Roman" w:hAnsi="Times New Roman" w:cs="Times New Roman"/>
                <w:sz w:val="20"/>
                <w:szCs w:val="20"/>
                <w:lang w:val="uk-UA" w:eastAsia="it-IT"/>
              </w:rPr>
              <w:t xml:space="preserve"> державна адміністрація, житлово-комунальні підприємства </w:t>
            </w:r>
            <w:r w:rsidRPr="00D95054">
              <w:rPr>
                <w:rFonts w:ascii="Times New Roman" w:hAnsi="Times New Roman" w:cs="Times New Roman"/>
                <w:sz w:val="20"/>
                <w:szCs w:val="20"/>
                <w:lang w:val="uk-UA" w:eastAsia="it-IT"/>
              </w:rPr>
              <w:t>області</w:t>
            </w:r>
            <w:r w:rsidR="00F80FE4" w:rsidRPr="00D95054">
              <w:rPr>
                <w:rFonts w:ascii="Times New Roman" w:hAnsi="Times New Roman" w:cs="Times New Roman"/>
                <w:sz w:val="20"/>
                <w:szCs w:val="20"/>
                <w:lang w:val="uk-UA" w:eastAsia="it-IT"/>
              </w:rPr>
              <w:t>, комунальн</w:t>
            </w:r>
            <w:r w:rsidRPr="00D95054">
              <w:rPr>
                <w:rFonts w:ascii="Times New Roman" w:hAnsi="Times New Roman" w:cs="Times New Roman"/>
                <w:sz w:val="20"/>
                <w:szCs w:val="20"/>
                <w:lang w:val="uk-UA" w:eastAsia="it-IT"/>
              </w:rPr>
              <w:t>і</w:t>
            </w:r>
            <w:r w:rsidR="00F80FE4" w:rsidRPr="00D95054">
              <w:rPr>
                <w:rFonts w:ascii="Times New Roman" w:hAnsi="Times New Roman" w:cs="Times New Roman"/>
                <w:sz w:val="20"/>
                <w:szCs w:val="20"/>
                <w:lang w:val="uk-UA" w:eastAsia="it-IT"/>
              </w:rPr>
              <w:t xml:space="preserve"> підприємств</w:t>
            </w:r>
            <w:r w:rsidRPr="00D95054">
              <w:rPr>
                <w:rFonts w:ascii="Times New Roman" w:hAnsi="Times New Roman" w:cs="Times New Roman"/>
                <w:sz w:val="20"/>
                <w:szCs w:val="20"/>
                <w:lang w:val="uk-UA" w:eastAsia="it-IT"/>
              </w:rPr>
              <w:t>а</w:t>
            </w:r>
            <w:r w:rsidR="00F80FE4" w:rsidRPr="00D95054">
              <w:rPr>
                <w:rFonts w:ascii="Times New Roman" w:hAnsi="Times New Roman" w:cs="Times New Roman"/>
                <w:sz w:val="20"/>
                <w:szCs w:val="20"/>
                <w:lang w:val="uk-UA" w:eastAsia="it-IT"/>
              </w:rPr>
              <w:t>, органи місцевого самоврядування</w:t>
            </w:r>
          </w:p>
        </w:tc>
      </w:tr>
    </w:tbl>
    <w:p w:rsidR="00F80FE4" w:rsidRPr="00D95054" w:rsidRDefault="00F80FE4" w:rsidP="00044C03">
      <w:pPr>
        <w:widowControl w:val="0"/>
        <w:jc w:val="both"/>
        <w:rPr>
          <w:rFonts w:ascii="Times New Roman" w:hAnsi="Times New Roman" w:cs="Times New Roman"/>
          <w:sz w:val="20"/>
          <w:szCs w:val="20"/>
          <w:lang w:val="uk-UA"/>
        </w:rPr>
      </w:pPr>
    </w:p>
    <w:p w:rsidR="00225416" w:rsidRPr="00D95054" w:rsidRDefault="00225416" w:rsidP="00044C03">
      <w:pPr>
        <w:widowControl w:val="0"/>
        <w:jc w:val="both"/>
        <w:rPr>
          <w:rFonts w:ascii="Times New Roman" w:hAnsi="Times New Roman" w:cs="Times New Roman"/>
          <w:sz w:val="20"/>
          <w:szCs w:val="20"/>
          <w:lang w:val="uk-UA"/>
        </w:rPr>
      </w:pPr>
    </w:p>
    <w:tbl>
      <w:tblPr>
        <w:tblW w:w="5000" w:type="pct"/>
        <w:jc w:val="right"/>
        <w:tblCellMar>
          <w:left w:w="70" w:type="dxa"/>
          <w:right w:w="70" w:type="dxa"/>
        </w:tblCellMar>
        <w:tblLook w:val="0000" w:firstRow="0" w:lastRow="0" w:firstColumn="0" w:lastColumn="0" w:noHBand="0" w:noVBand="0"/>
      </w:tblPr>
      <w:tblGrid>
        <w:gridCol w:w="2848"/>
        <w:gridCol w:w="1567"/>
        <w:gridCol w:w="1707"/>
        <w:gridCol w:w="1590"/>
        <w:gridCol w:w="2067"/>
      </w:tblGrid>
      <w:tr w:rsidR="00F80FE4" w:rsidRPr="00D95054" w:rsidTr="00CD198B">
        <w:trPr>
          <w:jc w:val="right"/>
        </w:trPr>
        <w:tc>
          <w:tcPr>
            <w:tcW w:w="1456" w:type="pct"/>
            <w:tcBorders>
              <w:top w:val="single" w:sz="4" w:space="0" w:color="000000"/>
              <w:left w:val="single" w:sz="4" w:space="0" w:color="000000"/>
              <w:bottom w:val="single" w:sz="4" w:space="0" w:color="000000"/>
            </w:tcBorders>
          </w:tcPr>
          <w:p w:rsidR="00F80FE4" w:rsidRPr="00D95054" w:rsidRDefault="00F80FE4" w:rsidP="00044C03">
            <w:pPr>
              <w:widowControl w:val="0"/>
              <w:numPr>
                <w:ilvl w:val="5"/>
                <w:numId w:val="17"/>
              </w:numPr>
              <w:tabs>
                <w:tab w:val="left" w:pos="0"/>
              </w:tabs>
              <w:suppressAutoHyphens/>
              <w:snapToGrid w:val="0"/>
              <w:ind w:left="0" w:firstLine="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pBdr>
                <w:left w:val="single" w:sz="8" w:space="4" w:color="000000"/>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2.4.1. Запровадження європейських стандартів у поводженні з відходами</w:t>
            </w:r>
          </w:p>
        </w:tc>
      </w:tr>
      <w:tr w:rsidR="00F80FE4" w:rsidRPr="00D95054" w:rsidTr="00CD198B">
        <w:trPr>
          <w:jc w:val="right"/>
        </w:trPr>
        <w:tc>
          <w:tcPr>
            <w:tcW w:w="1456" w:type="pct"/>
            <w:tcBorders>
              <w:top w:val="single" w:sz="4" w:space="0" w:color="000000"/>
              <w:left w:val="single" w:sz="4" w:space="0" w:color="000000"/>
              <w:bottom w:val="single" w:sz="4" w:space="0" w:color="000000"/>
            </w:tcBorders>
          </w:tcPr>
          <w:p w:rsidR="00F80FE4" w:rsidRPr="00D95054" w:rsidRDefault="00F80FE4" w:rsidP="00044C03">
            <w:pPr>
              <w:widowControl w:val="0"/>
              <w:snapToGrid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9867C7" w:rsidP="00567992">
            <w:pPr>
              <w:widowControl w:val="0"/>
              <w:snapToGrid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7</w:t>
            </w:r>
            <w:r w:rsidR="00567992">
              <w:rPr>
                <w:rFonts w:ascii="Times New Roman" w:hAnsi="Times New Roman" w:cs="Times New Roman"/>
                <w:b/>
                <w:sz w:val="20"/>
                <w:szCs w:val="20"/>
                <w:lang w:val="uk-UA"/>
              </w:rPr>
              <w:t>7</w:t>
            </w:r>
            <w:r w:rsidR="00135105" w:rsidRPr="00D95054">
              <w:rPr>
                <w:rFonts w:ascii="Times New Roman" w:hAnsi="Times New Roman" w:cs="Times New Roman"/>
                <w:b/>
                <w:sz w:val="20"/>
                <w:szCs w:val="20"/>
                <w:lang w:val="uk-UA"/>
              </w:rPr>
              <w:t>. Створення підприємств</w:t>
            </w:r>
            <w:r w:rsidR="00F80FE4" w:rsidRPr="00D95054">
              <w:rPr>
                <w:rFonts w:ascii="Times New Roman" w:hAnsi="Times New Roman" w:cs="Times New Roman"/>
                <w:b/>
                <w:sz w:val="20"/>
                <w:szCs w:val="20"/>
                <w:lang w:val="uk-UA"/>
              </w:rPr>
              <w:t xml:space="preserve"> з надання житлово-комунальних послуг </w:t>
            </w:r>
            <w:r w:rsidR="00135105" w:rsidRPr="00D95054">
              <w:rPr>
                <w:rFonts w:ascii="Times New Roman" w:hAnsi="Times New Roman" w:cs="Times New Roman"/>
                <w:b/>
                <w:sz w:val="20"/>
                <w:szCs w:val="20"/>
                <w:lang w:val="uk-UA"/>
              </w:rPr>
              <w:t>в</w:t>
            </w:r>
            <w:r w:rsidR="00F80FE4" w:rsidRPr="00D95054">
              <w:rPr>
                <w:rFonts w:ascii="Times New Roman" w:hAnsi="Times New Roman" w:cs="Times New Roman"/>
                <w:b/>
                <w:sz w:val="20"/>
                <w:szCs w:val="20"/>
                <w:lang w:val="uk-UA"/>
              </w:rPr>
              <w:t xml:space="preserve"> об’єднан</w:t>
            </w:r>
            <w:r w:rsidR="00135105" w:rsidRPr="00D95054">
              <w:rPr>
                <w:rFonts w:ascii="Times New Roman" w:hAnsi="Times New Roman" w:cs="Times New Roman"/>
                <w:b/>
                <w:sz w:val="20"/>
                <w:szCs w:val="20"/>
                <w:lang w:val="uk-UA"/>
              </w:rPr>
              <w:t>их</w:t>
            </w:r>
            <w:r w:rsidR="00F80FE4" w:rsidRPr="00D95054">
              <w:rPr>
                <w:rFonts w:ascii="Times New Roman" w:hAnsi="Times New Roman" w:cs="Times New Roman"/>
                <w:b/>
                <w:sz w:val="20"/>
                <w:szCs w:val="20"/>
                <w:lang w:val="uk-UA"/>
              </w:rPr>
              <w:t xml:space="preserve"> територіальн</w:t>
            </w:r>
            <w:r w:rsidR="00135105" w:rsidRPr="00D95054">
              <w:rPr>
                <w:rFonts w:ascii="Times New Roman" w:hAnsi="Times New Roman" w:cs="Times New Roman"/>
                <w:b/>
                <w:sz w:val="20"/>
                <w:szCs w:val="20"/>
                <w:lang w:val="uk-UA"/>
              </w:rPr>
              <w:t xml:space="preserve">их громадах </w:t>
            </w:r>
          </w:p>
        </w:tc>
      </w:tr>
      <w:tr w:rsidR="00F80FE4" w:rsidRPr="00D95054" w:rsidTr="00CD198B">
        <w:trPr>
          <w:jc w:val="right"/>
        </w:trPr>
        <w:tc>
          <w:tcPr>
            <w:tcW w:w="1456" w:type="pct"/>
            <w:tcBorders>
              <w:top w:val="single" w:sz="4" w:space="0" w:color="000000"/>
              <w:left w:val="single" w:sz="4" w:space="0" w:color="000000"/>
              <w:bottom w:val="single" w:sz="4" w:space="0" w:color="000000"/>
            </w:tcBorders>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napToGrid w:val="0"/>
              <w:contextualSpacing/>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Налагодити роботу житлово-комунальн</w:t>
            </w:r>
            <w:r w:rsidR="00453E40" w:rsidRPr="00D95054">
              <w:rPr>
                <w:rFonts w:ascii="Times New Roman" w:eastAsia="Calibri" w:hAnsi="Times New Roman" w:cs="Times New Roman"/>
                <w:sz w:val="20"/>
                <w:szCs w:val="20"/>
                <w:lang w:val="uk-UA" w:eastAsia="en-US"/>
              </w:rPr>
              <w:t>их</w:t>
            </w:r>
            <w:r w:rsidRPr="00D95054">
              <w:rPr>
                <w:rFonts w:ascii="Times New Roman" w:eastAsia="Calibri" w:hAnsi="Times New Roman" w:cs="Times New Roman"/>
                <w:sz w:val="20"/>
                <w:szCs w:val="20"/>
                <w:lang w:val="uk-UA" w:eastAsia="en-US"/>
              </w:rPr>
              <w:t xml:space="preserve"> підприємств</w:t>
            </w:r>
            <w:r w:rsidR="00453E40" w:rsidRPr="00D95054">
              <w:rPr>
                <w:rFonts w:ascii="Times New Roman" w:eastAsia="Calibri" w:hAnsi="Times New Roman" w:cs="Times New Roman"/>
                <w:sz w:val="20"/>
                <w:szCs w:val="20"/>
                <w:lang w:val="uk-UA" w:eastAsia="en-US"/>
              </w:rPr>
              <w:t xml:space="preserve"> в </w:t>
            </w:r>
            <w:r w:rsidRPr="00D95054">
              <w:rPr>
                <w:rFonts w:ascii="Times New Roman" w:eastAsia="Calibri" w:hAnsi="Times New Roman" w:cs="Times New Roman"/>
                <w:sz w:val="20"/>
                <w:szCs w:val="20"/>
                <w:lang w:val="uk-UA" w:eastAsia="en-US"/>
              </w:rPr>
              <w:t>об’єднан</w:t>
            </w:r>
            <w:r w:rsidR="00453E40" w:rsidRPr="00D95054">
              <w:rPr>
                <w:rFonts w:ascii="Times New Roman" w:eastAsia="Calibri" w:hAnsi="Times New Roman" w:cs="Times New Roman"/>
                <w:sz w:val="20"/>
                <w:szCs w:val="20"/>
                <w:lang w:val="uk-UA" w:eastAsia="en-US"/>
              </w:rPr>
              <w:t>их</w:t>
            </w:r>
            <w:r w:rsidRPr="00D95054">
              <w:rPr>
                <w:rFonts w:ascii="Times New Roman" w:eastAsia="Calibri" w:hAnsi="Times New Roman" w:cs="Times New Roman"/>
                <w:sz w:val="20"/>
                <w:szCs w:val="20"/>
                <w:lang w:val="uk-UA" w:eastAsia="en-US"/>
              </w:rPr>
              <w:t xml:space="preserve"> територіальн</w:t>
            </w:r>
            <w:r w:rsidR="00453E40" w:rsidRPr="00D95054">
              <w:rPr>
                <w:rFonts w:ascii="Times New Roman" w:eastAsia="Calibri" w:hAnsi="Times New Roman" w:cs="Times New Roman"/>
                <w:sz w:val="20"/>
                <w:szCs w:val="20"/>
                <w:lang w:val="uk-UA" w:eastAsia="en-US"/>
              </w:rPr>
              <w:t>их</w:t>
            </w:r>
            <w:r w:rsidRPr="00D95054">
              <w:rPr>
                <w:rFonts w:ascii="Times New Roman" w:eastAsia="Calibri" w:hAnsi="Times New Roman" w:cs="Times New Roman"/>
                <w:sz w:val="20"/>
                <w:szCs w:val="20"/>
                <w:lang w:val="uk-UA" w:eastAsia="en-US"/>
              </w:rPr>
              <w:t xml:space="preserve"> громад</w:t>
            </w:r>
            <w:r w:rsidR="00453E40" w:rsidRPr="00D95054">
              <w:rPr>
                <w:rFonts w:ascii="Times New Roman" w:eastAsia="Calibri" w:hAnsi="Times New Roman" w:cs="Times New Roman"/>
                <w:sz w:val="20"/>
                <w:szCs w:val="20"/>
                <w:lang w:val="uk-UA" w:eastAsia="en-US"/>
              </w:rPr>
              <w:t>ах</w:t>
            </w:r>
            <w:r w:rsidRPr="00D95054">
              <w:rPr>
                <w:rFonts w:ascii="Times New Roman" w:eastAsia="Calibri" w:hAnsi="Times New Roman" w:cs="Times New Roman"/>
                <w:sz w:val="20"/>
                <w:szCs w:val="20"/>
                <w:lang w:val="uk-UA" w:eastAsia="en-US"/>
              </w:rPr>
              <w:t xml:space="preserve"> для надання якісних комунальних послуг місцевим жителям</w:t>
            </w:r>
          </w:p>
        </w:tc>
      </w:tr>
      <w:tr w:rsidR="00F80FE4" w:rsidRPr="00D95054" w:rsidTr="00CD198B">
        <w:trPr>
          <w:jc w:val="right"/>
        </w:trPr>
        <w:tc>
          <w:tcPr>
            <w:tcW w:w="1456" w:type="pct"/>
            <w:tcBorders>
              <w:top w:val="single" w:sz="4" w:space="0" w:color="000000"/>
              <w:left w:val="single" w:sz="4" w:space="0" w:color="000000"/>
              <w:bottom w:val="single" w:sz="4" w:space="0" w:color="000000"/>
            </w:tcBorders>
          </w:tcPr>
          <w:p w:rsidR="00F80FE4" w:rsidRPr="00D95054" w:rsidRDefault="00F80FE4" w:rsidP="00044C03">
            <w:pPr>
              <w:widowControl w:val="0"/>
              <w:autoSpaceDE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об’єднан</w:t>
            </w:r>
            <w:r w:rsidR="00135105" w:rsidRPr="00D95054">
              <w:rPr>
                <w:rFonts w:ascii="Times New Roman" w:hAnsi="Times New Roman" w:cs="Times New Roman"/>
                <w:sz w:val="20"/>
                <w:szCs w:val="20"/>
                <w:lang w:val="uk-UA"/>
              </w:rPr>
              <w:t>и</w:t>
            </w:r>
            <w:r w:rsidR="00453E40" w:rsidRPr="00D95054">
              <w:rPr>
                <w:rFonts w:ascii="Times New Roman" w:hAnsi="Times New Roman" w:cs="Times New Roman"/>
                <w:sz w:val="20"/>
                <w:szCs w:val="20"/>
                <w:lang w:val="uk-UA"/>
              </w:rPr>
              <w:t>х</w:t>
            </w:r>
            <w:r w:rsidRPr="00D95054">
              <w:rPr>
                <w:rFonts w:ascii="Times New Roman" w:hAnsi="Times New Roman" w:cs="Times New Roman"/>
                <w:sz w:val="20"/>
                <w:szCs w:val="20"/>
                <w:lang w:val="uk-UA"/>
              </w:rPr>
              <w:t xml:space="preserve"> територіальн</w:t>
            </w:r>
            <w:r w:rsidR="00453E40" w:rsidRPr="00D95054">
              <w:rPr>
                <w:rFonts w:ascii="Times New Roman" w:hAnsi="Times New Roman" w:cs="Times New Roman"/>
                <w:sz w:val="20"/>
                <w:szCs w:val="20"/>
                <w:lang w:val="uk-UA"/>
              </w:rPr>
              <w:t>и</w:t>
            </w:r>
            <w:r w:rsidR="00135105" w:rsidRPr="00D95054">
              <w:rPr>
                <w:rFonts w:ascii="Times New Roman" w:hAnsi="Times New Roman" w:cs="Times New Roman"/>
                <w:sz w:val="20"/>
                <w:szCs w:val="20"/>
                <w:lang w:val="uk-UA"/>
              </w:rPr>
              <w:t>х громад</w:t>
            </w:r>
          </w:p>
        </w:tc>
      </w:tr>
      <w:tr w:rsidR="00F80FE4" w:rsidRPr="00D95054" w:rsidTr="00CD198B">
        <w:trPr>
          <w:jc w:val="right"/>
        </w:trPr>
        <w:tc>
          <w:tcPr>
            <w:tcW w:w="1456" w:type="pct"/>
            <w:tcBorders>
              <w:top w:val="single" w:sz="4" w:space="0" w:color="000000"/>
              <w:left w:val="single" w:sz="4" w:space="0" w:color="000000"/>
              <w:bottom w:val="single" w:sz="4" w:space="0" w:color="000000"/>
            </w:tcBorders>
          </w:tcPr>
          <w:p w:rsidR="00F80FE4" w:rsidRPr="00D95054" w:rsidRDefault="00F80FE4" w:rsidP="00044C03">
            <w:pPr>
              <w:widowControl w:val="0"/>
              <w:autoSpaceDE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453E40" w:rsidP="00044C03">
            <w:pPr>
              <w:widowControl w:val="0"/>
              <w:suppressLineNumbers/>
              <w:suppressAutoHyphens/>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Населення об’єднаних територіальних громад</w:t>
            </w:r>
          </w:p>
        </w:tc>
      </w:tr>
      <w:tr w:rsidR="00F80FE4" w:rsidRPr="00D95054" w:rsidTr="00CD198B">
        <w:trPr>
          <w:jc w:val="right"/>
        </w:trPr>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napToGrid w:val="0"/>
              <w:contextualSpacing/>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Створити комунальн</w:t>
            </w:r>
            <w:r w:rsidR="00453E40" w:rsidRPr="00D95054">
              <w:rPr>
                <w:rFonts w:ascii="Times New Roman" w:eastAsia="Calibri" w:hAnsi="Times New Roman" w:cs="Times New Roman"/>
                <w:sz w:val="20"/>
                <w:szCs w:val="20"/>
                <w:lang w:val="uk-UA" w:eastAsia="en-US"/>
              </w:rPr>
              <w:t>і</w:t>
            </w:r>
            <w:r w:rsidRPr="00D95054">
              <w:rPr>
                <w:rFonts w:ascii="Times New Roman" w:eastAsia="Calibri" w:hAnsi="Times New Roman" w:cs="Times New Roman"/>
                <w:sz w:val="20"/>
                <w:szCs w:val="20"/>
                <w:lang w:val="uk-UA" w:eastAsia="en-US"/>
              </w:rPr>
              <w:t xml:space="preserve"> підприємств</w:t>
            </w:r>
            <w:r w:rsidR="00453E40" w:rsidRPr="00D95054">
              <w:rPr>
                <w:rFonts w:ascii="Times New Roman" w:eastAsia="Calibri" w:hAnsi="Times New Roman" w:cs="Times New Roman"/>
                <w:sz w:val="20"/>
                <w:szCs w:val="20"/>
                <w:lang w:val="uk-UA" w:eastAsia="en-US"/>
              </w:rPr>
              <w:t>а</w:t>
            </w:r>
            <w:r w:rsidRPr="00D95054">
              <w:rPr>
                <w:rFonts w:ascii="Times New Roman" w:eastAsia="Calibri" w:hAnsi="Times New Roman" w:cs="Times New Roman"/>
                <w:sz w:val="20"/>
                <w:szCs w:val="20"/>
                <w:lang w:val="uk-UA" w:eastAsia="en-US"/>
              </w:rPr>
              <w:t xml:space="preserve"> з надання житлово-комунальних послуг </w:t>
            </w:r>
            <w:r w:rsidR="00453E40" w:rsidRPr="00D95054">
              <w:rPr>
                <w:rFonts w:ascii="Times New Roman" w:eastAsia="Calibri" w:hAnsi="Times New Roman" w:cs="Times New Roman"/>
                <w:sz w:val="20"/>
                <w:szCs w:val="20"/>
                <w:lang w:val="uk-UA" w:eastAsia="en-US"/>
              </w:rPr>
              <w:t>в об’єднаних територіальних громадах</w:t>
            </w:r>
          </w:p>
        </w:tc>
      </w:tr>
      <w:tr w:rsidR="00F80FE4" w:rsidRPr="00D95054" w:rsidTr="00CD198B">
        <w:trPr>
          <w:jc w:val="right"/>
        </w:trPr>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Буде покращено екологічний стан водойм та ґрунтових вод завдяки очистці стічних вод. </w:t>
            </w:r>
          </w:p>
          <w:p w:rsidR="00F80FE4" w:rsidRPr="00D95054" w:rsidRDefault="00F80FE4" w:rsidP="00044C03">
            <w:pPr>
              <w:widowControl w:val="0"/>
              <w:suppressLineNumbers/>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Підвищено рівень довіри місцевих жителів до реформи адміністративно-територіального устрою завдяки видимим результатам та запровадження надання нових послуг у сільській місцевості</w:t>
            </w:r>
          </w:p>
        </w:tc>
      </w:tr>
      <w:tr w:rsidR="00F80FE4" w:rsidRPr="00D95054" w:rsidTr="00CD198B">
        <w:trPr>
          <w:jc w:val="right"/>
        </w:trPr>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та реєстрація комунальн</w:t>
            </w:r>
            <w:r w:rsidR="0095342E" w:rsidRPr="00D95054">
              <w:rPr>
                <w:rFonts w:ascii="Times New Roman" w:hAnsi="Times New Roman" w:cs="Times New Roman"/>
                <w:sz w:val="20"/>
                <w:szCs w:val="20"/>
                <w:lang w:val="uk-UA"/>
              </w:rPr>
              <w:t>их підприємств</w:t>
            </w:r>
            <w:r w:rsidRPr="00D95054">
              <w:rPr>
                <w:rFonts w:ascii="Times New Roman" w:hAnsi="Times New Roman" w:cs="Times New Roman"/>
                <w:sz w:val="20"/>
                <w:szCs w:val="20"/>
                <w:lang w:val="uk-UA"/>
              </w:rPr>
              <w:t>.</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матеріально технічної бази підприємств.</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Підбір персоналу комунальн</w:t>
            </w:r>
            <w:r w:rsidR="0095342E" w:rsidRPr="00D95054">
              <w:rPr>
                <w:rFonts w:ascii="Times New Roman" w:hAnsi="Times New Roman" w:cs="Times New Roman"/>
                <w:sz w:val="20"/>
                <w:szCs w:val="20"/>
                <w:lang w:val="uk-UA"/>
              </w:rPr>
              <w:t>их</w:t>
            </w:r>
            <w:r w:rsidRPr="00D95054">
              <w:rPr>
                <w:rFonts w:ascii="Times New Roman" w:hAnsi="Times New Roman" w:cs="Times New Roman"/>
                <w:sz w:val="20"/>
                <w:szCs w:val="20"/>
                <w:lang w:val="uk-UA"/>
              </w:rPr>
              <w:t xml:space="preserve"> підприємств.</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мережі станцій біологічного очищення стічних вод.</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інформаційної кампанії для інформування місцевих жителів про послуги новостворен</w:t>
            </w:r>
            <w:r w:rsidR="0095342E" w:rsidRPr="00D95054">
              <w:rPr>
                <w:rFonts w:ascii="Times New Roman" w:hAnsi="Times New Roman" w:cs="Times New Roman"/>
                <w:sz w:val="20"/>
                <w:szCs w:val="20"/>
                <w:lang w:val="uk-UA"/>
              </w:rPr>
              <w:t>их</w:t>
            </w:r>
            <w:r w:rsidRPr="00D95054">
              <w:rPr>
                <w:rFonts w:ascii="Times New Roman" w:hAnsi="Times New Roman" w:cs="Times New Roman"/>
                <w:sz w:val="20"/>
                <w:szCs w:val="20"/>
                <w:lang w:val="uk-UA"/>
              </w:rPr>
              <w:t xml:space="preserve"> підприємств</w:t>
            </w:r>
          </w:p>
        </w:tc>
      </w:tr>
      <w:tr w:rsidR="00F80FE4" w:rsidRPr="00D95054" w:rsidTr="00CD198B">
        <w:trPr>
          <w:jc w:val="right"/>
        </w:trPr>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A75BE2"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 рік</w:t>
            </w:r>
          </w:p>
        </w:tc>
      </w:tr>
      <w:tr w:rsidR="00F80FE4" w:rsidRPr="00D95054" w:rsidTr="00CD198B">
        <w:trPr>
          <w:cantSplit/>
          <w:trHeight w:hRule="exact" w:val="320"/>
          <w:jc w:val="right"/>
        </w:trPr>
        <w:tc>
          <w:tcPr>
            <w:tcW w:w="1456" w:type="pct"/>
            <w:vMerge w:val="restar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1" w:type="pct"/>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3" w:type="pct"/>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3" w:type="pct"/>
            <w:tcBorders>
              <w:top w:val="single" w:sz="4" w:space="0" w:color="000000"/>
              <w:left w:val="single" w:sz="4" w:space="0" w:color="000000"/>
              <w:bottom w:val="single" w:sz="4" w:space="0" w:color="000000"/>
            </w:tcBorders>
            <w:shd w:val="clear" w:color="auto" w:fill="E6E6E6"/>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57" w:type="pct"/>
            <w:tcBorders>
              <w:top w:val="single" w:sz="4" w:space="0" w:color="000000"/>
              <w:left w:val="single" w:sz="4" w:space="0" w:color="000000"/>
              <w:bottom w:val="single" w:sz="4" w:space="0" w:color="000000"/>
              <w:right w:val="single" w:sz="4" w:space="0" w:color="000000"/>
            </w:tcBorders>
            <w:shd w:val="clear" w:color="auto" w:fill="E6E6E6"/>
          </w:tcPr>
          <w:p w:rsidR="00F80FE4" w:rsidRPr="00D95054" w:rsidRDefault="00F80FE4" w:rsidP="00044C03">
            <w:pPr>
              <w:widowControl w:val="0"/>
              <w:snapToGrid w:val="0"/>
              <w:ind w:firstLine="104"/>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cantSplit/>
          <w:jc w:val="right"/>
        </w:trPr>
        <w:tc>
          <w:tcPr>
            <w:tcW w:w="1456" w:type="pct"/>
            <w:vMerge/>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p>
        </w:tc>
        <w:tc>
          <w:tcPr>
            <w:tcW w:w="801" w:type="pct"/>
            <w:tcBorders>
              <w:top w:val="single" w:sz="4" w:space="0" w:color="000000"/>
              <w:left w:val="single" w:sz="4" w:space="0" w:color="000000"/>
              <w:bottom w:val="single" w:sz="4" w:space="0" w:color="000000"/>
            </w:tcBorders>
          </w:tcPr>
          <w:p w:rsidR="00F80FE4" w:rsidRPr="00D95054" w:rsidRDefault="00135105"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7000</w:t>
            </w:r>
          </w:p>
        </w:tc>
        <w:tc>
          <w:tcPr>
            <w:tcW w:w="873" w:type="pct"/>
            <w:tcBorders>
              <w:top w:val="single" w:sz="4" w:space="0" w:color="000000"/>
              <w:left w:val="single" w:sz="4" w:space="0" w:color="000000"/>
              <w:bottom w:val="single" w:sz="4" w:space="0" w:color="000000"/>
            </w:tcBorders>
            <w:shd w:val="clear" w:color="auto" w:fill="FFFFFF"/>
          </w:tcPr>
          <w:p w:rsidR="00F80FE4" w:rsidRPr="00D95054" w:rsidRDefault="00135105"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5000</w:t>
            </w:r>
          </w:p>
        </w:tc>
        <w:tc>
          <w:tcPr>
            <w:tcW w:w="813" w:type="pct"/>
            <w:tcBorders>
              <w:top w:val="single" w:sz="4" w:space="0" w:color="000000"/>
              <w:left w:val="single" w:sz="4" w:space="0" w:color="000000"/>
              <w:bottom w:val="single" w:sz="4" w:space="0" w:color="000000"/>
            </w:tcBorders>
            <w:shd w:val="clear" w:color="auto" w:fill="FFFFFF"/>
          </w:tcPr>
          <w:p w:rsidR="00F80FE4" w:rsidRPr="00D95054" w:rsidRDefault="00135105"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5000</w:t>
            </w:r>
          </w:p>
        </w:tc>
        <w:tc>
          <w:tcPr>
            <w:tcW w:w="1057" w:type="pct"/>
            <w:tcBorders>
              <w:top w:val="single" w:sz="4" w:space="0" w:color="000000"/>
              <w:left w:val="single" w:sz="4" w:space="0" w:color="000000"/>
              <w:bottom w:val="single" w:sz="4" w:space="0" w:color="000000"/>
              <w:right w:val="single" w:sz="4" w:space="0" w:color="000000"/>
            </w:tcBorders>
            <w:shd w:val="clear" w:color="auto" w:fill="FFFFFF"/>
          </w:tcPr>
          <w:p w:rsidR="00F80FE4" w:rsidRPr="00D95054" w:rsidRDefault="00135105"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17000</w:t>
            </w:r>
          </w:p>
        </w:tc>
      </w:tr>
      <w:tr w:rsidR="00F80FE4" w:rsidRPr="00D95054" w:rsidTr="00CD198B">
        <w:trPr>
          <w:jc w:val="right"/>
        </w:trPr>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бюджет,</w:t>
            </w:r>
            <w:r w:rsidR="00FC6E05"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районний бюджет.</w:t>
            </w:r>
            <w:r w:rsidR="0095342E"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ФРГО, ЗУРЦ </w:t>
            </w:r>
          </w:p>
        </w:tc>
      </w:tr>
      <w:tr w:rsidR="00F80FE4" w:rsidRPr="00D95054" w:rsidTr="00CD198B">
        <w:trPr>
          <w:jc w:val="right"/>
        </w:trPr>
        <w:tc>
          <w:tcPr>
            <w:tcW w:w="1456" w:type="pct"/>
            <w:tcBorders>
              <w:top w:val="single" w:sz="4" w:space="0" w:color="000000"/>
              <w:left w:val="single" w:sz="4" w:space="0" w:color="000000"/>
              <w:bottom w:val="single" w:sz="4" w:space="0" w:color="000000"/>
            </w:tcBorders>
            <w:shd w:val="clear" w:color="auto" w:fill="FFFFFF"/>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4" w:type="pct"/>
            <w:gridSpan w:val="4"/>
            <w:tcBorders>
              <w:top w:val="single" w:sz="4" w:space="0" w:color="000000"/>
              <w:left w:val="single" w:sz="4" w:space="0" w:color="000000"/>
              <w:bottom w:val="single" w:sz="4" w:space="0" w:color="000000"/>
              <w:right w:val="single" w:sz="4" w:space="0" w:color="000000"/>
            </w:tcBorders>
          </w:tcPr>
          <w:p w:rsidR="00F80FE4" w:rsidRPr="00D95054" w:rsidRDefault="00F80FE4"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Об’єднан</w:t>
            </w:r>
            <w:r w:rsidR="0095342E" w:rsidRPr="00D95054">
              <w:rPr>
                <w:rFonts w:ascii="Times New Roman" w:hAnsi="Times New Roman" w:cs="Times New Roman"/>
                <w:sz w:val="20"/>
                <w:szCs w:val="20"/>
                <w:lang w:val="uk-UA"/>
              </w:rPr>
              <w:t>і</w:t>
            </w:r>
            <w:r w:rsidRPr="00D95054">
              <w:rPr>
                <w:rFonts w:ascii="Times New Roman" w:hAnsi="Times New Roman" w:cs="Times New Roman"/>
                <w:sz w:val="20"/>
                <w:szCs w:val="20"/>
                <w:lang w:val="uk-UA"/>
              </w:rPr>
              <w:t xml:space="preserve"> територіальн</w:t>
            </w:r>
            <w:r w:rsidR="0095342E" w:rsidRPr="00D95054">
              <w:rPr>
                <w:rFonts w:ascii="Times New Roman" w:hAnsi="Times New Roman" w:cs="Times New Roman"/>
                <w:sz w:val="20"/>
                <w:szCs w:val="20"/>
                <w:lang w:val="uk-UA"/>
              </w:rPr>
              <w:t>і</w:t>
            </w:r>
            <w:r w:rsidRPr="00D95054">
              <w:rPr>
                <w:rFonts w:ascii="Times New Roman" w:hAnsi="Times New Roman" w:cs="Times New Roman"/>
                <w:sz w:val="20"/>
                <w:szCs w:val="20"/>
                <w:lang w:val="uk-UA"/>
              </w:rPr>
              <w:t xml:space="preserve"> громад</w:t>
            </w:r>
            <w:r w:rsidR="0095342E" w:rsidRPr="00D95054">
              <w:rPr>
                <w:rFonts w:ascii="Times New Roman" w:hAnsi="Times New Roman" w:cs="Times New Roman"/>
                <w:sz w:val="20"/>
                <w:szCs w:val="20"/>
                <w:lang w:val="uk-UA"/>
              </w:rPr>
              <w:t>и</w:t>
            </w:r>
            <w:r w:rsidRPr="00D95054">
              <w:rPr>
                <w:rFonts w:ascii="Times New Roman" w:hAnsi="Times New Roman" w:cs="Times New Roman"/>
                <w:sz w:val="20"/>
                <w:szCs w:val="20"/>
                <w:lang w:val="uk-UA"/>
              </w:rPr>
              <w:t>. Фонд розвитку громадських організацій «Західноукраїнський ресурсний центр» - партнер проекту.</w:t>
            </w:r>
          </w:p>
        </w:tc>
      </w:tr>
    </w:tbl>
    <w:p w:rsidR="00F80FE4" w:rsidRPr="00D95054" w:rsidRDefault="00F80FE4" w:rsidP="00044C03">
      <w:pPr>
        <w:widowControl w:val="0"/>
        <w:jc w:val="both"/>
        <w:rPr>
          <w:rFonts w:ascii="Times New Roman" w:hAnsi="Times New Roman" w:cs="Times New Roman"/>
          <w:sz w:val="20"/>
          <w:szCs w:val="20"/>
          <w:lang w:val="uk-UA"/>
        </w:rPr>
      </w:pPr>
    </w:p>
    <w:p w:rsidR="00225416" w:rsidRPr="00D95054" w:rsidRDefault="00225416" w:rsidP="00044C03">
      <w:pPr>
        <w:widowControl w:val="0"/>
        <w:jc w:val="both"/>
        <w:rPr>
          <w:rFonts w:ascii="Times New Roman" w:hAnsi="Times New Roman" w:cs="Times New Roman"/>
          <w:sz w:val="20"/>
          <w:szCs w:val="20"/>
          <w:lang w:val="uk-UA"/>
        </w:rPr>
      </w:pPr>
    </w:p>
    <w:tbl>
      <w:tblPr>
        <w:tblStyle w:val="13"/>
        <w:tblW w:w="5000" w:type="pct"/>
        <w:tblLook w:val="04A0" w:firstRow="1" w:lastRow="0" w:firstColumn="1" w:lastColumn="0" w:noHBand="0" w:noVBand="1"/>
      </w:tblPr>
      <w:tblGrid>
        <w:gridCol w:w="3085"/>
        <w:gridCol w:w="1691"/>
        <w:gridCol w:w="1693"/>
        <w:gridCol w:w="1691"/>
        <w:gridCol w:w="1695"/>
      </w:tblGrid>
      <w:tr w:rsidR="00F80FE4" w:rsidRPr="00D95054" w:rsidTr="00CD198B">
        <w:tc>
          <w:tcPr>
            <w:tcW w:w="1565"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Номер і назва завдання:</w:t>
            </w:r>
          </w:p>
        </w:tc>
        <w:tc>
          <w:tcPr>
            <w:tcW w:w="3435" w:type="pct"/>
            <w:gridSpan w:val="4"/>
          </w:tcPr>
          <w:p w:rsidR="00F80FE4" w:rsidRPr="00D95054" w:rsidRDefault="00F80FE4" w:rsidP="00044C03">
            <w:pPr>
              <w:widowControl w:val="0"/>
              <w:jc w:val="both"/>
              <w:rPr>
                <w:rFonts w:ascii="Times New Roman" w:hAnsi="Times New Roman" w:cs="Times New Roman"/>
                <w:bCs/>
                <w:lang w:val="uk-UA" w:eastAsia="uk-UA"/>
              </w:rPr>
            </w:pPr>
            <w:r w:rsidRPr="00D95054">
              <w:rPr>
                <w:rFonts w:ascii="Times New Roman" w:hAnsi="Times New Roman" w:cs="Times New Roman"/>
                <w:lang w:val="uk-UA" w:eastAsia="uk-UA"/>
              </w:rPr>
              <w:t>2.4.2. Зменшення забруднення повітряного басейну та поліпшення стану водних об’єктів</w:t>
            </w:r>
          </w:p>
        </w:tc>
      </w:tr>
      <w:tr w:rsidR="00F80FE4" w:rsidRPr="00D95054" w:rsidTr="00CD198B">
        <w:tc>
          <w:tcPr>
            <w:tcW w:w="1565" w:type="pct"/>
          </w:tcPr>
          <w:p w:rsidR="00F80FE4" w:rsidRPr="00D95054" w:rsidRDefault="00F80FE4" w:rsidP="00044C03">
            <w:pPr>
              <w:widowControl w:val="0"/>
              <w:jc w:val="both"/>
              <w:rPr>
                <w:rFonts w:ascii="Times New Roman" w:hAnsi="Times New Roman" w:cs="Times New Roman"/>
                <w:b/>
                <w:lang w:val="uk-UA"/>
              </w:rPr>
            </w:pPr>
            <w:r w:rsidRPr="00D95054">
              <w:rPr>
                <w:rFonts w:ascii="Times New Roman" w:hAnsi="Times New Roman" w:cs="Times New Roman"/>
                <w:b/>
                <w:lang w:val="uk-UA"/>
              </w:rPr>
              <w:t>Назва проекту:</w:t>
            </w:r>
          </w:p>
        </w:tc>
        <w:tc>
          <w:tcPr>
            <w:tcW w:w="3435" w:type="pct"/>
            <w:gridSpan w:val="4"/>
          </w:tcPr>
          <w:p w:rsidR="00F80FE4" w:rsidRPr="00D95054" w:rsidRDefault="009867C7" w:rsidP="00567992">
            <w:pPr>
              <w:widowControl w:val="0"/>
              <w:jc w:val="both"/>
              <w:rPr>
                <w:rFonts w:ascii="Times New Roman" w:hAnsi="Times New Roman" w:cs="Times New Roman"/>
                <w:b/>
                <w:lang w:val="uk-UA"/>
              </w:rPr>
            </w:pPr>
            <w:r w:rsidRPr="00D95054">
              <w:rPr>
                <w:rFonts w:ascii="Times New Roman" w:hAnsi="Times New Roman" w:cs="Times New Roman"/>
                <w:b/>
                <w:lang w:val="uk-UA"/>
              </w:rPr>
              <w:t>7</w:t>
            </w:r>
            <w:r w:rsidR="00567992">
              <w:rPr>
                <w:rFonts w:ascii="Times New Roman" w:hAnsi="Times New Roman" w:cs="Times New Roman"/>
                <w:b/>
                <w:lang w:val="uk-UA"/>
              </w:rPr>
              <w:t>8</w:t>
            </w:r>
            <w:r w:rsidR="00F80FE4" w:rsidRPr="00D95054">
              <w:rPr>
                <w:rFonts w:ascii="Times New Roman" w:hAnsi="Times New Roman" w:cs="Times New Roman"/>
                <w:b/>
                <w:lang w:val="uk-UA"/>
              </w:rPr>
              <w:t>. Будівництво і реконструкція каналізаційних очисних споруд (КОС) міст та сільських населених пунктів області</w:t>
            </w:r>
            <w:r w:rsidR="00135105" w:rsidRPr="00D95054">
              <w:rPr>
                <w:rFonts w:ascii="Times New Roman" w:hAnsi="Times New Roman" w:cs="Times New Roman"/>
                <w:b/>
                <w:lang w:val="uk-UA"/>
              </w:rPr>
              <w:t xml:space="preserve"> </w:t>
            </w:r>
          </w:p>
        </w:tc>
      </w:tr>
      <w:tr w:rsidR="00F80FE4" w:rsidRPr="00D95054" w:rsidTr="00CD198B">
        <w:tc>
          <w:tcPr>
            <w:tcW w:w="1565"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Цілі проекту:</w:t>
            </w:r>
          </w:p>
        </w:tc>
        <w:tc>
          <w:tcPr>
            <w:tcW w:w="3435" w:type="pct"/>
            <w:gridSpan w:val="4"/>
          </w:tcPr>
          <w:p w:rsidR="00342EEE"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Досягнення нормативних показників очищених стоків. </w:t>
            </w:r>
          </w:p>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Утилізація надлишкового мулу та осаду</w:t>
            </w:r>
            <w:r w:rsidR="00845A17" w:rsidRPr="00D95054">
              <w:rPr>
                <w:rFonts w:ascii="Times New Roman" w:hAnsi="Times New Roman" w:cs="Times New Roman"/>
                <w:lang w:val="uk-UA"/>
              </w:rPr>
              <w:t>.</w:t>
            </w:r>
          </w:p>
          <w:p w:rsidR="00342EEE" w:rsidRPr="00D95054" w:rsidRDefault="00342EEE"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Підвищення якості водопостачання</w:t>
            </w:r>
            <w:r w:rsidR="00845A17" w:rsidRPr="00D95054">
              <w:rPr>
                <w:rFonts w:ascii="Times New Roman" w:hAnsi="Times New Roman" w:cs="Times New Roman"/>
                <w:lang w:val="uk-UA" w:eastAsia="it-IT"/>
              </w:rPr>
              <w:t>.</w:t>
            </w:r>
          </w:p>
          <w:p w:rsidR="00342EEE" w:rsidRPr="00D95054" w:rsidRDefault="00342EEE" w:rsidP="00044C03">
            <w:pPr>
              <w:widowControl w:val="0"/>
              <w:numPr>
                <w:ilvl w:val="0"/>
                <w:numId w:val="30"/>
              </w:numPr>
              <w:ind w:left="0"/>
              <w:contextualSpacing/>
              <w:jc w:val="both"/>
              <w:rPr>
                <w:rFonts w:ascii="Times New Roman" w:hAnsi="Times New Roman" w:cs="Times New Roman"/>
                <w:lang w:val="uk-UA" w:eastAsia="it-IT"/>
              </w:rPr>
            </w:pPr>
            <w:r w:rsidRPr="00D95054">
              <w:rPr>
                <w:rFonts w:ascii="Times New Roman" w:eastAsiaTheme="minorHAnsi" w:hAnsi="Times New Roman" w:cs="Times New Roman"/>
                <w:lang w:val="uk-UA" w:eastAsia="en-US"/>
              </w:rPr>
              <w:t>Зниження рівня забруднення води в річках</w:t>
            </w:r>
            <w:r w:rsidR="00845A17" w:rsidRPr="00D95054">
              <w:rPr>
                <w:rFonts w:ascii="Times New Roman" w:eastAsiaTheme="minorHAnsi" w:hAnsi="Times New Roman" w:cs="Times New Roman"/>
                <w:lang w:val="uk-UA" w:eastAsia="en-US"/>
              </w:rPr>
              <w:t>.</w:t>
            </w:r>
          </w:p>
          <w:p w:rsidR="00342EEE" w:rsidRPr="00D95054" w:rsidRDefault="00342EEE" w:rsidP="00044C03">
            <w:pPr>
              <w:widowControl w:val="0"/>
              <w:contextualSpacing/>
              <w:jc w:val="both"/>
              <w:rPr>
                <w:rFonts w:ascii="Times New Roman" w:hAnsi="Times New Roman" w:cs="Times New Roman"/>
                <w:lang w:val="uk-UA" w:eastAsia="it-IT"/>
              </w:rPr>
            </w:pPr>
            <w:r w:rsidRPr="00D95054">
              <w:rPr>
                <w:rFonts w:ascii="Times New Roman" w:hAnsi="Times New Roman" w:cs="Times New Roman"/>
                <w:lang w:val="uk-UA" w:eastAsia="it-IT"/>
              </w:rPr>
              <w:t>Покращення екології в області.</w:t>
            </w:r>
          </w:p>
          <w:p w:rsidR="00342EEE" w:rsidRPr="00D95054" w:rsidRDefault="00342EEE" w:rsidP="00044C03">
            <w:pPr>
              <w:widowControl w:val="0"/>
              <w:numPr>
                <w:ilvl w:val="0"/>
                <w:numId w:val="30"/>
              </w:numPr>
              <w:ind w:left="0"/>
              <w:contextualSpacing/>
              <w:jc w:val="both"/>
              <w:rPr>
                <w:rFonts w:ascii="Times New Roman" w:hAnsi="Times New Roman" w:cs="Times New Roman"/>
                <w:lang w:val="uk-UA" w:eastAsia="it-IT"/>
              </w:rPr>
            </w:pPr>
            <w:r w:rsidRPr="00D95054">
              <w:rPr>
                <w:rFonts w:ascii="Times New Roman" w:hAnsi="Times New Roman" w:cs="Times New Roman"/>
                <w:lang w:val="uk-UA" w:eastAsia="it-IT"/>
              </w:rPr>
              <w:t>Економія коштів на обслуговування водоочисних споруд.</w:t>
            </w:r>
          </w:p>
          <w:p w:rsidR="00342EEE" w:rsidRPr="00D95054" w:rsidRDefault="00342EEE" w:rsidP="00044C03">
            <w:pPr>
              <w:widowControl w:val="0"/>
              <w:jc w:val="both"/>
              <w:rPr>
                <w:rFonts w:ascii="Times New Roman" w:hAnsi="Times New Roman" w:cs="Times New Roman"/>
                <w:lang w:val="uk-UA"/>
              </w:rPr>
            </w:pPr>
            <w:r w:rsidRPr="00D95054">
              <w:rPr>
                <w:rFonts w:ascii="Times New Roman" w:hAnsi="Times New Roman" w:cs="Times New Roman"/>
                <w:lang w:val="uk-UA" w:eastAsia="it-IT"/>
              </w:rPr>
              <w:t>Оновлення та модернізація об‘єктів житлово-комунального господарства</w:t>
            </w:r>
          </w:p>
        </w:tc>
      </w:tr>
      <w:tr w:rsidR="00342EEE" w:rsidRPr="00D95054" w:rsidTr="00CD198B">
        <w:tc>
          <w:tcPr>
            <w:tcW w:w="1565" w:type="pct"/>
          </w:tcPr>
          <w:p w:rsidR="00342EEE" w:rsidRPr="00D95054" w:rsidRDefault="00342EEE" w:rsidP="00044C03">
            <w:pPr>
              <w:widowControl w:val="0"/>
              <w:jc w:val="both"/>
              <w:rPr>
                <w:rFonts w:ascii="Times New Roman" w:hAnsi="Times New Roman" w:cs="Times New Roman"/>
                <w:lang w:val="uk-UA"/>
              </w:rPr>
            </w:pPr>
            <w:r w:rsidRPr="00D95054">
              <w:rPr>
                <w:rFonts w:ascii="Times New Roman" w:hAnsi="Times New Roman" w:cs="Times New Roman"/>
                <w:lang w:val="uk-UA"/>
              </w:rPr>
              <w:t>Територія, на яку проект матиме вплив:</w:t>
            </w:r>
          </w:p>
        </w:tc>
        <w:tc>
          <w:tcPr>
            <w:tcW w:w="3435" w:type="pct"/>
            <w:gridSpan w:val="4"/>
          </w:tcPr>
          <w:p w:rsidR="00342EEE" w:rsidRPr="00D95054" w:rsidRDefault="00342EEE"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Львівська область</w:t>
            </w:r>
          </w:p>
        </w:tc>
      </w:tr>
      <w:tr w:rsidR="00342EEE" w:rsidRPr="00D95054" w:rsidTr="0018052C">
        <w:tc>
          <w:tcPr>
            <w:tcW w:w="1565" w:type="pct"/>
          </w:tcPr>
          <w:p w:rsidR="00342EEE" w:rsidRPr="00D95054" w:rsidRDefault="00342EEE" w:rsidP="00044C03">
            <w:pPr>
              <w:widowControl w:val="0"/>
              <w:jc w:val="both"/>
              <w:rPr>
                <w:rFonts w:ascii="Times New Roman" w:hAnsi="Times New Roman" w:cs="Times New Roman"/>
                <w:lang w:val="uk-UA"/>
              </w:rPr>
            </w:pPr>
            <w:r w:rsidRPr="00D95054">
              <w:rPr>
                <w:rFonts w:ascii="Times New Roman" w:hAnsi="Times New Roman" w:cs="Times New Roman"/>
                <w:lang w:val="uk-UA"/>
              </w:rPr>
              <w:t>Орієнтовна кількість отримувачів вигод</w:t>
            </w:r>
          </w:p>
        </w:tc>
        <w:tc>
          <w:tcPr>
            <w:tcW w:w="3435" w:type="pct"/>
            <w:gridSpan w:val="4"/>
            <w:vAlign w:val="center"/>
          </w:tcPr>
          <w:p w:rsidR="00342EEE" w:rsidRPr="00D95054" w:rsidRDefault="00342EEE"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Населення області</w:t>
            </w:r>
          </w:p>
        </w:tc>
      </w:tr>
      <w:tr w:rsidR="00F80FE4" w:rsidRPr="007B152F" w:rsidTr="00CD198B">
        <w:tc>
          <w:tcPr>
            <w:tcW w:w="1565"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Стислий опис проекту:</w:t>
            </w:r>
          </w:p>
        </w:tc>
        <w:tc>
          <w:tcPr>
            <w:tcW w:w="3435" w:type="pct"/>
            <w:gridSpan w:val="4"/>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Каналізаційні очисні споруди (КОС) знаходяться в аварійному стані, енергозатратні і не досягають нормативних показників по чистоті скидів або відсутні.</w:t>
            </w:r>
          </w:p>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Мулові майданчики і демпферні ставки переповнені і при сильних опадах розливаються додатково забруднюючи довкілля і водоносні горизонти.</w:t>
            </w:r>
          </w:p>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Проектом реконструкції буде передбачено застосування сучасних технологій, матеріалів і енергозберігаючого устаткування для очистки стоків і переробки та утилізації мулу і осаду</w:t>
            </w:r>
          </w:p>
        </w:tc>
      </w:tr>
      <w:tr w:rsidR="00F80FE4" w:rsidRPr="00D95054" w:rsidTr="00CD198B">
        <w:tc>
          <w:tcPr>
            <w:tcW w:w="1565"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Очікувані результати:</w:t>
            </w:r>
          </w:p>
        </w:tc>
        <w:tc>
          <w:tcPr>
            <w:tcW w:w="3435" w:type="pct"/>
            <w:gridSpan w:val="4"/>
          </w:tcPr>
          <w:p w:rsidR="00845A17" w:rsidRPr="00D95054" w:rsidRDefault="00845A17" w:rsidP="00044C03">
            <w:pPr>
              <w:widowControl w:val="0"/>
              <w:numPr>
                <w:ilvl w:val="0"/>
                <w:numId w:val="30"/>
              </w:numPr>
              <w:ind w:left="0"/>
              <w:contextualSpacing/>
              <w:jc w:val="both"/>
              <w:rPr>
                <w:rFonts w:ascii="Times New Roman" w:hAnsi="Times New Roman" w:cs="Times New Roman"/>
                <w:lang w:val="uk-UA" w:eastAsia="it-IT"/>
              </w:rPr>
            </w:pPr>
            <w:r w:rsidRPr="00D95054">
              <w:rPr>
                <w:rFonts w:ascii="Times New Roman" w:hAnsi="Times New Roman" w:cs="Times New Roman"/>
                <w:lang w:val="uk-UA"/>
              </w:rPr>
              <w:t>-</w:t>
            </w:r>
            <w:r w:rsidR="00F80FE4" w:rsidRPr="00D95054">
              <w:rPr>
                <w:rFonts w:ascii="Times New Roman" w:hAnsi="Times New Roman" w:cs="Times New Roman"/>
                <w:lang w:val="uk-UA"/>
              </w:rPr>
              <w:t xml:space="preserve"> досягнуто нормативних показників гранично допустимих скидів при мінімальних енерго- та експлуатаційних затратах</w:t>
            </w:r>
            <w:r w:rsidRPr="00D95054">
              <w:rPr>
                <w:rFonts w:ascii="Times New Roman" w:hAnsi="Times New Roman" w:cs="Times New Roman"/>
                <w:lang w:val="uk-UA"/>
              </w:rPr>
              <w:t>;</w:t>
            </w:r>
          </w:p>
          <w:p w:rsidR="00845A17" w:rsidRPr="00D95054" w:rsidRDefault="00845A17" w:rsidP="00044C03">
            <w:pPr>
              <w:widowControl w:val="0"/>
              <w:numPr>
                <w:ilvl w:val="0"/>
                <w:numId w:val="30"/>
              </w:numPr>
              <w:ind w:left="0"/>
              <w:contextualSpacing/>
              <w:jc w:val="both"/>
              <w:rPr>
                <w:rFonts w:ascii="Times New Roman" w:hAnsi="Times New Roman" w:cs="Times New Roman"/>
                <w:lang w:val="uk-UA" w:eastAsia="it-IT"/>
              </w:rPr>
            </w:pPr>
            <w:r w:rsidRPr="00D95054">
              <w:rPr>
                <w:rFonts w:ascii="Times New Roman" w:hAnsi="Times New Roman" w:cs="Times New Roman"/>
                <w:lang w:val="uk-UA"/>
              </w:rPr>
              <w:t>-</w:t>
            </w:r>
            <w:r w:rsidR="00F80FE4" w:rsidRPr="00D95054">
              <w:rPr>
                <w:rFonts w:ascii="Times New Roman" w:hAnsi="Times New Roman" w:cs="Times New Roman"/>
                <w:lang w:val="uk-UA"/>
              </w:rPr>
              <w:t xml:space="preserve"> забезпечено повну переробку надлишкового мулу та осаду в дегельмінтизовані добрива для технічних культур, а також забезпечено утилізацію їх накопичень за всі роки експлуатації КОС</w:t>
            </w:r>
            <w:r w:rsidRPr="00D95054">
              <w:rPr>
                <w:rFonts w:ascii="Times New Roman" w:hAnsi="Times New Roman" w:cs="Times New Roman"/>
                <w:lang w:val="uk-UA"/>
              </w:rPr>
              <w:t>;</w:t>
            </w:r>
          </w:p>
          <w:p w:rsidR="00342EEE" w:rsidRPr="00D95054" w:rsidRDefault="00845A17" w:rsidP="00044C03">
            <w:pPr>
              <w:widowControl w:val="0"/>
              <w:numPr>
                <w:ilvl w:val="0"/>
                <w:numId w:val="30"/>
              </w:numPr>
              <w:ind w:left="0"/>
              <w:contextualSpacing/>
              <w:jc w:val="both"/>
              <w:rPr>
                <w:rFonts w:ascii="Times New Roman" w:hAnsi="Times New Roman" w:cs="Times New Roman"/>
                <w:lang w:val="uk-UA" w:eastAsia="it-IT"/>
              </w:rPr>
            </w:pPr>
            <w:r w:rsidRPr="00D95054">
              <w:rPr>
                <w:rFonts w:ascii="Times New Roman" w:hAnsi="Times New Roman" w:cs="Times New Roman"/>
                <w:lang w:val="uk-UA"/>
              </w:rPr>
              <w:t xml:space="preserve">- забезпечено </w:t>
            </w:r>
            <w:r w:rsidR="00342EEE" w:rsidRPr="00D95054">
              <w:rPr>
                <w:rFonts w:ascii="Times New Roman" w:hAnsi="Times New Roman" w:cs="Times New Roman"/>
                <w:lang w:val="uk-UA" w:eastAsia="it-IT"/>
              </w:rPr>
              <w:t>якісне цілодобове водопостачання в місті;</w:t>
            </w:r>
          </w:p>
          <w:p w:rsidR="00527C5D" w:rsidRPr="00D95054" w:rsidRDefault="00845A17"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 с</w:t>
            </w:r>
            <w:r w:rsidR="00527C5D" w:rsidRPr="00D95054">
              <w:rPr>
                <w:rFonts w:ascii="Times New Roman" w:hAnsi="Times New Roman" w:cs="Times New Roman"/>
                <w:lang w:val="uk-UA" w:eastAsia="it-IT"/>
              </w:rPr>
              <w:t>корочен</w:t>
            </w:r>
            <w:r w:rsidR="00C1011C" w:rsidRPr="00D95054">
              <w:rPr>
                <w:rFonts w:ascii="Times New Roman" w:hAnsi="Times New Roman" w:cs="Times New Roman"/>
                <w:lang w:val="uk-UA" w:eastAsia="it-IT"/>
              </w:rPr>
              <w:t>о</w:t>
            </w:r>
            <w:r w:rsidR="00527C5D" w:rsidRPr="00D95054">
              <w:rPr>
                <w:rFonts w:ascii="Times New Roman" w:hAnsi="Times New Roman" w:cs="Times New Roman"/>
                <w:lang w:val="uk-UA" w:eastAsia="it-IT"/>
              </w:rPr>
              <w:t xml:space="preserve"> витрат</w:t>
            </w:r>
            <w:r w:rsidR="00C1011C" w:rsidRPr="00D95054">
              <w:rPr>
                <w:rFonts w:ascii="Times New Roman" w:hAnsi="Times New Roman" w:cs="Times New Roman"/>
                <w:lang w:val="uk-UA" w:eastAsia="it-IT"/>
              </w:rPr>
              <w:t>и</w:t>
            </w:r>
            <w:r w:rsidR="00527C5D" w:rsidRPr="00D95054">
              <w:rPr>
                <w:rFonts w:ascii="Times New Roman" w:hAnsi="Times New Roman" w:cs="Times New Roman"/>
                <w:lang w:val="uk-UA" w:eastAsia="it-IT"/>
              </w:rPr>
              <w:t xml:space="preserve"> на пото</w:t>
            </w:r>
            <w:r w:rsidRPr="00D95054">
              <w:rPr>
                <w:rFonts w:ascii="Times New Roman" w:hAnsi="Times New Roman" w:cs="Times New Roman"/>
                <w:lang w:val="uk-UA" w:eastAsia="it-IT"/>
              </w:rPr>
              <w:t>чну експлуатацію очисних споруд;</w:t>
            </w:r>
            <w:r w:rsidR="00527C5D" w:rsidRPr="00D95054">
              <w:rPr>
                <w:rFonts w:ascii="Times New Roman" w:hAnsi="Times New Roman" w:cs="Times New Roman"/>
                <w:lang w:val="uk-UA" w:eastAsia="it-IT"/>
              </w:rPr>
              <w:t xml:space="preserve"> </w:t>
            </w:r>
          </w:p>
          <w:p w:rsidR="00F80FE4" w:rsidRPr="00D95054" w:rsidRDefault="00527C5D" w:rsidP="00044C03">
            <w:pPr>
              <w:widowControl w:val="0"/>
              <w:jc w:val="both"/>
              <w:rPr>
                <w:rFonts w:ascii="Times New Roman" w:hAnsi="Times New Roman" w:cs="Times New Roman"/>
                <w:lang w:val="uk-UA" w:eastAsia="it-IT"/>
              </w:rPr>
            </w:pPr>
            <w:r w:rsidRPr="00D95054">
              <w:rPr>
                <w:rFonts w:ascii="Times New Roman" w:hAnsi="Times New Roman" w:cs="Times New Roman"/>
                <w:lang w:val="uk-UA" w:eastAsia="it-IT"/>
              </w:rPr>
              <w:t>- зменшен</w:t>
            </w:r>
            <w:r w:rsidR="00C1011C" w:rsidRPr="00D95054">
              <w:rPr>
                <w:rFonts w:ascii="Times New Roman" w:hAnsi="Times New Roman" w:cs="Times New Roman"/>
                <w:lang w:val="uk-UA" w:eastAsia="it-IT"/>
              </w:rPr>
              <w:t>о</w:t>
            </w:r>
            <w:r w:rsidR="00845A17" w:rsidRPr="00D95054">
              <w:rPr>
                <w:rFonts w:ascii="Times New Roman" w:hAnsi="Times New Roman" w:cs="Times New Roman"/>
                <w:lang w:val="uk-UA" w:eastAsia="it-IT"/>
              </w:rPr>
              <w:t xml:space="preserve"> споживання електроенергії</w:t>
            </w:r>
          </w:p>
        </w:tc>
      </w:tr>
      <w:tr w:rsidR="00F80FE4" w:rsidRPr="00D95054" w:rsidTr="00CD198B">
        <w:tc>
          <w:tcPr>
            <w:tcW w:w="1565"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Ключові заходи проекту:</w:t>
            </w:r>
          </w:p>
        </w:tc>
        <w:tc>
          <w:tcPr>
            <w:tcW w:w="3435" w:type="pct"/>
            <w:gridSpan w:val="4"/>
          </w:tcPr>
          <w:p w:rsidR="00C1011C" w:rsidRPr="00D95054" w:rsidRDefault="00F80FE4" w:rsidP="00044C03">
            <w:pPr>
              <w:widowControl w:val="0"/>
              <w:numPr>
                <w:ilvl w:val="0"/>
                <w:numId w:val="19"/>
              </w:numPr>
              <w:autoSpaceDE w:val="0"/>
              <w:autoSpaceDN w:val="0"/>
              <w:adjustRightInd w:val="0"/>
              <w:contextualSpacing/>
              <w:jc w:val="both"/>
              <w:rPr>
                <w:rFonts w:ascii="Times New Roman" w:eastAsiaTheme="minorHAnsi" w:hAnsi="Times New Roman" w:cs="Times New Roman"/>
                <w:lang w:val="uk-UA" w:eastAsia="en-US"/>
              </w:rPr>
            </w:pPr>
            <w:r w:rsidRPr="00D95054">
              <w:rPr>
                <w:rFonts w:ascii="Times New Roman" w:hAnsi="Times New Roman" w:cs="Times New Roman"/>
                <w:lang w:val="uk-UA"/>
              </w:rPr>
              <w:t>Розробка проекту будівництва (реконструкції) КОС.</w:t>
            </w:r>
          </w:p>
          <w:p w:rsidR="00F80FE4" w:rsidRPr="00D95054" w:rsidRDefault="00F80FE4" w:rsidP="00044C03">
            <w:pPr>
              <w:widowControl w:val="0"/>
              <w:numPr>
                <w:ilvl w:val="0"/>
                <w:numId w:val="19"/>
              </w:numPr>
              <w:contextualSpacing/>
              <w:jc w:val="both"/>
              <w:rPr>
                <w:rFonts w:ascii="Times New Roman" w:hAnsi="Times New Roman" w:cs="Times New Roman"/>
                <w:lang w:val="uk-UA"/>
              </w:rPr>
            </w:pPr>
            <w:r w:rsidRPr="00D95054">
              <w:rPr>
                <w:rFonts w:ascii="Times New Roman" w:hAnsi="Times New Roman" w:cs="Times New Roman"/>
                <w:lang w:val="uk-UA"/>
              </w:rPr>
              <w:t>Проведення процедури закупівлі за державні кошти.</w:t>
            </w:r>
          </w:p>
          <w:p w:rsidR="00F80FE4" w:rsidRPr="00D95054" w:rsidRDefault="00F80FE4" w:rsidP="00044C03">
            <w:pPr>
              <w:widowControl w:val="0"/>
              <w:numPr>
                <w:ilvl w:val="0"/>
                <w:numId w:val="19"/>
              </w:numPr>
              <w:contextualSpacing/>
              <w:jc w:val="both"/>
              <w:rPr>
                <w:rFonts w:ascii="Times New Roman" w:hAnsi="Times New Roman" w:cs="Times New Roman"/>
                <w:lang w:val="uk-UA"/>
              </w:rPr>
            </w:pPr>
            <w:r w:rsidRPr="00D95054">
              <w:rPr>
                <w:rFonts w:ascii="Times New Roman" w:hAnsi="Times New Roman" w:cs="Times New Roman"/>
                <w:lang w:val="uk-UA"/>
              </w:rPr>
              <w:t xml:space="preserve">Будівельно-монтажні і </w:t>
            </w:r>
            <w:r w:rsidR="00EC662C" w:rsidRPr="00D95054">
              <w:rPr>
                <w:rFonts w:ascii="Times New Roman" w:hAnsi="Times New Roman" w:cs="Times New Roman"/>
                <w:lang w:val="uk-UA"/>
              </w:rPr>
              <w:t>пусконалагоджувальні</w:t>
            </w:r>
            <w:r w:rsidRPr="00D95054">
              <w:rPr>
                <w:rFonts w:ascii="Times New Roman" w:hAnsi="Times New Roman" w:cs="Times New Roman"/>
                <w:lang w:val="uk-UA"/>
              </w:rPr>
              <w:t xml:space="preserve"> роботи </w:t>
            </w:r>
          </w:p>
        </w:tc>
      </w:tr>
      <w:tr w:rsidR="00F80FE4" w:rsidRPr="00D95054" w:rsidTr="00CD198B">
        <w:tc>
          <w:tcPr>
            <w:tcW w:w="1565"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Період здійснення:</w:t>
            </w:r>
          </w:p>
        </w:tc>
        <w:tc>
          <w:tcPr>
            <w:tcW w:w="3435" w:type="pct"/>
            <w:gridSpan w:val="4"/>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2016-2018 роки</w:t>
            </w:r>
          </w:p>
        </w:tc>
      </w:tr>
      <w:tr w:rsidR="00F80FE4" w:rsidRPr="00D95054" w:rsidTr="00CD198B">
        <w:trPr>
          <w:trHeight w:val="178"/>
        </w:trPr>
        <w:tc>
          <w:tcPr>
            <w:tcW w:w="1565" w:type="pct"/>
            <w:vMerge w:val="restar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Орієнтовна вартість проекту, тис. грн.</w:t>
            </w:r>
          </w:p>
        </w:tc>
        <w:tc>
          <w:tcPr>
            <w:tcW w:w="858"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2016</w:t>
            </w:r>
          </w:p>
        </w:tc>
        <w:tc>
          <w:tcPr>
            <w:tcW w:w="859"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2017</w:t>
            </w:r>
          </w:p>
        </w:tc>
        <w:tc>
          <w:tcPr>
            <w:tcW w:w="858"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2018</w:t>
            </w:r>
          </w:p>
        </w:tc>
        <w:tc>
          <w:tcPr>
            <w:tcW w:w="860"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Разом</w:t>
            </w:r>
          </w:p>
        </w:tc>
      </w:tr>
      <w:tr w:rsidR="00F80FE4" w:rsidRPr="00D95054" w:rsidTr="00CD198B">
        <w:trPr>
          <w:trHeight w:val="177"/>
        </w:trPr>
        <w:tc>
          <w:tcPr>
            <w:tcW w:w="1565" w:type="pct"/>
            <w:vMerge/>
          </w:tcPr>
          <w:p w:rsidR="00F80FE4" w:rsidRPr="00D95054" w:rsidRDefault="00F80FE4" w:rsidP="00044C03">
            <w:pPr>
              <w:widowControl w:val="0"/>
              <w:jc w:val="both"/>
              <w:rPr>
                <w:rFonts w:ascii="Times New Roman" w:hAnsi="Times New Roman" w:cs="Times New Roman"/>
                <w:lang w:val="uk-UA"/>
              </w:rPr>
            </w:pPr>
          </w:p>
        </w:tc>
        <w:tc>
          <w:tcPr>
            <w:tcW w:w="858"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140000,0</w:t>
            </w:r>
          </w:p>
        </w:tc>
        <w:tc>
          <w:tcPr>
            <w:tcW w:w="859"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610000,0</w:t>
            </w:r>
          </w:p>
        </w:tc>
        <w:tc>
          <w:tcPr>
            <w:tcW w:w="858"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350000,0</w:t>
            </w:r>
          </w:p>
        </w:tc>
        <w:tc>
          <w:tcPr>
            <w:tcW w:w="860"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1100000,0</w:t>
            </w:r>
          </w:p>
        </w:tc>
      </w:tr>
      <w:tr w:rsidR="00F80FE4" w:rsidRPr="00D95054" w:rsidTr="00CD198B">
        <w:tc>
          <w:tcPr>
            <w:tcW w:w="1565"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Джерела фінансування:</w:t>
            </w:r>
          </w:p>
        </w:tc>
        <w:tc>
          <w:tcPr>
            <w:tcW w:w="3435" w:type="pct"/>
            <w:gridSpan w:val="4"/>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Місцевий бюджет, обласний бюджет, державний бюджет (екологічний фонд), грант програми транскордонного співробітництва «Польща-Білорусь-Україна» та інші кошти</w:t>
            </w:r>
          </w:p>
        </w:tc>
      </w:tr>
      <w:tr w:rsidR="00F80FE4" w:rsidRPr="007B152F" w:rsidTr="00CD198B">
        <w:tc>
          <w:tcPr>
            <w:tcW w:w="1565" w:type="pct"/>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Ключові потенційні учасники реалізації проекту:</w:t>
            </w:r>
          </w:p>
        </w:tc>
        <w:tc>
          <w:tcPr>
            <w:tcW w:w="3435" w:type="pct"/>
            <w:gridSpan w:val="4"/>
          </w:tcPr>
          <w:p w:rsidR="00F80FE4" w:rsidRPr="00D95054" w:rsidRDefault="00F80FE4" w:rsidP="00044C03">
            <w:pPr>
              <w:widowControl w:val="0"/>
              <w:jc w:val="both"/>
              <w:rPr>
                <w:rFonts w:ascii="Times New Roman" w:hAnsi="Times New Roman" w:cs="Times New Roman"/>
                <w:lang w:val="uk-UA"/>
              </w:rPr>
            </w:pPr>
            <w:r w:rsidRPr="00D95054">
              <w:rPr>
                <w:rFonts w:ascii="Times New Roman" w:hAnsi="Times New Roman" w:cs="Times New Roman"/>
                <w:lang w:val="uk-UA"/>
              </w:rPr>
              <w:t>Органи місцевого самоврядування, Львівська обласна державна адміністрація, Львівська обласна рада, Мінрегіон України, Мінприроди України</w:t>
            </w:r>
          </w:p>
        </w:tc>
      </w:tr>
    </w:tbl>
    <w:p w:rsidR="00527C5D" w:rsidRPr="00D95054" w:rsidRDefault="00527C5D"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6840D9">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2.4.2. Зменшення забруднення повітряного басейну та поліпшення стану водних об’єктів </w:t>
            </w:r>
          </w:p>
        </w:tc>
      </w:tr>
      <w:tr w:rsidR="00F80FE4" w:rsidRPr="00D95054" w:rsidTr="006840D9">
        <w:trPr>
          <w:jc w:val="right"/>
        </w:trPr>
        <w:tc>
          <w:tcPr>
            <w:tcW w:w="1460"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Pr>
          <w:p w:rsidR="00F035D7" w:rsidRPr="00D95054" w:rsidRDefault="00567992" w:rsidP="00044C03">
            <w:pPr>
              <w:widowControl w:val="0"/>
              <w:jc w:val="both"/>
              <w:rPr>
                <w:rFonts w:ascii="Times New Roman" w:hAnsi="Times New Roman" w:cs="Times New Roman"/>
                <w:b/>
                <w:sz w:val="20"/>
                <w:szCs w:val="20"/>
                <w:lang w:val="uk-UA"/>
              </w:rPr>
            </w:pPr>
            <w:r>
              <w:rPr>
                <w:rFonts w:ascii="Times New Roman" w:hAnsi="Times New Roman" w:cs="Times New Roman"/>
                <w:b/>
                <w:sz w:val="20"/>
                <w:szCs w:val="20"/>
                <w:lang w:val="uk-UA"/>
              </w:rPr>
              <w:t>79</w:t>
            </w:r>
            <w:r w:rsidR="00F80FE4" w:rsidRPr="00D95054">
              <w:rPr>
                <w:rFonts w:ascii="Times New Roman" w:hAnsi="Times New Roman" w:cs="Times New Roman"/>
                <w:b/>
                <w:sz w:val="20"/>
                <w:szCs w:val="20"/>
                <w:lang w:val="uk-UA"/>
              </w:rPr>
              <w:t xml:space="preserve">. Реконструкція і розширення каналізаційно-очисних споруд </w:t>
            </w:r>
          </w:p>
        </w:tc>
      </w:tr>
      <w:tr w:rsidR="00F80FE4" w:rsidRPr="007B152F" w:rsidTr="006840D9">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Покращення якості очистки стічних вод, недопущення забруднення верхнього водоносного горизонту річки Золочівки (притоки ріки Західний Буг)</w:t>
            </w:r>
            <w:r w:rsidR="009C2164" w:rsidRPr="00D95054">
              <w:rPr>
                <w:rFonts w:ascii="Times New Roman" w:hAnsi="Times New Roman" w:cs="Times New Roman"/>
                <w:sz w:val="20"/>
                <w:szCs w:val="20"/>
                <w:lang w:val="uk-UA"/>
              </w:rPr>
              <w:t>.</w:t>
            </w:r>
          </w:p>
          <w:p w:rsidR="00F035D7" w:rsidRPr="00D95054" w:rsidRDefault="009C216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Ліквідація джерел</w:t>
            </w:r>
            <w:r w:rsidR="00F035D7" w:rsidRPr="00D95054">
              <w:rPr>
                <w:rFonts w:ascii="Times New Roman" w:hAnsi="Times New Roman" w:cs="Times New Roman"/>
                <w:sz w:val="20"/>
                <w:szCs w:val="20"/>
                <w:lang w:val="uk-UA" w:eastAsia="it-IT"/>
              </w:rPr>
              <w:t xml:space="preserve"> забруднення навколишнього середовища.</w:t>
            </w:r>
          </w:p>
          <w:p w:rsidR="00F035D7" w:rsidRPr="00D95054" w:rsidRDefault="00F035D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Припинення зараження ґрунту та річки Стара, що є притокою річки Верещиця неочищеними стічними водами.</w:t>
            </w:r>
            <w:r w:rsidR="006A709E" w:rsidRPr="00D95054">
              <w:rPr>
                <w:rFonts w:ascii="Times New Roman" w:hAnsi="Times New Roman" w:cs="Times New Roman"/>
                <w:sz w:val="20"/>
                <w:szCs w:val="20"/>
                <w:lang w:val="uk-UA" w:eastAsia="it-IT"/>
              </w:rPr>
              <w:t xml:space="preserve"> Ліквідація забруднення р. Домажирка. </w:t>
            </w:r>
            <w:r w:rsidR="009C2164" w:rsidRPr="00D95054">
              <w:rPr>
                <w:rFonts w:ascii="Times New Roman" w:hAnsi="Times New Roman" w:cs="Times New Roman"/>
                <w:sz w:val="20"/>
                <w:szCs w:val="20"/>
                <w:lang w:val="uk-UA" w:eastAsia="it-IT"/>
              </w:rPr>
              <w:t xml:space="preserve">Покращення благоустрою населення сіл. </w:t>
            </w:r>
            <w:r w:rsidRPr="00D95054">
              <w:rPr>
                <w:rFonts w:ascii="Times New Roman" w:hAnsi="Times New Roman" w:cs="Times New Roman"/>
                <w:sz w:val="20"/>
                <w:szCs w:val="20"/>
                <w:lang w:val="uk-UA" w:eastAsia="it-IT"/>
              </w:rPr>
              <w:t>Зменшення ризику бактеріального захворювання населення та ліквідація підтоплення приватних присадиб</w:t>
            </w:r>
          </w:p>
        </w:tc>
      </w:tr>
      <w:tr w:rsidR="00F80FE4" w:rsidRPr="00D95054" w:rsidTr="006840D9">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035D7" w:rsidRPr="00D95054" w:rsidRDefault="009C216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 (у т.ч. Золочівський, Яворівський райони)</w:t>
            </w:r>
          </w:p>
        </w:tc>
      </w:tr>
      <w:tr w:rsidR="00F80FE4" w:rsidRPr="00D95054" w:rsidTr="006840D9">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035D7" w:rsidRPr="00D95054" w:rsidRDefault="009C216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Населення області</w:t>
            </w:r>
          </w:p>
        </w:tc>
      </w:tr>
      <w:tr w:rsidR="00F80FE4" w:rsidRPr="007B152F" w:rsidTr="006840D9">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9C2164" w:rsidRPr="00D95054" w:rsidRDefault="009C216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Золочівський район.</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Існуючі каналізаційно-очисні споруди м. Золочева збудовано у 1961 році, на даний час технічно застарілі і знаходяться в аварійному стані. Щоразу до каналізаційної мережі </w:t>
            </w:r>
            <w:r w:rsidR="008D6302" w:rsidRPr="00D95054">
              <w:rPr>
                <w:rFonts w:ascii="Times New Roman" w:hAnsi="Times New Roman" w:cs="Times New Roman"/>
                <w:sz w:val="20"/>
                <w:szCs w:val="20"/>
                <w:lang w:val="uk-UA"/>
              </w:rPr>
              <w:t>під’єднуються</w:t>
            </w:r>
            <w:r w:rsidRPr="00D95054">
              <w:rPr>
                <w:rFonts w:ascii="Times New Roman" w:hAnsi="Times New Roman" w:cs="Times New Roman"/>
                <w:sz w:val="20"/>
                <w:szCs w:val="20"/>
                <w:lang w:val="uk-UA"/>
              </w:rPr>
              <w:t xml:space="preserve"> додаткові вулиці міста. Існує загроза викиду у річку Золочівка недостатньо очищених стоків, що може призвести до виникнення надзвичайної ситуації екологічного характеру. Реконструкція каналізаційно-очисних споруд дозволить покращити якість очистки стічних вод та дасть можливість під’єднати до каналізаційної </w:t>
            </w:r>
            <w:r w:rsidR="00A31245" w:rsidRPr="00D95054">
              <w:rPr>
                <w:rFonts w:ascii="Times New Roman" w:hAnsi="Times New Roman" w:cs="Times New Roman"/>
                <w:sz w:val="20"/>
                <w:szCs w:val="20"/>
                <w:lang w:val="uk-UA"/>
              </w:rPr>
              <w:t>мережі житлового масиву Заріччя</w:t>
            </w:r>
            <w:r w:rsidRPr="00D95054">
              <w:rPr>
                <w:rFonts w:ascii="Times New Roman" w:hAnsi="Times New Roman" w:cs="Times New Roman"/>
                <w:sz w:val="20"/>
                <w:szCs w:val="20"/>
                <w:lang w:val="uk-UA"/>
              </w:rPr>
              <w:t xml:space="preserve"> вулиці Замкову, Перемоги, Спортивну</w:t>
            </w:r>
            <w:r w:rsidR="009C2164" w:rsidRPr="00D95054">
              <w:rPr>
                <w:rFonts w:ascii="Times New Roman" w:hAnsi="Times New Roman" w:cs="Times New Roman"/>
                <w:sz w:val="20"/>
                <w:szCs w:val="20"/>
                <w:lang w:val="uk-UA"/>
              </w:rPr>
              <w:t>.</w:t>
            </w:r>
          </w:p>
          <w:p w:rsidR="009C2164" w:rsidRPr="00D95054" w:rsidRDefault="009C216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Яворівський район.</w:t>
            </w:r>
          </w:p>
          <w:p w:rsidR="00F035D7" w:rsidRPr="00D95054" w:rsidRDefault="00F035D7"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Основн</w:t>
            </w:r>
            <w:r w:rsidR="009C2164" w:rsidRPr="00D95054">
              <w:rPr>
                <w:rFonts w:ascii="Times New Roman" w:hAnsi="Times New Roman" w:cs="Times New Roman"/>
                <w:sz w:val="20"/>
                <w:szCs w:val="20"/>
                <w:lang w:val="uk-UA" w:eastAsia="it-IT"/>
              </w:rPr>
              <w:t>а</w:t>
            </w:r>
            <w:r w:rsidRPr="00D95054">
              <w:rPr>
                <w:rFonts w:ascii="Times New Roman" w:hAnsi="Times New Roman" w:cs="Times New Roman"/>
                <w:sz w:val="20"/>
                <w:szCs w:val="20"/>
                <w:lang w:val="uk-UA" w:eastAsia="it-IT"/>
              </w:rPr>
              <w:t xml:space="preserve"> проблем</w:t>
            </w:r>
            <w:r w:rsidR="009C2164" w:rsidRPr="00D95054">
              <w:rPr>
                <w:rFonts w:ascii="Times New Roman" w:hAnsi="Times New Roman" w:cs="Times New Roman"/>
                <w:sz w:val="20"/>
                <w:szCs w:val="20"/>
                <w:lang w:val="uk-UA" w:eastAsia="it-IT"/>
              </w:rPr>
              <w:t xml:space="preserve">а – </w:t>
            </w:r>
            <w:r w:rsidRPr="00D95054">
              <w:rPr>
                <w:rFonts w:ascii="Times New Roman" w:hAnsi="Times New Roman" w:cs="Times New Roman"/>
                <w:sz w:val="20"/>
                <w:szCs w:val="20"/>
                <w:lang w:val="uk-UA" w:eastAsia="it-IT"/>
              </w:rPr>
              <w:t>незадовільний екологічний стан річ</w:t>
            </w:r>
            <w:r w:rsidR="00A31245" w:rsidRPr="00D95054">
              <w:rPr>
                <w:rFonts w:ascii="Times New Roman" w:hAnsi="Times New Roman" w:cs="Times New Roman"/>
                <w:sz w:val="20"/>
                <w:szCs w:val="20"/>
                <w:lang w:val="uk-UA" w:eastAsia="it-IT"/>
              </w:rPr>
              <w:t>о</w:t>
            </w:r>
            <w:r w:rsidRPr="00D95054">
              <w:rPr>
                <w:rFonts w:ascii="Times New Roman" w:hAnsi="Times New Roman" w:cs="Times New Roman"/>
                <w:sz w:val="20"/>
                <w:szCs w:val="20"/>
                <w:lang w:val="uk-UA" w:eastAsia="it-IT"/>
              </w:rPr>
              <w:t>к Стара</w:t>
            </w:r>
            <w:r w:rsidR="00A31245" w:rsidRPr="00D95054">
              <w:rPr>
                <w:rFonts w:ascii="Times New Roman" w:hAnsi="Times New Roman" w:cs="Times New Roman"/>
                <w:sz w:val="20"/>
                <w:szCs w:val="20"/>
                <w:lang w:val="uk-UA" w:eastAsia="it-IT"/>
              </w:rPr>
              <w:t xml:space="preserve"> та Домажирка, які</w:t>
            </w:r>
            <w:r w:rsidRPr="00D95054">
              <w:rPr>
                <w:rFonts w:ascii="Times New Roman" w:hAnsi="Times New Roman" w:cs="Times New Roman"/>
                <w:sz w:val="20"/>
                <w:szCs w:val="20"/>
                <w:lang w:val="uk-UA" w:eastAsia="it-IT"/>
              </w:rPr>
              <w:t xml:space="preserve"> є приток</w:t>
            </w:r>
            <w:r w:rsidR="00A31245" w:rsidRPr="00D95054">
              <w:rPr>
                <w:rFonts w:ascii="Times New Roman" w:hAnsi="Times New Roman" w:cs="Times New Roman"/>
                <w:sz w:val="20"/>
                <w:szCs w:val="20"/>
                <w:lang w:val="uk-UA" w:eastAsia="it-IT"/>
              </w:rPr>
              <w:t>ами</w:t>
            </w:r>
            <w:r w:rsidRPr="00D95054">
              <w:rPr>
                <w:rFonts w:ascii="Times New Roman" w:hAnsi="Times New Roman" w:cs="Times New Roman"/>
                <w:sz w:val="20"/>
                <w:szCs w:val="20"/>
                <w:lang w:val="uk-UA" w:eastAsia="it-IT"/>
              </w:rPr>
              <w:t xml:space="preserve"> річки Верещиця. Враховуючи, що річка Верещиця протікає Міжнародним Біосферним Резерватом «Розточчя» - питання екологічної безпеки найактуальніше на сьогоднішній день</w:t>
            </w:r>
          </w:p>
        </w:tc>
      </w:tr>
      <w:tr w:rsidR="00F80FE4" w:rsidRPr="00D95054" w:rsidTr="006840D9">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0C6F9B"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Місто Золочів. </w:t>
            </w:r>
            <w:r w:rsidR="00F80FE4" w:rsidRPr="00D95054">
              <w:rPr>
                <w:rFonts w:ascii="Times New Roman" w:hAnsi="Times New Roman" w:cs="Times New Roman"/>
                <w:sz w:val="20"/>
                <w:szCs w:val="20"/>
                <w:lang w:val="uk-UA"/>
              </w:rPr>
              <w:t>Покращено якість стічних вод та екологічн</w:t>
            </w:r>
            <w:r w:rsidR="009C2164" w:rsidRPr="00D95054">
              <w:rPr>
                <w:rFonts w:ascii="Times New Roman" w:hAnsi="Times New Roman" w:cs="Times New Roman"/>
                <w:sz w:val="20"/>
                <w:szCs w:val="20"/>
                <w:lang w:val="uk-UA"/>
              </w:rPr>
              <w:t>ий стан</w:t>
            </w:r>
            <w:r w:rsidR="00F80FE4" w:rsidRPr="00D95054">
              <w:rPr>
                <w:rFonts w:ascii="Times New Roman" w:hAnsi="Times New Roman" w:cs="Times New Roman"/>
                <w:sz w:val="20"/>
                <w:szCs w:val="20"/>
                <w:lang w:val="uk-UA"/>
              </w:rPr>
              <w:t xml:space="preserve"> р. Золочівка.</w:t>
            </w:r>
            <w:r w:rsidR="009C2164" w:rsidRPr="00D95054">
              <w:rPr>
                <w:rFonts w:ascii="Times New Roman" w:hAnsi="Times New Roman" w:cs="Times New Roman"/>
                <w:sz w:val="20"/>
                <w:szCs w:val="20"/>
                <w:lang w:val="uk-UA"/>
              </w:rPr>
              <w:t xml:space="preserve"> </w:t>
            </w:r>
            <w:r w:rsidR="00F80FE4" w:rsidRPr="00D95054">
              <w:rPr>
                <w:rFonts w:ascii="Times New Roman" w:hAnsi="Times New Roman" w:cs="Times New Roman"/>
                <w:sz w:val="20"/>
                <w:szCs w:val="20"/>
                <w:lang w:val="uk-UA"/>
              </w:rPr>
              <w:t>Збільшено потужність КОС до 15 тис. м куб. на добу.</w:t>
            </w:r>
            <w:r w:rsidR="009C2164" w:rsidRPr="00D95054">
              <w:rPr>
                <w:rFonts w:ascii="Times New Roman" w:hAnsi="Times New Roman" w:cs="Times New Roman"/>
                <w:sz w:val="20"/>
                <w:szCs w:val="20"/>
                <w:lang w:val="uk-UA"/>
              </w:rPr>
              <w:t xml:space="preserve"> </w:t>
            </w:r>
            <w:r w:rsidR="00F80FE4" w:rsidRPr="00D95054">
              <w:rPr>
                <w:rFonts w:ascii="Times New Roman" w:hAnsi="Times New Roman" w:cs="Times New Roman"/>
                <w:sz w:val="20"/>
                <w:szCs w:val="20"/>
                <w:lang w:val="uk-UA"/>
              </w:rPr>
              <w:t>Під’єднано до каналізаційної мережі житло</w:t>
            </w:r>
            <w:r w:rsidRPr="00D95054">
              <w:rPr>
                <w:rFonts w:ascii="Times New Roman" w:hAnsi="Times New Roman" w:cs="Times New Roman"/>
                <w:sz w:val="20"/>
                <w:szCs w:val="20"/>
                <w:lang w:val="uk-UA"/>
              </w:rPr>
              <w:t>вого масиву Заріччя</w:t>
            </w:r>
            <w:r w:rsidR="00F80FE4" w:rsidRPr="00D95054">
              <w:rPr>
                <w:rFonts w:ascii="Times New Roman" w:hAnsi="Times New Roman" w:cs="Times New Roman"/>
                <w:sz w:val="20"/>
                <w:szCs w:val="20"/>
                <w:lang w:val="uk-UA"/>
              </w:rPr>
              <w:t xml:space="preserve"> вулиці Замкову, Перемоги, Спортивну</w:t>
            </w:r>
            <w:r w:rsidR="009C2164" w:rsidRPr="00D95054">
              <w:rPr>
                <w:rFonts w:ascii="Times New Roman" w:hAnsi="Times New Roman" w:cs="Times New Roman"/>
                <w:sz w:val="20"/>
                <w:szCs w:val="20"/>
                <w:lang w:val="uk-UA"/>
              </w:rPr>
              <w:t>.</w:t>
            </w:r>
          </w:p>
          <w:p w:rsidR="00F035D7" w:rsidRPr="00D95054" w:rsidRDefault="009C2164" w:rsidP="00044C03">
            <w:pPr>
              <w:widowControl w:val="0"/>
              <w:contextualSpacing/>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Яворівський район:</w:t>
            </w:r>
            <w:r w:rsidR="00545212"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п</w:t>
            </w:r>
            <w:r w:rsidR="00F035D7" w:rsidRPr="00D95054">
              <w:rPr>
                <w:rFonts w:ascii="Times New Roman" w:hAnsi="Times New Roman" w:cs="Times New Roman"/>
                <w:sz w:val="20"/>
                <w:szCs w:val="20"/>
                <w:lang w:val="uk-UA" w:eastAsia="it-IT"/>
              </w:rPr>
              <w:t>окр</w:t>
            </w:r>
            <w:r w:rsidRPr="00D95054">
              <w:rPr>
                <w:rFonts w:ascii="Times New Roman" w:hAnsi="Times New Roman" w:cs="Times New Roman"/>
                <w:sz w:val="20"/>
                <w:szCs w:val="20"/>
                <w:lang w:val="uk-UA" w:eastAsia="it-IT"/>
              </w:rPr>
              <w:t>ащено благоустрій населення сіл;</w:t>
            </w:r>
            <w:r w:rsidR="00545212"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л</w:t>
            </w:r>
            <w:r w:rsidR="00F035D7" w:rsidRPr="00D95054">
              <w:rPr>
                <w:rFonts w:ascii="Times New Roman" w:hAnsi="Times New Roman" w:cs="Times New Roman"/>
                <w:sz w:val="20"/>
                <w:szCs w:val="20"/>
                <w:lang w:val="uk-UA" w:eastAsia="it-IT"/>
              </w:rPr>
              <w:t>іквідован</w:t>
            </w:r>
            <w:r w:rsidR="000C6F9B" w:rsidRPr="00D95054">
              <w:rPr>
                <w:rFonts w:ascii="Times New Roman" w:hAnsi="Times New Roman" w:cs="Times New Roman"/>
                <w:sz w:val="20"/>
                <w:szCs w:val="20"/>
                <w:lang w:val="uk-UA" w:eastAsia="it-IT"/>
              </w:rPr>
              <w:t>о</w:t>
            </w:r>
            <w:r w:rsidR="00F035D7" w:rsidRPr="00D95054">
              <w:rPr>
                <w:rFonts w:ascii="Times New Roman" w:hAnsi="Times New Roman" w:cs="Times New Roman"/>
                <w:sz w:val="20"/>
                <w:szCs w:val="20"/>
                <w:lang w:val="uk-UA" w:eastAsia="it-IT"/>
              </w:rPr>
              <w:t xml:space="preserve"> негативний вплив від підтоплення приватних присадиб</w:t>
            </w:r>
            <w:r w:rsidRPr="00D95054">
              <w:rPr>
                <w:rFonts w:ascii="Times New Roman" w:hAnsi="Times New Roman" w:cs="Times New Roman"/>
                <w:sz w:val="20"/>
                <w:szCs w:val="20"/>
                <w:lang w:val="uk-UA" w:eastAsia="it-IT"/>
              </w:rPr>
              <w:t>;</w:t>
            </w:r>
            <w:r w:rsidR="00545212"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п</w:t>
            </w:r>
            <w:r w:rsidR="00F035D7" w:rsidRPr="00D95054">
              <w:rPr>
                <w:rFonts w:ascii="Times New Roman" w:hAnsi="Times New Roman" w:cs="Times New Roman"/>
                <w:sz w:val="20"/>
                <w:szCs w:val="20"/>
                <w:lang w:val="uk-UA" w:eastAsia="it-IT"/>
              </w:rPr>
              <w:t>роведе</w:t>
            </w:r>
            <w:r w:rsidRPr="00D95054">
              <w:rPr>
                <w:rFonts w:ascii="Times New Roman" w:hAnsi="Times New Roman" w:cs="Times New Roman"/>
                <w:sz w:val="20"/>
                <w:szCs w:val="20"/>
                <w:lang w:val="uk-UA" w:eastAsia="it-IT"/>
              </w:rPr>
              <w:t xml:space="preserve">но </w:t>
            </w:r>
            <w:r w:rsidR="00545212" w:rsidRPr="00D95054">
              <w:rPr>
                <w:rFonts w:ascii="Times New Roman" w:hAnsi="Times New Roman" w:cs="Times New Roman"/>
                <w:sz w:val="20"/>
                <w:szCs w:val="20"/>
                <w:lang w:val="uk-UA" w:eastAsia="it-IT"/>
              </w:rPr>
              <w:t>9</w:t>
            </w:r>
            <w:r w:rsidRPr="00D95054">
              <w:rPr>
                <w:rFonts w:ascii="Times New Roman" w:hAnsi="Times New Roman" w:cs="Times New Roman"/>
                <w:sz w:val="20"/>
                <w:szCs w:val="20"/>
                <w:lang w:val="uk-UA" w:eastAsia="it-IT"/>
              </w:rPr>
              <w:t>536 м колектора стічних вод;</w:t>
            </w:r>
            <w:r w:rsidR="00545212"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п</w:t>
            </w:r>
            <w:r w:rsidR="00F035D7" w:rsidRPr="00D95054">
              <w:rPr>
                <w:rFonts w:ascii="Times New Roman" w:hAnsi="Times New Roman" w:cs="Times New Roman"/>
                <w:sz w:val="20"/>
                <w:szCs w:val="20"/>
                <w:lang w:val="uk-UA" w:eastAsia="it-IT"/>
              </w:rPr>
              <w:t xml:space="preserve">рипинено зараження ґрунту </w:t>
            </w:r>
            <w:r w:rsidRPr="00D95054">
              <w:rPr>
                <w:rFonts w:ascii="Times New Roman" w:hAnsi="Times New Roman" w:cs="Times New Roman"/>
                <w:sz w:val="20"/>
                <w:szCs w:val="20"/>
                <w:lang w:val="uk-UA" w:eastAsia="it-IT"/>
              </w:rPr>
              <w:t>стічними водами;</w:t>
            </w:r>
            <w:r w:rsidR="00545212"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л</w:t>
            </w:r>
            <w:r w:rsidR="00F035D7" w:rsidRPr="00D95054">
              <w:rPr>
                <w:rFonts w:ascii="Times New Roman" w:hAnsi="Times New Roman" w:cs="Times New Roman"/>
                <w:sz w:val="20"/>
                <w:szCs w:val="20"/>
                <w:lang w:val="uk-UA" w:eastAsia="it-IT"/>
              </w:rPr>
              <w:t>іквідовано забруднення р. Стара</w:t>
            </w:r>
            <w:r w:rsidR="00545212" w:rsidRPr="00D95054">
              <w:rPr>
                <w:rFonts w:ascii="Times New Roman" w:hAnsi="Times New Roman" w:cs="Times New Roman"/>
                <w:sz w:val="20"/>
                <w:szCs w:val="20"/>
                <w:lang w:val="uk-UA" w:eastAsia="it-IT"/>
              </w:rPr>
              <w:t xml:space="preserve"> та р. Домажирка</w:t>
            </w:r>
            <w:r w:rsidR="00F035D7" w:rsidRPr="00D95054">
              <w:rPr>
                <w:rFonts w:ascii="Times New Roman" w:hAnsi="Times New Roman" w:cs="Times New Roman"/>
                <w:sz w:val="20"/>
                <w:szCs w:val="20"/>
                <w:lang w:val="uk-UA" w:eastAsia="it-IT"/>
              </w:rPr>
              <w:t xml:space="preserve"> </w:t>
            </w:r>
          </w:p>
        </w:tc>
      </w:tr>
      <w:tr w:rsidR="00F80FE4" w:rsidRPr="007B152F" w:rsidTr="006840D9">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54521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Місто З</w:t>
            </w:r>
            <w:r w:rsidR="009C2164" w:rsidRPr="00D95054">
              <w:rPr>
                <w:rFonts w:ascii="Times New Roman" w:hAnsi="Times New Roman" w:cs="Times New Roman"/>
                <w:sz w:val="20"/>
                <w:szCs w:val="20"/>
                <w:lang w:val="uk-UA"/>
              </w:rPr>
              <w:t>олочів.</w:t>
            </w:r>
            <w:r w:rsidRPr="00D95054">
              <w:rPr>
                <w:rFonts w:ascii="Times New Roman" w:hAnsi="Times New Roman" w:cs="Times New Roman"/>
                <w:sz w:val="20"/>
                <w:szCs w:val="20"/>
                <w:lang w:val="uk-UA"/>
              </w:rPr>
              <w:t xml:space="preserve"> </w:t>
            </w:r>
            <w:r w:rsidR="00F80FE4" w:rsidRPr="00D95054">
              <w:rPr>
                <w:rFonts w:ascii="Times New Roman" w:hAnsi="Times New Roman" w:cs="Times New Roman"/>
                <w:sz w:val="20"/>
                <w:szCs w:val="20"/>
                <w:lang w:val="uk-UA"/>
              </w:rPr>
              <w:t>Заміна застарілого обладнання на нове, переобладнання біофільтрів у спорудах повної біологічної очистки.</w:t>
            </w:r>
            <w:r w:rsidR="009C2164" w:rsidRPr="00D95054">
              <w:rPr>
                <w:rFonts w:ascii="Times New Roman" w:hAnsi="Times New Roman" w:cs="Times New Roman"/>
                <w:sz w:val="20"/>
                <w:szCs w:val="20"/>
                <w:lang w:val="uk-UA"/>
              </w:rPr>
              <w:t xml:space="preserve"> </w:t>
            </w:r>
            <w:r w:rsidR="00F80FE4" w:rsidRPr="00D95054">
              <w:rPr>
                <w:rFonts w:ascii="Times New Roman" w:hAnsi="Times New Roman" w:cs="Times New Roman"/>
                <w:sz w:val="20"/>
                <w:szCs w:val="20"/>
                <w:lang w:val="uk-UA"/>
              </w:rPr>
              <w:t>Побудова мулової насосної станції, електролізної, приймальної камери, мулових та піскових площадок, піскоуловлювачів.</w:t>
            </w:r>
          </w:p>
          <w:p w:rsidR="00F035D7" w:rsidRPr="00D95054" w:rsidRDefault="00364DD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Яворівський район: п</w:t>
            </w:r>
            <w:r w:rsidR="00F035D7" w:rsidRPr="00D95054">
              <w:rPr>
                <w:rFonts w:ascii="Times New Roman" w:hAnsi="Times New Roman" w:cs="Times New Roman"/>
                <w:sz w:val="20"/>
                <w:szCs w:val="20"/>
                <w:lang w:val="uk-UA" w:eastAsia="it-IT"/>
              </w:rPr>
              <w:t xml:space="preserve">роведення </w:t>
            </w:r>
            <w:r w:rsidRPr="00D95054">
              <w:rPr>
                <w:rFonts w:ascii="Times New Roman" w:hAnsi="Times New Roman" w:cs="Times New Roman"/>
                <w:sz w:val="20"/>
                <w:szCs w:val="20"/>
                <w:lang w:val="uk-UA" w:eastAsia="it-IT"/>
              </w:rPr>
              <w:t>геодезичних робіт на місцевості; о</w:t>
            </w:r>
            <w:r w:rsidR="00F035D7" w:rsidRPr="00D95054">
              <w:rPr>
                <w:rFonts w:ascii="Times New Roman" w:hAnsi="Times New Roman" w:cs="Times New Roman"/>
                <w:sz w:val="20"/>
                <w:szCs w:val="20"/>
                <w:lang w:val="uk-UA" w:eastAsia="it-IT"/>
              </w:rPr>
              <w:t>блаш</w:t>
            </w:r>
            <w:r w:rsidRPr="00D95054">
              <w:rPr>
                <w:rFonts w:ascii="Times New Roman" w:hAnsi="Times New Roman" w:cs="Times New Roman"/>
                <w:sz w:val="20"/>
                <w:szCs w:val="20"/>
                <w:lang w:val="uk-UA" w:eastAsia="it-IT"/>
              </w:rPr>
              <w:t>тування будівельних майданчиків; проведення земляних робіт; п</w:t>
            </w:r>
            <w:r w:rsidR="00F035D7" w:rsidRPr="00D95054">
              <w:rPr>
                <w:rFonts w:ascii="Times New Roman" w:hAnsi="Times New Roman" w:cs="Times New Roman"/>
                <w:sz w:val="20"/>
                <w:szCs w:val="20"/>
                <w:lang w:val="uk-UA" w:eastAsia="it-IT"/>
              </w:rPr>
              <w:t>рокладання трубопров</w:t>
            </w:r>
            <w:r w:rsidRPr="00D95054">
              <w:rPr>
                <w:rFonts w:ascii="Times New Roman" w:hAnsi="Times New Roman" w:cs="Times New Roman"/>
                <w:sz w:val="20"/>
                <w:szCs w:val="20"/>
                <w:lang w:val="uk-UA" w:eastAsia="it-IT"/>
              </w:rPr>
              <w:t>оду та монтаж запірної арматури; в</w:t>
            </w:r>
            <w:r w:rsidR="00F035D7" w:rsidRPr="00D95054">
              <w:rPr>
                <w:rFonts w:ascii="Times New Roman" w:hAnsi="Times New Roman" w:cs="Times New Roman"/>
                <w:sz w:val="20"/>
                <w:szCs w:val="20"/>
                <w:lang w:val="uk-UA" w:eastAsia="it-IT"/>
              </w:rPr>
              <w:t>ведення об’єкта в</w:t>
            </w:r>
            <w:r w:rsidRPr="00D95054">
              <w:rPr>
                <w:rFonts w:ascii="Times New Roman" w:hAnsi="Times New Roman" w:cs="Times New Roman"/>
                <w:sz w:val="20"/>
                <w:szCs w:val="20"/>
                <w:lang w:val="uk-UA" w:eastAsia="it-IT"/>
              </w:rPr>
              <w:t xml:space="preserve"> експлуатацію; в</w:t>
            </w:r>
            <w:r w:rsidR="00F035D7" w:rsidRPr="00D95054">
              <w:rPr>
                <w:rFonts w:ascii="Times New Roman" w:hAnsi="Times New Roman" w:cs="Times New Roman"/>
                <w:sz w:val="20"/>
                <w:szCs w:val="20"/>
                <w:lang w:val="uk-UA" w:eastAsia="it-IT"/>
              </w:rPr>
              <w:t>порядкування території</w:t>
            </w:r>
            <w:r w:rsidRPr="00D95054">
              <w:rPr>
                <w:rFonts w:ascii="Times New Roman" w:hAnsi="Times New Roman" w:cs="Times New Roman"/>
                <w:sz w:val="20"/>
                <w:szCs w:val="20"/>
                <w:lang w:val="uk-UA" w:eastAsia="it-IT"/>
              </w:rPr>
              <w:t>; в</w:t>
            </w:r>
            <w:r w:rsidR="00F035D7" w:rsidRPr="00D95054">
              <w:rPr>
                <w:rFonts w:ascii="Times New Roman" w:hAnsi="Times New Roman" w:cs="Times New Roman"/>
                <w:sz w:val="20"/>
                <w:szCs w:val="20"/>
                <w:lang w:val="uk-UA" w:eastAsia="it-IT"/>
              </w:rPr>
              <w:t>изначення підрядної організації на основі конкурсу; проведення геодезичних робіт на місцевості; облаштування будівельних майданчиків; проведення земляних робіт; прокладання трубопроводу та монтаж запірної арматури; монтаж обладнання; введення об’єкта в експлуатацію; впорядкування території</w:t>
            </w:r>
          </w:p>
        </w:tc>
      </w:tr>
      <w:tr w:rsidR="00F80FE4" w:rsidRPr="00D95054" w:rsidTr="006840D9">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F80FE4" w:rsidRPr="00D95054" w:rsidRDefault="00F035D7"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6840D9">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035D7" w:rsidRPr="00D95054" w:rsidTr="006840D9">
        <w:trPr>
          <w:jc w:val="right"/>
        </w:trPr>
        <w:tc>
          <w:tcPr>
            <w:tcW w:w="1460" w:type="pct"/>
            <w:vMerge/>
            <w:shd w:val="clear" w:color="auto" w:fill="FFFFFF"/>
          </w:tcPr>
          <w:p w:rsidR="00F035D7" w:rsidRPr="00D95054" w:rsidRDefault="00F035D7" w:rsidP="00044C03">
            <w:pPr>
              <w:widowControl w:val="0"/>
              <w:jc w:val="both"/>
              <w:rPr>
                <w:rFonts w:ascii="Times New Roman" w:hAnsi="Times New Roman" w:cs="Times New Roman"/>
                <w:bCs/>
                <w:sz w:val="20"/>
                <w:szCs w:val="20"/>
                <w:lang w:val="uk-UA"/>
              </w:rPr>
            </w:pPr>
          </w:p>
        </w:tc>
        <w:tc>
          <w:tcPr>
            <w:tcW w:w="803" w:type="pct"/>
          </w:tcPr>
          <w:p w:rsidR="00F035D7" w:rsidRPr="00D95054" w:rsidRDefault="00F035D7"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17160,3</w:t>
            </w:r>
          </w:p>
        </w:tc>
        <w:tc>
          <w:tcPr>
            <w:tcW w:w="876" w:type="pct"/>
            <w:shd w:val="clear" w:color="auto" w:fill="FFFFFF"/>
          </w:tcPr>
          <w:p w:rsidR="00F035D7" w:rsidRPr="00D95054" w:rsidRDefault="00F035D7"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18116,9</w:t>
            </w:r>
          </w:p>
        </w:tc>
        <w:tc>
          <w:tcPr>
            <w:tcW w:w="816" w:type="pct"/>
            <w:shd w:val="clear" w:color="auto" w:fill="FFFFFF"/>
          </w:tcPr>
          <w:p w:rsidR="00F035D7" w:rsidRPr="00D95054" w:rsidRDefault="00F035D7"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30000</w:t>
            </w:r>
          </w:p>
        </w:tc>
        <w:tc>
          <w:tcPr>
            <w:tcW w:w="1045" w:type="pct"/>
            <w:shd w:val="clear" w:color="auto" w:fill="FFFFFF"/>
          </w:tcPr>
          <w:p w:rsidR="00F035D7" w:rsidRPr="00D95054" w:rsidRDefault="00F035D7"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65277,3</w:t>
            </w:r>
          </w:p>
        </w:tc>
      </w:tr>
      <w:tr w:rsidR="00F80FE4" w:rsidRPr="00D95054" w:rsidTr="006840D9">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tcPr>
          <w:p w:rsidR="00364DDE" w:rsidRPr="00D95054" w:rsidRDefault="00364DD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Обласний, </w:t>
            </w:r>
            <w:r w:rsidRPr="00D95054">
              <w:rPr>
                <w:rFonts w:ascii="Times New Roman" w:hAnsi="Times New Roman" w:cs="Times New Roman"/>
                <w:sz w:val="20"/>
                <w:szCs w:val="20"/>
                <w:lang w:val="uk-UA"/>
              </w:rPr>
              <w:t>р</w:t>
            </w:r>
            <w:r w:rsidR="00F80FE4" w:rsidRPr="00D95054">
              <w:rPr>
                <w:rFonts w:ascii="Times New Roman" w:hAnsi="Times New Roman" w:cs="Times New Roman"/>
                <w:sz w:val="20"/>
                <w:szCs w:val="20"/>
                <w:lang w:val="uk-UA"/>
              </w:rPr>
              <w:t>айонний, державний бюджет</w:t>
            </w:r>
            <w:r w:rsidRPr="00D95054">
              <w:rPr>
                <w:rFonts w:ascii="Times New Roman" w:hAnsi="Times New Roman" w:cs="Times New Roman"/>
                <w:sz w:val="20"/>
                <w:szCs w:val="20"/>
                <w:lang w:val="uk-UA"/>
              </w:rPr>
              <w:t xml:space="preserve">и. </w:t>
            </w:r>
            <w:r w:rsidR="00F035D7" w:rsidRPr="00D95054">
              <w:rPr>
                <w:rFonts w:ascii="Times New Roman" w:hAnsi="Times New Roman" w:cs="Times New Roman"/>
                <w:sz w:val="20"/>
                <w:szCs w:val="20"/>
                <w:lang w:val="uk-UA" w:eastAsia="it-IT"/>
              </w:rPr>
              <w:t>Бюджет сільської ради.</w:t>
            </w:r>
          </w:p>
          <w:p w:rsidR="00F035D7" w:rsidRPr="00D95054" w:rsidRDefault="00364DD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Кошти МТД</w:t>
            </w:r>
          </w:p>
        </w:tc>
      </w:tr>
      <w:tr w:rsidR="00F80FE4" w:rsidRPr="007B152F" w:rsidTr="006840D9">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035D7"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Золочівська міська рада</w:t>
            </w:r>
            <w:r w:rsidR="00364DDE" w:rsidRPr="00D95054">
              <w:rPr>
                <w:rFonts w:ascii="Times New Roman" w:hAnsi="Times New Roman" w:cs="Times New Roman"/>
                <w:sz w:val="20"/>
                <w:szCs w:val="20"/>
                <w:lang w:val="uk-UA"/>
              </w:rPr>
              <w:t xml:space="preserve">, </w:t>
            </w:r>
            <w:r w:rsidR="00F035D7" w:rsidRPr="00D95054">
              <w:rPr>
                <w:rFonts w:ascii="Times New Roman" w:hAnsi="Times New Roman" w:cs="Times New Roman"/>
                <w:sz w:val="20"/>
                <w:szCs w:val="20"/>
                <w:lang w:val="uk-UA" w:eastAsia="it-IT"/>
              </w:rPr>
              <w:t>Яворівська районна державна адміністрація</w:t>
            </w:r>
            <w:r w:rsidR="000C6F9B" w:rsidRPr="00D95054">
              <w:rPr>
                <w:rFonts w:ascii="Times New Roman" w:hAnsi="Times New Roman" w:cs="Times New Roman"/>
                <w:sz w:val="20"/>
                <w:szCs w:val="20"/>
                <w:lang w:val="uk-UA" w:eastAsia="it-IT"/>
              </w:rPr>
              <w:t>, Яворівська районна рада,</w:t>
            </w:r>
            <w:r w:rsidR="00F035D7" w:rsidRPr="00D95054">
              <w:rPr>
                <w:rFonts w:ascii="Times New Roman" w:hAnsi="Times New Roman" w:cs="Times New Roman"/>
                <w:sz w:val="20"/>
                <w:szCs w:val="20"/>
                <w:lang w:val="uk-UA" w:eastAsia="it-IT"/>
              </w:rPr>
              <w:t xml:space="preserve"> Вороцівська сільська рада, </w:t>
            </w:r>
            <w:r w:rsidR="00364DDE" w:rsidRPr="00D95054">
              <w:rPr>
                <w:rFonts w:ascii="Times New Roman" w:hAnsi="Times New Roman" w:cs="Times New Roman"/>
                <w:sz w:val="20"/>
                <w:szCs w:val="20"/>
                <w:lang w:val="uk-UA" w:eastAsia="it-IT"/>
              </w:rPr>
              <w:t>Домажирська сільська рада, г</w:t>
            </w:r>
            <w:r w:rsidR="00F035D7" w:rsidRPr="00D95054">
              <w:rPr>
                <w:rFonts w:ascii="Times New Roman" w:hAnsi="Times New Roman" w:cs="Times New Roman"/>
                <w:sz w:val="20"/>
                <w:szCs w:val="20"/>
                <w:lang w:val="uk-UA" w:eastAsia="it-IT"/>
              </w:rPr>
              <w:t>ромадська організація «Регіональна агенція розвитку Домажирської сільської ради»</w:t>
            </w:r>
          </w:p>
        </w:tc>
      </w:tr>
    </w:tbl>
    <w:p w:rsidR="00F80FE4" w:rsidRPr="00D95054" w:rsidRDefault="00F80FE4" w:rsidP="00044C03">
      <w:pPr>
        <w:widowControl w:val="0"/>
        <w:jc w:val="both"/>
        <w:rPr>
          <w:rFonts w:ascii="Times New Roman" w:hAnsi="Times New Roman" w:cs="Times New Roman"/>
          <w:sz w:val="20"/>
          <w:szCs w:val="20"/>
          <w:lang w:val="uk-UA"/>
        </w:rPr>
      </w:pPr>
    </w:p>
    <w:p w:rsidR="00F035D7" w:rsidRPr="00D95054" w:rsidRDefault="00F035D7" w:rsidP="00044C03">
      <w:pPr>
        <w:widowControl w:val="0"/>
        <w:jc w:val="both"/>
        <w:rPr>
          <w:rFonts w:ascii="Times New Roman" w:hAnsi="Times New Roman" w:cs="Times New Roman"/>
          <w:sz w:val="20"/>
          <w:szCs w:val="20"/>
          <w:lang w:val="uk-UA"/>
        </w:rPr>
      </w:pPr>
    </w:p>
    <w:tbl>
      <w:tblPr>
        <w:tblW w:w="5000" w:type="pct"/>
        <w:tblCellMar>
          <w:left w:w="0" w:type="dxa"/>
          <w:right w:w="0" w:type="dxa"/>
        </w:tblCellMar>
        <w:tblLook w:val="01E0" w:firstRow="1" w:lastRow="1" w:firstColumn="1" w:lastColumn="1" w:noHBand="0" w:noVBand="0"/>
      </w:tblPr>
      <w:tblGrid>
        <w:gridCol w:w="2700"/>
        <w:gridCol w:w="1418"/>
        <w:gridCol w:w="2142"/>
        <w:gridCol w:w="1727"/>
        <w:gridCol w:w="1662"/>
      </w:tblGrid>
      <w:tr w:rsidR="00F80FE4" w:rsidRPr="00D95054"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2.4.2. Зменшення забруднення повітряного басейну та поліпшення стану водних об’єктів</w:t>
            </w:r>
          </w:p>
        </w:tc>
      </w:tr>
      <w:tr w:rsidR="00F80FE4" w:rsidRPr="00D95054"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b/>
                <w:sz w:val="20"/>
                <w:szCs w:val="20"/>
                <w:lang w:val="uk-UA" w:eastAsia="uk-UA"/>
              </w:rPr>
            </w:pPr>
            <w:r w:rsidRPr="00D95054">
              <w:rPr>
                <w:rFonts w:ascii="Times New Roman" w:eastAsia="Calibri" w:hAnsi="Times New Roman" w:cs="Times New Roman"/>
                <w:b/>
                <w:sz w:val="20"/>
                <w:szCs w:val="20"/>
                <w:lang w:val="uk-UA" w:eastAsia="uk-UA"/>
              </w:rPr>
              <w:t>Назва проекту:</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567992" w:rsidP="00044C03">
            <w:pPr>
              <w:widowControl w:val="0"/>
              <w:ind w:left="57" w:right="57"/>
              <w:jc w:val="both"/>
              <w:rPr>
                <w:rFonts w:ascii="Times New Roman" w:hAnsi="Times New Roman" w:cs="Times New Roman"/>
                <w:b/>
                <w:sz w:val="20"/>
                <w:szCs w:val="20"/>
                <w:lang w:val="uk-UA"/>
              </w:rPr>
            </w:pPr>
            <w:r>
              <w:rPr>
                <w:rFonts w:ascii="Times New Roman" w:hAnsi="Times New Roman" w:cs="Times New Roman"/>
                <w:b/>
                <w:sz w:val="20"/>
                <w:szCs w:val="20"/>
                <w:lang w:val="uk-UA"/>
              </w:rPr>
              <w:t>80</w:t>
            </w:r>
            <w:r w:rsidR="00F80FE4" w:rsidRPr="00D95054">
              <w:rPr>
                <w:rFonts w:ascii="Times New Roman" w:hAnsi="Times New Roman" w:cs="Times New Roman"/>
                <w:b/>
                <w:sz w:val="20"/>
                <w:szCs w:val="20"/>
                <w:lang w:val="uk-UA"/>
              </w:rPr>
              <w:t>. Розвиток транскордонної інфраструктури охорони вод від забруднення шляхом реконструкції діюч</w:t>
            </w:r>
            <w:r w:rsidR="004C3112" w:rsidRPr="00D95054">
              <w:rPr>
                <w:rFonts w:ascii="Times New Roman" w:hAnsi="Times New Roman" w:cs="Times New Roman"/>
                <w:b/>
                <w:sz w:val="20"/>
                <w:szCs w:val="20"/>
                <w:lang w:val="uk-UA"/>
              </w:rPr>
              <w:t>их каналізаційно-очисних споруд</w:t>
            </w:r>
          </w:p>
        </w:tc>
      </w:tr>
      <w:tr w:rsidR="00F80FE4" w:rsidRPr="007B152F"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Територія, на яку проект матиме вплив:</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4C3112"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Львівська область. </w:t>
            </w:r>
            <w:r w:rsidR="00F80FE4" w:rsidRPr="00D95054">
              <w:rPr>
                <w:rFonts w:ascii="Times New Roman" w:hAnsi="Times New Roman" w:cs="Times New Roman"/>
                <w:sz w:val="20"/>
                <w:szCs w:val="20"/>
                <w:lang w:val="uk-UA"/>
              </w:rPr>
              <w:t>Підвищення якості очищення води від органічних сполук та біогенів покращить стан середовища басейну річки Вишня, що у свою чергу має вплинути на покращення екологічної ситуації річки Сян</w:t>
            </w:r>
          </w:p>
        </w:tc>
      </w:tr>
      <w:tr w:rsidR="00F80FE4" w:rsidRPr="007B152F"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Орієнтовна кількість</w:t>
            </w:r>
            <w:r w:rsidRPr="00D95054">
              <w:rPr>
                <w:rFonts w:ascii="Times New Roman" w:eastAsia="Calibri" w:hAnsi="Times New Roman" w:cs="Times New Roman"/>
                <w:w w:val="99"/>
                <w:sz w:val="20"/>
                <w:szCs w:val="20"/>
                <w:lang w:val="uk-UA" w:eastAsia="uk-UA"/>
              </w:rPr>
              <w:t xml:space="preserve"> </w:t>
            </w:r>
            <w:r w:rsidRPr="00D95054">
              <w:rPr>
                <w:rFonts w:ascii="Times New Roman" w:eastAsia="Calibri" w:hAnsi="Times New Roman" w:cs="Times New Roman"/>
                <w:sz w:val="20"/>
                <w:szCs w:val="20"/>
                <w:lang w:val="uk-UA" w:eastAsia="uk-UA"/>
              </w:rPr>
              <w:t>отримувачів вигод</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Вплив реалізації проекту буде безпосередньо відчуватися спочатку десятьма тисячами жителів м. Мостиська, а згодом і мешканцями міст: Рудки (Україна, р. Вишня) - 5700 меш., Судова Вишня (Україна, р. Вишня) - 6655 меш.</w:t>
            </w:r>
            <w:r w:rsidR="004C3112" w:rsidRPr="00D95054">
              <w:rPr>
                <w:rFonts w:ascii="Times New Roman" w:eastAsia="Calibri" w:hAnsi="Times New Roman" w:cs="Times New Roman"/>
                <w:sz w:val="20"/>
                <w:szCs w:val="20"/>
                <w:lang w:val="uk-UA" w:eastAsia="uk-UA"/>
              </w:rPr>
              <w:t>, Ярослав (Польща, р. Сян) - 39</w:t>
            </w:r>
            <w:r w:rsidRPr="00D95054">
              <w:rPr>
                <w:rFonts w:ascii="Times New Roman" w:eastAsia="Calibri" w:hAnsi="Times New Roman" w:cs="Times New Roman"/>
                <w:sz w:val="20"/>
                <w:szCs w:val="20"/>
                <w:lang w:val="uk-UA" w:eastAsia="uk-UA"/>
              </w:rPr>
              <w:t>146 меш., Радимно (Польща, р. Сян) – 5464 меш., Санок (Польща, р. Сян) - 39588 меш., Перемишль (По</w:t>
            </w:r>
            <w:r w:rsidR="004C3112" w:rsidRPr="00D95054">
              <w:rPr>
                <w:rFonts w:ascii="Times New Roman" w:eastAsia="Calibri" w:hAnsi="Times New Roman" w:cs="Times New Roman"/>
                <w:sz w:val="20"/>
                <w:szCs w:val="20"/>
                <w:lang w:val="uk-UA" w:eastAsia="uk-UA"/>
              </w:rPr>
              <w:t>льща, р. Сян) - 66</w:t>
            </w:r>
            <w:r w:rsidRPr="00D95054">
              <w:rPr>
                <w:rFonts w:ascii="Times New Roman" w:eastAsia="Calibri" w:hAnsi="Times New Roman" w:cs="Times New Roman"/>
                <w:sz w:val="20"/>
                <w:szCs w:val="20"/>
                <w:lang w:val="uk-UA" w:eastAsia="uk-UA"/>
              </w:rPr>
              <w:t>229 меш., Сталова Вола (Польща, р. Сян) - 63371 меш.</w:t>
            </w:r>
          </w:p>
          <w:p w:rsidR="00F80FE4" w:rsidRPr="00D95054" w:rsidRDefault="008D6302"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Таким чином</w:t>
            </w:r>
            <w:r w:rsidR="00F80FE4" w:rsidRPr="00D95054">
              <w:rPr>
                <w:rFonts w:ascii="Times New Roman" w:hAnsi="Times New Roman" w:cs="Times New Roman"/>
                <w:sz w:val="20"/>
                <w:szCs w:val="20"/>
                <w:lang w:val="uk-UA"/>
              </w:rPr>
              <w:t>, цільовою групою є громада міста Мостиська та жителі прикордонних територій басейну річок Січна (Україна), Вишня (Україна/Польща), С</w:t>
            </w:r>
            <w:r w:rsidR="00C20974" w:rsidRPr="00D95054">
              <w:rPr>
                <w:rFonts w:ascii="Times New Roman" w:hAnsi="Times New Roman" w:cs="Times New Roman"/>
                <w:sz w:val="20"/>
                <w:szCs w:val="20"/>
                <w:lang w:val="uk-UA"/>
              </w:rPr>
              <w:t>я</w:t>
            </w:r>
            <w:r w:rsidR="00F80FE4" w:rsidRPr="00D95054">
              <w:rPr>
                <w:rFonts w:ascii="Times New Roman" w:hAnsi="Times New Roman" w:cs="Times New Roman"/>
                <w:sz w:val="20"/>
                <w:szCs w:val="20"/>
                <w:lang w:val="uk-UA"/>
              </w:rPr>
              <w:t>н (Польща)</w:t>
            </w:r>
          </w:p>
        </w:tc>
      </w:tr>
      <w:tr w:rsidR="00F80FE4" w:rsidRPr="00D95054"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bCs/>
                <w:sz w:val="20"/>
                <w:szCs w:val="20"/>
                <w:lang w:val="uk-UA" w:eastAsia="uk-UA"/>
              </w:rPr>
              <w:t>Стислий опис проекту:</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contextualSpacing/>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Мостиський район налічує два міста – Мостиська і Судова Вишня, та 110 сіл. Його територія складає 84,5 тисяч гектарів. Важливою особливістю району є те, що через його територію проходить Головний Європейський вододіл.</w:t>
            </w:r>
          </w:p>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Мостиська є одним з західних райцентрів Львівщини. Місто є адміністративним центром Мостиського району, Львівської області. Розташоване в західній частині Сянсько-Дністровської вододільної рівнини. Мостиська охоплює площу приблизно 1108 га; населення міста – 9,5 тис. осіб. Через місто з півдня на північ протікає річка Січна. Загальною проблемою є незадовільний екологічний </w:t>
            </w:r>
            <w:r w:rsidR="00C20974" w:rsidRPr="00D95054">
              <w:rPr>
                <w:rFonts w:ascii="Times New Roman" w:hAnsi="Times New Roman" w:cs="Times New Roman"/>
                <w:sz w:val="20"/>
                <w:szCs w:val="20"/>
                <w:lang w:val="uk-UA"/>
              </w:rPr>
              <w:t xml:space="preserve">стан </w:t>
            </w:r>
            <w:r w:rsidRPr="00D95054">
              <w:rPr>
                <w:rFonts w:ascii="Times New Roman" w:hAnsi="Times New Roman" w:cs="Times New Roman"/>
                <w:sz w:val="20"/>
                <w:szCs w:val="20"/>
                <w:lang w:val="uk-UA"/>
              </w:rPr>
              <w:t>середовища.</w:t>
            </w:r>
          </w:p>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Необхідність реалізації інвестиції є обґрунтована обстеженням санітарно-технічного ста</w:t>
            </w:r>
            <w:r w:rsidR="00C20974" w:rsidRPr="00D95054">
              <w:rPr>
                <w:rFonts w:ascii="Times New Roman" w:hAnsi="Times New Roman" w:cs="Times New Roman"/>
                <w:sz w:val="20"/>
                <w:szCs w:val="20"/>
                <w:lang w:val="uk-UA"/>
              </w:rPr>
              <w:t>ну очисних споруд м. Мостиська.</w:t>
            </w:r>
          </w:p>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Перевіркою від 25 червня 1996 р. встановлено, що очисні споруди потужністю 15000 куб. метрів на добу, які введено в дію в 1982 році, знаходяться в занедбаному стані. Стічні води від населення і промислових підприємств подаються на очистку очисних споруд через самопливну і напірну каналізаційні мережі насосними станціями № 1 і № 2.</w:t>
            </w:r>
          </w:p>
          <w:p w:rsidR="00C2097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Насосна станція № 1: електроживлення немає резервного забезпечення; вентиляція не працює, вентиляційна система потребує заміни; механічна решітка та дробилка відсутні; аварійний випуск відсутній; технічне обладнання і трубопроводи знаходяться в аварійному стані, вимагають заміни; опалення відсутнє; вантажопіднімальні механізми потребують ремонту і заміни; з трьох перекачуючих насосів працює лише один, який є в аварійному стані; резервно-дренажні насоси відсутні; водопровід відсутній, санвузол не працює; огорожа насосної станції відсутня; будівля станції потребує капітального ремонту. </w:t>
            </w:r>
          </w:p>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Насосна станція № 2: котельня</w:t>
            </w:r>
            <w:r w:rsidR="00C20974" w:rsidRPr="00D95054">
              <w:rPr>
                <w:rFonts w:ascii="Times New Roman" w:hAnsi="Times New Roman" w:cs="Times New Roman"/>
                <w:sz w:val="20"/>
                <w:szCs w:val="20"/>
                <w:lang w:val="uk-UA"/>
              </w:rPr>
              <w:t xml:space="preserve"> та вентиляційне обладнання </w:t>
            </w:r>
            <w:r w:rsidRPr="00D95054">
              <w:rPr>
                <w:rFonts w:ascii="Times New Roman" w:hAnsi="Times New Roman" w:cs="Times New Roman"/>
                <w:sz w:val="20"/>
                <w:szCs w:val="20"/>
                <w:lang w:val="uk-UA"/>
              </w:rPr>
              <w:t>потребу</w:t>
            </w:r>
            <w:r w:rsidR="00C20974" w:rsidRPr="00D95054">
              <w:rPr>
                <w:rFonts w:ascii="Times New Roman" w:hAnsi="Times New Roman" w:cs="Times New Roman"/>
                <w:sz w:val="20"/>
                <w:szCs w:val="20"/>
                <w:lang w:val="uk-UA"/>
              </w:rPr>
              <w:t>ють</w:t>
            </w:r>
            <w:r w:rsidRPr="00D95054">
              <w:rPr>
                <w:rFonts w:ascii="Times New Roman" w:hAnsi="Times New Roman" w:cs="Times New Roman"/>
                <w:sz w:val="20"/>
                <w:szCs w:val="20"/>
                <w:lang w:val="uk-UA"/>
              </w:rPr>
              <w:t xml:space="preserve"> капітального ремонту; аварійний випуск відсутній; технічне обладнання і трубопроводи є в аварійному стані, вимагають заміни; опалення відсутнє; вантажопіднімальні механізми потребують ремонту і заміни; опалення відсутнє; з трьох перекачуючих насосів працює лише один, який є в аварійному </w:t>
            </w:r>
            <w:r w:rsidR="00C20974" w:rsidRPr="00D95054">
              <w:rPr>
                <w:rFonts w:ascii="Times New Roman" w:hAnsi="Times New Roman" w:cs="Times New Roman"/>
                <w:sz w:val="20"/>
                <w:szCs w:val="20"/>
                <w:lang w:val="uk-UA"/>
              </w:rPr>
              <w:t>стані; резервні насоси відсутні; б</w:t>
            </w:r>
            <w:r w:rsidRPr="00D95054">
              <w:rPr>
                <w:rFonts w:ascii="Times New Roman" w:hAnsi="Times New Roman" w:cs="Times New Roman"/>
                <w:sz w:val="20"/>
                <w:szCs w:val="20"/>
                <w:lang w:val="uk-UA"/>
              </w:rPr>
              <w:t>удівля насосної та трансформаторної станції потребує капітального ремонту.</w:t>
            </w:r>
          </w:p>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Очисні споруди біологічної очистки з спорудами доочистки на біоставках потужністю 15000 куб. м. на добу в зв’язку з аварійним станом технічного обладнання і </w:t>
            </w:r>
            <w:r w:rsidR="008D6302" w:rsidRPr="00D95054">
              <w:rPr>
                <w:rFonts w:ascii="Times New Roman" w:hAnsi="Times New Roman" w:cs="Times New Roman"/>
                <w:sz w:val="20"/>
                <w:szCs w:val="20"/>
                <w:lang w:val="uk-UA"/>
              </w:rPr>
              <w:t>не</w:t>
            </w:r>
            <w:r w:rsidR="00C20974" w:rsidRPr="00D95054">
              <w:rPr>
                <w:rFonts w:ascii="Times New Roman" w:hAnsi="Times New Roman" w:cs="Times New Roman"/>
                <w:sz w:val="20"/>
                <w:szCs w:val="20"/>
                <w:lang w:val="uk-UA"/>
              </w:rPr>
              <w:t xml:space="preserve"> </w:t>
            </w:r>
            <w:r w:rsidR="008D6302" w:rsidRPr="00D95054">
              <w:rPr>
                <w:rFonts w:ascii="Times New Roman" w:hAnsi="Times New Roman" w:cs="Times New Roman"/>
                <w:sz w:val="20"/>
                <w:szCs w:val="20"/>
                <w:lang w:val="uk-UA"/>
              </w:rPr>
              <w:t>закінченням</w:t>
            </w:r>
            <w:r w:rsidRPr="00D95054">
              <w:rPr>
                <w:rFonts w:ascii="Times New Roman" w:hAnsi="Times New Roman" w:cs="Times New Roman"/>
                <w:sz w:val="20"/>
                <w:szCs w:val="20"/>
                <w:lang w:val="uk-UA"/>
              </w:rPr>
              <w:t xml:space="preserve"> окремих споруд працюють неефективно. Недостатньо очищені стоки після очисних споруд скидаються по самопливному колектору в р. Вишня.</w:t>
            </w:r>
          </w:p>
          <w:p w:rsidR="00F80FE4" w:rsidRPr="00D95054" w:rsidRDefault="00F80FE4" w:rsidP="00044C03">
            <w:pPr>
              <w:widowControl w:val="0"/>
              <w:tabs>
                <w:tab w:val="left" w:pos="823"/>
              </w:tabs>
              <w:ind w:left="57" w:right="57"/>
              <w:contextualSpacing/>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Попередній висновок: технологічні та енергетичні комунікації, насосне і повітродувне обладнання очисних споруд вимагає повної заміни, а самі очисні споруди потребують добудови і повної реконструкції.</w:t>
            </w:r>
          </w:p>
          <w:p w:rsidR="00F80FE4" w:rsidRPr="00D95054" w:rsidRDefault="00F80FE4" w:rsidP="00044C03">
            <w:pPr>
              <w:widowControl w:val="0"/>
              <w:tabs>
                <w:tab w:val="left" w:pos="823"/>
              </w:tabs>
              <w:ind w:left="57" w:right="57"/>
              <w:contextualSpacing/>
              <w:jc w:val="both"/>
              <w:rPr>
                <w:rFonts w:ascii="Times New Roman" w:hAnsi="Times New Roman" w:cs="Times New Roman"/>
                <w:sz w:val="20"/>
                <w:szCs w:val="20"/>
                <w:lang w:val="uk-UA" w:eastAsia="en-US"/>
              </w:rPr>
            </w:pPr>
            <w:r w:rsidRPr="00D95054">
              <w:rPr>
                <w:rFonts w:ascii="Times New Roman" w:eastAsia="Calibri" w:hAnsi="Times New Roman" w:cs="Times New Roman"/>
                <w:sz w:val="20"/>
                <w:szCs w:val="20"/>
                <w:lang w:val="uk-UA" w:eastAsia="en-US"/>
              </w:rPr>
              <w:t>У 2011 р. Мостиською міською радою виготовлено техніко-економічне обґрунтування інвестиції</w:t>
            </w:r>
          </w:p>
        </w:tc>
      </w:tr>
      <w:tr w:rsidR="00F80FE4" w:rsidRPr="007B152F"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Цілі проекту:</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Покращення екологічної ситуації жителів м. Мостиська, прилеглих сіл та прикордонних територій нижче за течією річок Вишня та Сян шляхом реконструкції та </w:t>
            </w:r>
            <w:r w:rsidR="00EC662C" w:rsidRPr="00D95054">
              <w:rPr>
                <w:rFonts w:ascii="Times New Roman" w:hAnsi="Times New Roman" w:cs="Times New Roman"/>
                <w:sz w:val="20"/>
                <w:szCs w:val="20"/>
                <w:lang w:val="uk-UA"/>
              </w:rPr>
              <w:t>модернізації</w:t>
            </w:r>
            <w:r w:rsidRPr="00D95054">
              <w:rPr>
                <w:rFonts w:ascii="Times New Roman" w:hAnsi="Times New Roman" w:cs="Times New Roman"/>
                <w:sz w:val="20"/>
                <w:szCs w:val="20"/>
                <w:lang w:val="uk-UA"/>
              </w:rPr>
              <w:t xml:space="preserve"> існуючих каналізаційних очисних споруд</w:t>
            </w:r>
          </w:p>
        </w:tc>
      </w:tr>
      <w:tr w:rsidR="00F80FE4" w:rsidRPr="00D95054"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Ключові заходи проекту:</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Модернізація існуючих очисних споруд до європейських стандартів та збільшення їх потужності.</w:t>
            </w:r>
          </w:p>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екологічно</w:t>
            </w:r>
            <w:r w:rsidR="00EB3B89" w:rsidRPr="00D95054">
              <w:rPr>
                <w:rFonts w:ascii="Times New Roman" w:hAnsi="Times New Roman" w:cs="Times New Roman"/>
                <w:sz w:val="20"/>
                <w:szCs w:val="20"/>
                <w:lang w:val="uk-UA"/>
              </w:rPr>
              <w:t>ї свідомості жителів Львівської області</w:t>
            </w:r>
            <w:r w:rsidRPr="00D95054">
              <w:rPr>
                <w:rFonts w:ascii="Times New Roman" w:hAnsi="Times New Roman" w:cs="Times New Roman"/>
                <w:sz w:val="20"/>
                <w:szCs w:val="20"/>
                <w:lang w:val="uk-UA"/>
              </w:rPr>
              <w:t>.</w:t>
            </w:r>
          </w:p>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Зниження рівня забруднення води в річках Січна, Вишня, Сян та покращення екологічної ситуації регіону.</w:t>
            </w:r>
          </w:p>
          <w:p w:rsidR="00F80FE4" w:rsidRPr="00D95054" w:rsidRDefault="00EB3B89"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рейтингу м. Мостиська</w:t>
            </w:r>
            <w:r w:rsidR="00F80FE4" w:rsidRPr="00D95054">
              <w:rPr>
                <w:rFonts w:ascii="Times New Roman" w:hAnsi="Times New Roman" w:cs="Times New Roman"/>
                <w:sz w:val="20"/>
                <w:szCs w:val="20"/>
                <w:lang w:val="uk-UA"/>
              </w:rPr>
              <w:t xml:space="preserve"> завдяки розбудові інженерно-технічної інфраструктури, приязної мешканцям, інвесторам, туристам.</w:t>
            </w:r>
          </w:p>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Покращення теоретичних та практичних знань працівників органу місцевого самовря</w:t>
            </w:r>
            <w:r w:rsidR="00EB3B89" w:rsidRPr="00D95054">
              <w:rPr>
                <w:rFonts w:ascii="Times New Roman" w:eastAsia="Calibri" w:hAnsi="Times New Roman" w:cs="Times New Roman"/>
                <w:sz w:val="20"/>
                <w:szCs w:val="20"/>
                <w:lang w:val="uk-UA" w:eastAsia="uk-UA"/>
              </w:rPr>
              <w:t>дування та комунальних служб м. </w:t>
            </w:r>
            <w:r w:rsidRPr="00D95054">
              <w:rPr>
                <w:rFonts w:ascii="Times New Roman" w:eastAsia="Calibri" w:hAnsi="Times New Roman" w:cs="Times New Roman"/>
                <w:sz w:val="20"/>
                <w:szCs w:val="20"/>
                <w:lang w:val="uk-UA" w:eastAsia="uk-UA"/>
              </w:rPr>
              <w:t>Мостиська</w:t>
            </w:r>
          </w:p>
        </w:tc>
      </w:tr>
      <w:tr w:rsidR="00F80FE4" w:rsidRPr="00D95054"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Очікувані результати:</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У результаті модернізації каналізаційних очисних споруд м. Мостиська буде мати можливість очищати 3000 куб. м. стічних вод на добу, що повністю покриє потребу, яка повстала у зв’язку з тією кількістю стічних вод, які продукують мешканці міста. Встановлене сучасне устаткування очисних споруд у значно вищому рівні, ніж до цього, зменшить забруднення стічних вод. У результаті, зменшиться кількість стічних вод, які продукує м. Мостиська, котрі потрапляють до річки Січня, притоки річки Вишня, яка є притокою польської річки С</w:t>
            </w:r>
            <w:r w:rsidR="00EB3B89" w:rsidRPr="00D95054">
              <w:rPr>
                <w:rFonts w:ascii="Times New Roman" w:eastAsia="Calibri" w:hAnsi="Times New Roman" w:cs="Times New Roman"/>
                <w:sz w:val="20"/>
                <w:szCs w:val="20"/>
                <w:lang w:val="uk-UA" w:eastAsia="uk-UA"/>
              </w:rPr>
              <w:t>я</w:t>
            </w:r>
            <w:r w:rsidRPr="00D95054">
              <w:rPr>
                <w:rFonts w:ascii="Times New Roman" w:eastAsia="Calibri" w:hAnsi="Times New Roman" w:cs="Times New Roman"/>
                <w:sz w:val="20"/>
                <w:szCs w:val="20"/>
                <w:lang w:val="uk-UA" w:eastAsia="uk-UA"/>
              </w:rPr>
              <w:t>н. Таким чином, має значно покращитися загальна екологічна ситуація на українсько-польській прикордонній території</w:t>
            </w:r>
          </w:p>
        </w:tc>
      </w:tr>
      <w:tr w:rsidR="00F80FE4" w:rsidRPr="00D95054"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8D6302"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Період здійснення</w:t>
            </w:r>
            <w:r w:rsidR="00F80FE4" w:rsidRPr="00D95054">
              <w:rPr>
                <w:rFonts w:ascii="Times New Roman" w:eastAsia="Calibri" w:hAnsi="Times New Roman" w:cs="Times New Roman"/>
                <w:sz w:val="20"/>
                <w:szCs w:val="20"/>
                <w:lang w:val="uk-UA" w:eastAsia="uk-UA"/>
              </w:rPr>
              <w:t>:</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3F322D"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 рік</w:t>
            </w:r>
          </w:p>
        </w:tc>
      </w:tr>
      <w:tr w:rsidR="00F80FE4" w:rsidRPr="00D95054" w:rsidTr="00AD5588">
        <w:trPr>
          <w:trHeight w:val="20"/>
        </w:trPr>
        <w:tc>
          <w:tcPr>
            <w:tcW w:w="1399" w:type="pct"/>
            <w:vMerge w:val="restart"/>
            <w:tcBorders>
              <w:top w:val="single" w:sz="4" w:space="0" w:color="000000"/>
              <w:left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Орієнтовна вартість проекту, тис. грн.</w:t>
            </w:r>
          </w:p>
        </w:tc>
        <w:tc>
          <w:tcPr>
            <w:tcW w:w="7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201</w:t>
            </w:r>
            <w:r w:rsidR="004C3112" w:rsidRPr="00D95054">
              <w:rPr>
                <w:rFonts w:ascii="Times New Roman" w:eastAsia="Calibri" w:hAnsi="Times New Roman" w:cs="Times New Roman"/>
                <w:sz w:val="20"/>
                <w:szCs w:val="20"/>
                <w:lang w:val="uk-UA" w:eastAsia="uk-UA"/>
              </w:rPr>
              <w:t>6</w:t>
            </w:r>
          </w:p>
        </w:tc>
        <w:tc>
          <w:tcPr>
            <w:tcW w:w="111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201</w:t>
            </w:r>
            <w:r w:rsidR="004C3112" w:rsidRPr="00D95054">
              <w:rPr>
                <w:rFonts w:ascii="Times New Roman" w:eastAsia="Calibri" w:hAnsi="Times New Roman" w:cs="Times New Roman"/>
                <w:sz w:val="20"/>
                <w:szCs w:val="20"/>
                <w:lang w:val="uk-UA" w:eastAsia="uk-UA"/>
              </w:rPr>
              <w:t>7</w:t>
            </w:r>
          </w:p>
        </w:tc>
        <w:tc>
          <w:tcPr>
            <w:tcW w:w="8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80FE4" w:rsidRPr="00D95054" w:rsidRDefault="004C3112" w:rsidP="00044C03">
            <w:pPr>
              <w:widowControl w:val="0"/>
              <w:ind w:left="57" w:right="57"/>
              <w:jc w:val="both"/>
              <w:rPr>
                <w:rFonts w:ascii="Times New Roman" w:hAnsi="Times New Roman" w:cs="Times New Roman"/>
                <w:sz w:val="20"/>
                <w:szCs w:val="20"/>
                <w:lang w:val="uk-UA" w:eastAsia="uk-UA"/>
              </w:rPr>
            </w:pPr>
            <w:r w:rsidRPr="00D95054">
              <w:rPr>
                <w:rFonts w:ascii="Times New Roman" w:hAnsi="Times New Roman" w:cs="Times New Roman"/>
                <w:bCs/>
                <w:sz w:val="20"/>
                <w:szCs w:val="20"/>
                <w:lang w:val="uk-UA" w:eastAsia="uk-UA"/>
              </w:rPr>
              <w:t>2018</w:t>
            </w:r>
          </w:p>
        </w:tc>
        <w:tc>
          <w:tcPr>
            <w:tcW w:w="86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Разом</w:t>
            </w:r>
          </w:p>
        </w:tc>
      </w:tr>
      <w:tr w:rsidR="00F80FE4" w:rsidRPr="00D95054" w:rsidTr="00AD5588">
        <w:trPr>
          <w:trHeight w:val="20"/>
        </w:trPr>
        <w:tc>
          <w:tcPr>
            <w:tcW w:w="1399" w:type="pct"/>
            <w:vMerge/>
            <w:tcBorders>
              <w:left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p>
        </w:tc>
        <w:tc>
          <w:tcPr>
            <w:tcW w:w="735"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4C3112"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1110"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4C3112"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895"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w:t>
            </w:r>
            <w:r w:rsidR="004C3112" w:rsidRPr="00D95054">
              <w:rPr>
                <w:rFonts w:ascii="Times New Roman" w:hAnsi="Times New Roman" w:cs="Times New Roman"/>
                <w:sz w:val="20"/>
                <w:szCs w:val="20"/>
                <w:lang w:val="uk-UA"/>
              </w:rPr>
              <w:t>0</w:t>
            </w:r>
            <w:r w:rsidRPr="00D95054">
              <w:rPr>
                <w:rFonts w:ascii="Times New Roman" w:hAnsi="Times New Roman" w:cs="Times New Roman"/>
                <w:sz w:val="20"/>
                <w:szCs w:val="20"/>
                <w:lang w:val="uk-UA"/>
              </w:rPr>
              <w:t>000</w:t>
            </w:r>
          </w:p>
        </w:tc>
        <w:tc>
          <w:tcPr>
            <w:tcW w:w="862"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4C3112" w:rsidP="00044C03">
            <w:pPr>
              <w:widowControl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w:t>
            </w:r>
            <w:r w:rsidR="00F80FE4" w:rsidRPr="00D95054">
              <w:rPr>
                <w:rFonts w:ascii="Times New Roman" w:hAnsi="Times New Roman" w:cs="Times New Roman"/>
                <w:sz w:val="20"/>
                <w:szCs w:val="20"/>
                <w:lang w:val="uk-UA"/>
              </w:rPr>
              <w:t>000</w:t>
            </w:r>
          </w:p>
        </w:tc>
      </w:tr>
      <w:tr w:rsidR="00F80FE4" w:rsidRPr="007B152F" w:rsidTr="00AD5588">
        <w:trPr>
          <w:trHeight w:val="20"/>
        </w:trPr>
        <w:tc>
          <w:tcPr>
            <w:tcW w:w="1399" w:type="pct"/>
            <w:vMerge/>
            <w:tcBorders>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rPr>
            </w:pP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Основні статті бюджету:</w:t>
            </w:r>
            <w:r w:rsidR="004C3112" w:rsidRPr="00D95054">
              <w:rPr>
                <w:rFonts w:ascii="Times New Roman" w:eastAsia="Calibri" w:hAnsi="Times New Roman" w:cs="Times New Roman"/>
                <w:sz w:val="20"/>
                <w:szCs w:val="20"/>
                <w:lang w:val="uk-UA" w:eastAsia="uk-UA"/>
              </w:rPr>
              <w:t xml:space="preserve"> </w:t>
            </w:r>
            <w:r w:rsidRPr="00D95054">
              <w:rPr>
                <w:rFonts w:ascii="Times New Roman" w:eastAsia="Calibri" w:hAnsi="Times New Roman" w:cs="Times New Roman"/>
                <w:sz w:val="20"/>
                <w:szCs w:val="20"/>
                <w:lang w:val="uk-UA" w:eastAsia="uk-UA"/>
              </w:rPr>
              <w:t xml:space="preserve">будівельно-монтажні та </w:t>
            </w:r>
            <w:r w:rsidR="008D6302" w:rsidRPr="00D95054">
              <w:rPr>
                <w:rFonts w:ascii="Times New Roman" w:eastAsia="Calibri" w:hAnsi="Times New Roman" w:cs="Times New Roman"/>
                <w:sz w:val="20"/>
                <w:szCs w:val="20"/>
                <w:lang w:val="uk-UA" w:eastAsia="uk-UA"/>
              </w:rPr>
              <w:t xml:space="preserve">пусконалагоджувальні </w:t>
            </w:r>
            <w:r w:rsidR="00EB3B89" w:rsidRPr="00D95054">
              <w:rPr>
                <w:rFonts w:ascii="Times New Roman" w:eastAsia="Calibri" w:hAnsi="Times New Roman" w:cs="Times New Roman"/>
                <w:sz w:val="20"/>
                <w:szCs w:val="20"/>
                <w:lang w:val="uk-UA" w:eastAsia="uk-UA"/>
              </w:rPr>
              <w:t>роботи;</w:t>
            </w:r>
            <w:r w:rsidR="004C3112" w:rsidRPr="00D95054">
              <w:rPr>
                <w:rFonts w:ascii="Times New Roman" w:eastAsia="Calibri" w:hAnsi="Times New Roman" w:cs="Times New Roman"/>
                <w:sz w:val="20"/>
                <w:szCs w:val="20"/>
                <w:lang w:val="uk-UA" w:eastAsia="uk-UA"/>
              </w:rPr>
              <w:t xml:space="preserve"> закупівля обладнання</w:t>
            </w:r>
            <w:r w:rsidRPr="00D95054">
              <w:rPr>
                <w:rFonts w:ascii="Times New Roman" w:eastAsia="Calibri" w:hAnsi="Times New Roman" w:cs="Times New Roman"/>
                <w:sz w:val="20"/>
                <w:szCs w:val="20"/>
                <w:lang w:val="uk-UA" w:eastAsia="uk-UA"/>
              </w:rPr>
              <w:t>; на</w:t>
            </w:r>
            <w:r w:rsidR="004C3112" w:rsidRPr="00D95054">
              <w:rPr>
                <w:rFonts w:ascii="Times New Roman" w:eastAsia="Calibri" w:hAnsi="Times New Roman" w:cs="Times New Roman"/>
                <w:sz w:val="20"/>
                <w:szCs w:val="20"/>
                <w:lang w:val="uk-UA" w:eastAsia="uk-UA"/>
              </w:rPr>
              <w:t>вчання персоналу</w:t>
            </w:r>
            <w:r w:rsidRPr="00D95054">
              <w:rPr>
                <w:rFonts w:ascii="Times New Roman" w:eastAsia="Calibri" w:hAnsi="Times New Roman" w:cs="Times New Roman"/>
                <w:sz w:val="20"/>
                <w:szCs w:val="20"/>
                <w:lang w:val="uk-UA" w:eastAsia="uk-UA"/>
              </w:rPr>
              <w:t xml:space="preserve">; </w:t>
            </w:r>
            <w:r w:rsidR="004C3112" w:rsidRPr="00D95054">
              <w:rPr>
                <w:rFonts w:ascii="Times New Roman" w:eastAsia="Calibri" w:hAnsi="Times New Roman" w:cs="Times New Roman"/>
                <w:sz w:val="20"/>
                <w:szCs w:val="20"/>
                <w:lang w:val="uk-UA" w:eastAsia="uk-UA"/>
              </w:rPr>
              <w:t>оплата фахівців</w:t>
            </w:r>
            <w:r w:rsidRPr="00D95054">
              <w:rPr>
                <w:rFonts w:ascii="Times New Roman" w:eastAsia="Calibri" w:hAnsi="Times New Roman" w:cs="Times New Roman"/>
                <w:sz w:val="20"/>
                <w:szCs w:val="20"/>
                <w:lang w:val="uk-UA" w:eastAsia="uk-UA"/>
              </w:rPr>
              <w:t xml:space="preserve">; промоційні заходи (проведення конференцій, створення </w:t>
            </w:r>
            <w:r w:rsidR="00EC662C" w:rsidRPr="00D95054">
              <w:rPr>
                <w:rFonts w:ascii="Times New Roman" w:eastAsia="Calibri" w:hAnsi="Times New Roman" w:cs="Times New Roman"/>
                <w:sz w:val="20"/>
                <w:szCs w:val="20"/>
                <w:lang w:val="uk-UA" w:eastAsia="uk-UA"/>
              </w:rPr>
              <w:t>Інтернет-порталу</w:t>
            </w:r>
            <w:r w:rsidRPr="00D95054">
              <w:rPr>
                <w:rFonts w:ascii="Times New Roman" w:eastAsia="Calibri" w:hAnsi="Times New Roman" w:cs="Times New Roman"/>
                <w:sz w:val="20"/>
                <w:szCs w:val="20"/>
                <w:lang w:val="uk-UA" w:eastAsia="uk-UA"/>
              </w:rPr>
              <w:t>, встановлення інформаційної таблиці, ст</w:t>
            </w:r>
            <w:r w:rsidR="004C3112" w:rsidRPr="00D95054">
              <w:rPr>
                <w:rFonts w:ascii="Times New Roman" w:eastAsia="Calibri" w:hAnsi="Times New Roman" w:cs="Times New Roman"/>
                <w:sz w:val="20"/>
                <w:szCs w:val="20"/>
                <w:lang w:val="uk-UA" w:eastAsia="uk-UA"/>
              </w:rPr>
              <w:t>ворення промоційних матеріалів)</w:t>
            </w:r>
          </w:p>
        </w:tc>
      </w:tr>
      <w:tr w:rsidR="00F80FE4" w:rsidRPr="00D95054"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eastAsia="Calibri" w:hAnsi="Times New Roman" w:cs="Times New Roman"/>
                <w:sz w:val="20"/>
                <w:szCs w:val="20"/>
                <w:lang w:val="uk-UA" w:eastAsia="uk-UA"/>
              </w:rPr>
            </w:pPr>
            <w:r w:rsidRPr="00D95054">
              <w:rPr>
                <w:rFonts w:ascii="Times New Roman" w:eastAsia="Calibri" w:hAnsi="Times New Roman" w:cs="Times New Roman"/>
                <w:sz w:val="20"/>
                <w:szCs w:val="20"/>
                <w:lang w:val="uk-UA" w:eastAsia="uk-UA"/>
              </w:rPr>
              <w:t>Джерела фінансування:</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8D6302"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 xml:space="preserve">Місцевий </w:t>
            </w:r>
            <w:r w:rsidR="004C3112" w:rsidRPr="00D95054">
              <w:rPr>
                <w:rFonts w:ascii="Times New Roman" w:eastAsia="Calibri" w:hAnsi="Times New Roman" w:cs="Times New Roman"/>
                <w:sz w:val="20"/>
                <w:szCs w:val="20"/>
                <w:lang w:val="uk-UA" w:eastAsia="uk-UA"/>
              </w:rPr>
              <w:t xml:space="preserve">та обласний </w:t>
            </w:r>
            <w:r w:rsidRPr="00D95054">
              <w:rPr>
                <w:rFonts w:ascii="Times New Roman" w:eastAsia="Calibri" w:hAnsi="Times New Roman" w:cs="Times New Roman"/>
                <w:sz w:val="20"/>
                <w:szCs w:val="20"/>
                <w:lang w:val="uk-UA" w:eastAsia="uk-UA"/>
              </w:rPr>
              <w:t>бюджет</w:t>
            </w:r>
            <w:r w:rsidR="004C3112" w:rsidRPr="00D95054">
              <w:rPr>
                <w:rFonts w:ascii="Times New Roman" w:eastAsia="Calibri" w:hAnsi="Times New Roman" w:cs="Times New Roman"/>
                <w:sz w:val="20"/>
                <w:szCs w:val="20"/>
                <w:lang w:val="uk-UA" w:eastAsia="uk-UA"/>
              </w:rPr>
              <w:t>и</w:t>
            </w:r>
          </w:p>
        </w:tc>
      </w:tr>
      <w:tr w:rsidR="00F80FE4" w:rsidRPr="00D95054" w:rsidTr="00AD5588">
        <w:trPr>
          <w:trHeight w:val="20"/>
        </w:trPr>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 xml:space="preserve">Ключові потенційні </w:t>
            </w:r>
            <w:r w:rsidR="008D6302" w:rsidRPr="00D95054">
              <w:rPr>
                <w:rFonts w:ascii="Times New Roman" w:eastAsia="Calibri" w:hAnsi="Times New Roman" w:cs="Times New Roman"/>
                <w:sz w:val="20"/>
                <w:szCs w:val="20"/>
                <w:lang w:val="uk-UA" w:eastAsia="uk-UA"/>
              </w:rPr>
              <w:t>учасники реалізації проекту</w:t>
            </w:r>
            <w:r w:rsidRPr="00D95054">
              <w:rPr>
                <w:rFonts w:ascii="Times New Roman" w:eastAsia="Calibri" w:hAnsi="Times New Roman" w:cs="Times New Roman"/>
                <w:sz w:val="20"/>
                <w:szCs w:val="20"/>
                <w:lang w:val="uk-UA" w:eastAsia="uk-UA"/>
              </w:rPr>
              <w:t>:</w:t>
            </w:r>
          </w:p>
        </w:tc>
        <w:tc>
          <w:tcPr>
            <w:tcW w:w="3601" w:type="pct"/>
            <w:gridSpan w:val="4"/>
            <w:tcBorders>
              <w:top w:val="single" w:sz="4" w:space="0" w:color="000000"/>
              <w:left w:val="single" w:sz="4" w:space="0" w:color="000000"/>
              <w:bottom w:val="single" w:sz="4" w:space="0" w:color="000000"/>
              <w:right w:val="single" w:sz="4" w:space="0" w:color="000000"/>
            </w:tcBorders>
            <w:shd w:val="clear" w:color="auto" w:fill="auto"/>
          </w:tcPr>
          <w:p w:rsidR="00F80FE4" w:rsidRPr="00D95054" w:rsidRDefault="00F80FE4" w:rsidP="00044C03">
            <w:pPr>
              <w:widowControl w:val="0"/>
              <w:ind w:left="57" w:right="57"/>
              <w:jc w:val="both"/>
              <w:rPr>
                <w:rFonts w:ascii="Times New Roman" w:hAnsi="Times New Roman" w:cs="Times New Roman"/>
                <w:sz w:val="20"/>
                <w:szCs w:val="20"/>
                <w:lang w:val="uk-UA" w:eastAsia="uk-UA"/>
              </w:rPr>
            </w:pPr>
            <w:r w:rsidRPr="00D95054">
              <w:rPr>
                <w:rFonts w:ascii="Times New Roman" w:eastAsia="Calibri" w:hAnsi="Times New Roman" w:cs="Times New Roman"/>
                <w:sz w:val="20"/>
                <w:szCs w:val="20"/>
                <w:lang w:val="uk-UA" w:eastAsia="uk-UA"/>
              </w:rPr>
              <w:t>Мостиська міська рада, Львівська обласна рада, Львівська ОДА, партнер з Республіки Польща</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6"/>
        <w:gridCol w:w="1545"/>
        <w:gridCol w:w="1684"/>
        <w:gridCol w:w="1569"/>
        <w:gridCol w:w="2175"/>
      </w:tblGrid>
      <w:tr w:rsidR="00F80FE4" w:rsidRPr="00D95054" w:rsidTr="00CD198B">
        <w:trPr>
          <w:jc w:val="right"/>
        </w:trPr>
        <w:tc>
          <w:tcPr>
            <w:tcW w:w="1435" w:type="pct"/>
          </w:tcPr>
          <w:p w:rsidR="00F80FE4" w:rsidRPr="00D95054" w:rsidRDefault="00F80FE4" w:rsidP="00044C03">
            <w:pPr>
              <w:keepNext/>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65" w:type="pct"/>
            <w:gridSpan w:val="4"/>
          </w:tcPr>
          <w:p w:rsidR="00F80FE4" w:rsidRPr="00D95054" w:rsidRDefault="00F80FE4"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2.4.2.</w:t>
            </w:r>
            <w:r w:rsidRPr="00D95054">
              <w:rPr>
                <w:rFonts w:ascii="Times New Roman" w:hAnsi="Times New Roman" w:cs="Times New Roman"/>
                <w:iCs/>
                <w:sz w:val="20"/>
                <w:szCs w:val="20"/>
                <w:lang w:val="uk-UA"/>
              </w:rPr>
              <w:t xml:space="preserve"> Зменшення забруднення повітряного басейну та поліпшення стану водних об’єктів</w:t>
            </w:r>
          </w:p>
        </w:tc>
      </w:tr>
      <w:tr w:rsidR="00F80FE4" w:rsidRPr="007B152F" w:rsidTr="00CD198B">
        <w:trPr>
          <w:jc w:val="right"/>
        </w:trPr>
        <w:tc>
          <w:tcPr>
            <w:tcW w:w="1435"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65" w:type="pct"/>
            <w:gridSpan w:val="4"/>
          </w:tcPr>
          <w:p w:rsidR="00F80FE4" w:rsidRPr="00D95054" w:rsidRDefault="009867C7" w:rsidP="00567992">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rPr>
              <w:t>8</w:t>
            </w:r>
            <w:r w:rsidR="00567992">
              <w:rPr>
                <w:rFonts w:ascii="Times New Roman" w:hAnsi="Times New Roman" w:cs="Times New Roman"/>
                <w:b/>
                <w:sz w:val="20"/>
                <w:szCs w:val="20"/>
                <w:lang w:val="uk-UA"/>
              </w:rPr>
              <w:t>1</w:t>
            </w:r>
            <w:r w:rsidR="00F80FE4" w:rsidRPr="00D95054">
              <w:rPr>
                <w:rFonts w:ascii="Times New Roman" w:hAnsi="Times New Roman" w:cs="Times New Roman"/>
                <w:b/>
                <w:sz w:val="20"/>
                <w:szCs w:val="20"/>
                <w:lang w:val="uk-UA"/>
              </w:rPr>
              <w:t>. Будівництво технологічної лінії утилізації шламів (осадів) від очищених стічних вод Червоноградських очисних споруд (ІІІ черга)</w:t>
            </w:r>
          </w:p>
        </w:tc>
      </w:tr>
      <w:tr w:rsidR="00F80FE4" w:rsidRPr="00D95054" w:rsidTr="00CD198B">
        <w:trPr>
          <w:jc w:val="right"/>
        </w:trPr>
        <w:tc>
          <w:tcPr>
            <w:tcW w:w="1435"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65"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Реалізація проекту забезпечить надійну і безаварійну роботу очисних споруд м. Червоноград.</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Впровадження заходів дозволить проводити якісне обезводнення, розвантажити мулові площадки, усунути екологічну загрозу, викликану накопиченим мулом стічних вод на очисних спорудах м. Червонограда,  сприятиме захисту водойми, покращенню якості життя в регіонах, які відносяться до басейну річки Західний Буг</w:t>
            </w:r>
          </w:p>
        </w:tc>
      </w:tr>
      <w:tr w:rsidR="00F80FE4" w:rsidRPr="00D95054" w:rsidTr="00CD198B">
        <w:trPr>
          <w:jc w:val="right"/>
        </w:trPr>
        <w:tc>
          <w:tcPr>
            <w:tcW w:w="1435"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проект матиме вплив:</w:t>
            </w:r>
          </w:p>
        </w:tc>
        <w:tc>
          <w:tcPr>
            <w:tcW w:w="356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м. Червоноград, прилеглі населені пункти</w:t>
            </w:r>
            <w:r w:rsidRPr="00D95054">
              <w:rPr>
                <w:rFonts w:ascii="Times New Roman" w:hAnsi="Times New Roman" w:cs="Times New Roman"/>
                <w:sz w:val="20"/>
                <w:szCs w:val="20"/>
                <w:lang w:val="uk-UA" w:eastAsia="en-ZW"/>
              </w:rPr>
              <w:t>, Львівська та Волинська області України, Білорусія, Польща</w:t>
            </w:r>
          </w:p>
        </w:tc>
      </w:tr>
      <w:tr w:rsidR="00F80FE4" w:rsidRPr="00D95054" w:rsidTr="00CD198B">
        <w:trPr>
          <w:jc w:val="right"/>
        </w:trPr>
        <w:tc>
          <w:tcPr>
            <w:tcW w:w="1435"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56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Жителі м. Червонограда та прилеглих сіл до нього, орієнтовно 82,0 тис. осіб</w:t>
            </w:r>
          </w:p>
        </w:tc>
      </w:tr>
      <w:tr w:rsidR="00F80FE4" w:rsidRPr="00D95054" w:rsidTr="00CD198B">
        <w:trPr>
          <w:jc w:val="right"/>
        </w:trPr>
        <w:tc>
          <w:tcPr>
            <w:tcW w:w="143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65" w:type="pct"/>
            <w:gridSpan w:val="4"/>
          </w:tcPr>
          <w:p w:rsidR="00F80FE4" w:rsidRPr="00D95054" w:rsidRDefault="00F80FE4" w:rsidP="00044C03">
            <w:pPr>
              <w:widowControl w:val="0"/>
              <w:numPr>
                <w:ilvl w:val="0"/>
                <w:numId w:val="4"/>
              </w:numPr>
              <w:ind w:left="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Місто Червоноград за кількістю жителів (82 тис. осіб) є другим по величині населеним пунктом Львівської області, який розташований в басейні р. Західний Буг.</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Каналізаційні очисні споруди знаходяться на околиці м. Червонограда в безпосередній близькості від р. Західний Буг. Найбільшою проблемою є забезпечення надійної та безаварійної роботи очисних споруд м. </w:t>
            </w:r>
            <w:r w:rsidR="008D6302" w:rsidRPr="00D95054">
              <w:rPr>
                <w:rFonts w:ascii="Times New Roman" w:hAnsi="Times New Roman" w:cs="Times New Roman"/>
                <w:sz w:val="20"/>
                <w:szCs w:val="20"/>
                <w:lang w:val="uk-UA"/>
              </w:rPr>
              <w:t>Червоноград. На</w:t>
            </w:r>
            <w:r w:rsidRPr="00D95054">
              <w:rPr>
                <w:rFonts w:ascii="Times New Roman" w:hAnsi="Times New Roman" w:cs="Times New Roman"/>
                <w:sz w:val="20"/>
                <w:szCs w:val="20"/>
                <w:lang w:val="uk-UA"/>
              </w:rPr>
              <w:t xml:space="preserve"> сьогоднішній день на очисних спорудах м. Червонограда утворилась велика кількість частково обезводненого і недостатньо стабілізованого осаду. При випаданні інтенсивних атмосферних опадів мул перезволожується, і в найближчий період можуть виникнути переливи через борти майданчиків, підтоплення території очисних споруд та сільськогосподарських угідь, забруднення неочищеними та санітарно-небезпечними відходами підземних та поверхневих вод у басейні транскордонної річки Західний Буг.</w:t>
            </w:r>
          </w:p>
          <w:p w:rsidR="00F80FE4" w:rsidRPr="00D95054" w:rsidRDefault="00F80FE4" w:rsidP="00044C03">
            <w:pPr>
              <w:widowControl w:val="0"/>
              <w:numPr>
                <w:ilvl w:val="0"/>
                <w:numId w:val="4"/>
              </w:numPr>
              <w:ind w:left="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Даний проект «Будівництво технологічної лінії утилізації шламів (осадів) від очищених стічних вод Червоноградських очисних споруд» (</w:t>
            </w:r>
            <w:r w:rsidR="008D6302" w:rsidRPr="00D95054">
              <w:rPr>
                <w:rFonts w:ascii="Times New Roman" w:hAnsi="Times New Roman" w:cs="Times New Roman"/>
                <w:sz w:val="20"/>
                <w:szCs w:val="20"/>
                <w:lang w:val="uk-UA"/>
              </w:rPr>
              <w:t>ІІІ черга</w:t>
            </w:r>
            <w:r w:rsidRPr="00D95054">
              <w:rPr>
                <w:rFonts w:ascii="Times New Roman" w:hAnsi="Times New Roman" w:cs="Times New Roman"/>
                <w:sz w:val="20"/>
                <w:szCs w:val="20"/>
                <w:lang w:val="uk-UA"/>
              </w:rPr>
              <w:t>) є продовженням попередніх проектів (черг) які реалізовані в 2007-2010 рр.: «Реконструкція дренажної системи очисних споруд» та «Будівництво будівлі решіток з встановленням технологічного обладнання». Дані заходи дозволили покращити механічну очистку стічних вод.</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Наступний етап – обезводнення осаду, є найбільш ефективним способом суттєвого зменшення об’єму осаду та розвантаження мулових площадок. </w:t>
            </w:r>
          </w:p>
          <w:p w:rsidR="00F80FE4" w:rsidRPr="00D95054" w:rsidRDefault="00F80FE4" w:rsidP="00044C03">
            <w:pPr>
              <w:widowControl w:val="0"/>
              <w:numPr>
                <w:ilvl w:val="3"/>
                <w:numId w:val="4"/>
              </w:numPr>
              <w:tabs>
                <w:tab w:val="num" w:pos="695"/>
                <w:tab w:val="num" w:pos="2880"/>
              </w:tabs>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На даний час розроблено проектно-кошторисну документацію по даному об’єкту</w:t>
            </w:r>
          </w:p>
        </w:tc>
      </w:tr>
      <w:tr w:rsidR="00F80FE4" w:rsidRPr="00D95054" w:rsidTr="00CD198B">
        <w:trPr>
          <w:jc w:val="right"/>
        </w:trPr>
        <w:tc>
          <w:tcPr>
            <w:tcW w:w="143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65"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Обезводнення осаду до вологості 62-68%. Об’єм осаду після механічного обезводнення зменшується в об’ємі приблизно в 10 разів. Використання технології механічного обезводнення осаду до вологості 65% дозволить як розвантажити переповнені мулові площадки, так і якісно обезводнювати поступаючий осад. Впровадження даного проекту унеможливить переливи через борти мулових площадок і забруднення поверхневих вод, тобто р. Західний Буг, що, в свою чергу, дозволить покращити екологічний стан даної водойми</w:t>
            </w:r>
          </w:p>
        </w:tc>
      </w:tr>
      <w:tr w:rsidR="00F80FE4" w:rsidRPr="007B152F" w:rsidTr="00CD198B">
        <w:trPr>
          <w:jc w:val="right"/>
        </w:trPr>
        <w:tc>
          <w:tcPr>
            <w:tcW w:w="143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65"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kern w:val="28"/>
                <w:sz w:val="20"/>
                <w:szCs w:val="20"/>
                <w:lang w:val="uk-UA"/>
              </w:rPr>
              <w:t xml:space="preserve">У рамках даного проекту передбачено технічне переоснащення очисних споруд. Комплекс заходів дозволить, використовуючи найсучасніше обладнання, розв’язати найбільш гостру проблему останніх років - розвантажити переповнені мулові площадки. </w:t>
            </w:r>
            <w:r w:rsidRPr="00D95054">
              <w:rPr>
                <w:rFonts w:ascii="Times New Roman" w:hAnsi="Times New Roman" w:cs="Times New Roman"/>
                <w:sz w:val="20"/>
                <w:szCs w:val="20"/>
                <w:lang w:val="uk-UA"/>
              </w:rPr>
              <w:t>Об</w:t>
            </w:r>
            <w:r w:rsidRPr="00D95054">
              <w:rPr>
                <w:rFonts w:ascii="Times New Roman" w:hAnsi="Times New Roman" w:cs="Times New Roman"/>
                <w:kern w:val="28"/>
                <w:sz w:val="20"/>
                <w:szCs w:val="20"/>
                <w:lang w:val="uk-UA"/>
              </w:rPr>
              <w:t>робка осадів стічних вод буде</w:t>
            </w:r>
            <w:r w:rsidRPr="00D95054">
              <w:rPr>
                <w:rFonts w:ascii="Times New Roman" w:hAnsi="Times New Roman" w:cs="Times New Roman"/>
                <w:sz w:val="20"/>
                <w:szCs w:val="20"/>
                <w:lang w:val="uk-UA"/>
              </w:rPr>
              <w:t xml:space="preserve"> проводитись у цілях максимального зменшення їх об’єму і підготовки до наступного розміщення, використання при забезпеченні підтримки санітарного стану навколишнього середовища. Технологія обробки осадів – багатостадійний процес, основним елементом якого є обезводнення.  </w:t>
            </w:r>
          </w:p>
          <w:p w:rsidR="00F80FE4" w:rsidRPr="00D95054" w:rsidRDefault="00F80FE4" w:rsidP="00044C03">
            <w:pPr>
              <w:widowControl w:val="0"/>
              <w:tabs>
                <w:tab w:val="left" w:pos="0"/>
              </w:tab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Виходячи з світового досвіду для ущільнення і обезводнення осадів найбільш ефективним є механічний метод.</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Механічні методи дозволяють інтенсифікувати процес обезводнення осаду стічних вод, скоротити площі споруд обробки осадів, механізувати і автоматизувати трудоємні процеси, виключити вплив кліматичних умов. Об’єм осаду після механічного обезводнення зменшується в об’ємі приблизно в 10 разів.</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Обезводнений мул направлятиметься на рекультивацію. Також обезводнений мул в подальшому проходитиме процес знезараження.</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Заходи: </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 Реконструкція будівлі під встановлення технологічного обладнання;</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 Встановлення технологічного обладнання для механічного обезводнення осадів (шламів);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Для ущільнення і обезводнення мулу та осаду найбільш ефективні безперервно діючі горизонтальні центрифуги з шнековим вивантаженням осаду (декантери). В даному проекті передбачено використання центрифуг UCD 345. Виробник - Westfalia Separator (Німеччина)</w:t>
            </w:r>
          </w:p>
        </w:tc>
      </w:tr>
      <w:tr w:rsidR="00F80FE4" w:rsidRPr="00D95054" w:rsidTr="00CD198B">
        <w:trPr>
          <w:jc w:val="right"/>
        </w:trPr>
        <w:tc>
          <w:tcPr>
            <w:tcW w:w="143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Період здійснення: </w:t>
            </w:r>
          </w:p>
        </w:tc>
        <w:tc>
          <w:tcPr>
            <w:tcW w:w="3565" w:type="pct"/>
            <w:gridSpan w:val="4"/>
          </w:tcPr>
          <w:p w:rsidR="00F80FE4" w:rsidRPr="00D95054" w:rsidRDefault="00A75B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rPr>
              <w:t>2016 рік</w:t>
            </w:r>
          </w:p>
        </w:tc>
      </w:tr>
      <w:tr w:rsidR="00F80FE4" w:rsidRPr="00D95054" w:rsidTr="00CD198B">
        <w:trPr>
          <w:jc w:val="right"/>
        </w:trPr>
        <w:tc>
          <w:tcPr>
            <w:tcW w:w="1435"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90"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861"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802"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1112"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F80FE4" w:rsidRPr="00D95054" w:rsidTr="00CD198B">
        <w:trPr>
          <w:jc w:val="right"/>
        </w:trPr>
        <w:tc>
          <w:tcPr>
            <w:tcW w:w="1435"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790" w:type="pct"/>
            <w:shd w:val="clear" w:color="auto" w:fill="auto"/>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13569,2</w:t>
            </w:r>
          </w:p>
        </w:tc>
        <w:tc>
          <w:tcPr>
            <w:tcW w:w="861" w:type="pct"/>
            <w:shd w:val="clear" w:color="auto" w:fill="auto"/>
          </w:tcPr>
          <w:p w:rsidR="00F80FE4" w:rsidRPr="00D95054" w:rsidRDefault="00E66D25"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0</w:t>
            </w:r>
          </w:p>
        </w:tc>
        <w:tc>
          <w:tcPr>
            <w:tcW w:w="802" w:type="pct"/>
            <w:shd w:val="clear" w:color="auto" w:fill="auto"/>
          </w:tcPr>
          <w:p w:rsidR="00F80FE4" w:rsidRPr="00D95054" w:rsidRDefault="00E66D25"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0</w:t>
            </w:r>
          </w:p>
        </w:tc>
        <w:tc>
          <w:tcPr>
            <w:tcW w:w="1112" w:type="pct"/>
            <w:shd w:val="clear" w:color="auto" w:fill="auto"/>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13569,2</w:t>
            </w:r>
          </w:p>
        </w:tc>
      </w:tr>
      <w:tr w:rsidR="00F80FE4" w:rsidRPr="00D95054" w:rsidTr="00CD198B">
        <w:trPr>
          <w:jc w:val="right"/>
        </w:trPr>
        <w:tc>
          <w:tcPr>
            <w:tcW w:w="143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65" w:type="pct"/>
            <w:gridSpan w:val="4"/>
          </w:tcPr>
          <w:p w:rsidR="00F80FE4" w:rsidRPr="00D95054" w:rsidRDefault="008D630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Програма транскордонного співробітництва Польща-Білорусь-Україна 2014-2020, обласний бюджет розвитку, місцевий бюджет розвитку, місцевий фонд ОНПС</w:t>
            </w:r>
          </w:p>
        </w:tc>
      </w:tr>
      <w:tr w:rsidR="00F80FE4" w:rsidRPr="00D95054" w:rsidTr="00CD198B">
        <w:trPr>
          <w:jc w:val="right"/>
        </w:trPr>
        <w:tc>
          <w:tcPr>
            <w:tcW w:w="143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3565"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ЄС.</w:t>
            </w:r>
            <w:r w:rsidR="00FF1566"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Органи виконавчої влади м. Червоноград.</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Комунальне підприємство «Червоноградводоканал»</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tblCellMar>
          <w:left w:w="0" w:type="dxa"/>
          <w:right w:w="0" w:type="dxa"/>
        </w:tblCellMar>
        <w:tblLook w:val="0000" w:firstRow="0" w:lastRow="0" w:firstColumn="0" w:lastColumn="0" w:noHBand="0" w:noVBand="0"/>
      </w:tblPr>
      <w:tblGrid>
        <w:gridCol w:w="2950"/>
        <w:gridCol w:w="1675"/>
        <w:gridCol w:w="1674"/>
        <w:gridCol w:w="1674"/>
        <w:gridCol w:w="1672"/>
      </w:tblGrid>
      <w:tr w:rsidR="00F80FE4" w:rsidRPr="00D95054"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2.4.2. Зменшення забруднення повітряного басейну та поліпшення стану водних об’єктів</w:t>
            </w:r>
          </w:p>
        </w:tc>
      </w:tr>
      <w:tr w:rsidR="00F80FE4" w:rsidRPr="00D95054"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tabs>
                <w:tab w:val="left" w:pos="567"/>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9867C7" w:rsidP="00567992">
            <w:pPr>
              <w:widowControl w:val="0"/>
              <w:tabs>
                <w:tab w:val="left" w:pos="567"/>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8</w:t>
            </w:r>
            <w:r w:rsidR="00567992">
              <w:rPr>
                <w:rFonts w:ascii="Times New Roman" w:hAnsi="Times New Roman" w:cs="Times New Roman"/>
                <w:b/>
                <w:bCs/>
                <w:sz w:val="20"/>
                <w:szCs w:val="20"/>
                <w:lang w:val="uk-UA"/>
              </w:rPr>
              <w:t>2</w:t>
            </w:r>
            <w:r w:rsidR="00F80FE4" w:rsidRPr="00D95054">
              <w:rPr>
                <w:rFonts w:ascii="Times New Roman" w:hAnsi="Times New Roman" w:cs="Times New Roman"/>
                <w:b/>
                <w:bCs/>
                <w:sz w:val="20"/>
                <w:szCs w:val="20"/>
                <w:lang w:val="uk-UA"/>
              </w:rPr>
              <w:t>. Розвиток транскордонної співпраці з метою поліпшення якості вод басейну р. Буг</w:t>
            </w:r>
          </w:p>
        </w:tc>
      </w:tr>
      <w:tr w:rsidR="00F80FE4" w:rsidRPr="007B152F"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Збільшення розрахункової продуктивності КОС від 700м</w:t>
            </w:r>
            <w:r w:rsidRPr="00D95054">
              <w:rPr>
                <w:rFonts w:ascii="Times New Roman" w:hAnsi="Times New Roman" w:cs="Times New Roman"/>
                <w:sz w:val="20"/>
                <w:szCs w:val="20"/>
                <w:vertAlign w:val="superscript"/>
                <w:lang w:val="uk-UA"/>
              </w:rPr>
              <w:t>3</w:t>
            </w:r>
            <w:r w:rsidRPr="00D95054">
              <w:rPr>
                <w:rFonts w:ascii="Times New Roman" w:hAnsi="Times New Roman" w:cs="Times New Roman"/>
                <w:sz w:val="20"/>
                <w:szCs w:val="20"/>
                <w:lang w:val="uk-UA"/>
              </w:rPr>
              <w:t>/добу до 1500 м</w:t>
            </w:r>
            <w:r w:rsidRPr="00D95054">
              <w:rPr>
                <w:rFonts w:ascii="Times New Roman" w:hAnsi="Times New Roman" w:cs="Times New Roman"/>
                <w:sz w:val="20"/>
                <w:szCs w:val="20"/>
                <w:vertAlign w:val="superscript"/>
                <w:lang w:val="uk-UA"/>
              </w:rPr>
              <w:t>3</w:t>
            </w:r>
            <w:r w:rsidRPr="00D95054">
              <w:rPr>
                <w:rFonts w:ascii="Times New Roman" w:hAnsi="Times New Roman" w:cs="Times New Roman"/>
                <w:sz w:val="20"/>
                <w:szCs w:val="20"/>
                <w:lang w:val="uk-UA"/>
              </w:rPr>
              <w:t>/добу та підвищення ефективності очищення стічних вод, усунення наявних недоліків у технічному стані та невідповідностей діючим нормативним документам КОС і ГКНСм</w:t>
            </w:r>
            <w:r w:rsidRPr="00D95054">
              <w:rPr>
                <w:rFonts w:ascii="Times New Roman" w:hAnsi="Times New Roman" w:cs="Times New Roman"/>
                <w:sz w:val="20"/>
                <w:szCs w:val="20"/>
                <w:vertAlign w:val="superscript"/>
                <w:lang w:val="uk-UA"/>
              </w:rPr>
              <w:t>3</w:t>
            </w:r>
            <w:r w:rsidRPr="00D95054">
              <w:rPr>
                <w:rFonts w:ascii="Times New Roman" w:hAnsi="Times New Roman" w:cs="Times New Roman"/>
                <w:sz w:val="20"/>
                <w:szCs w:val="20"/>
                <w:lang w:val="uk-UA"/>
              </w:rPr>
              <w:t>/добу</w:t>
            </w:r>
          </w:p>
        </w:tc>
      </w:tr>
      <w:tr w:rsidR="00F80FE4" w:rsidRPr="00D95054"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Рава-Руська Жовківського району Львівської області</w:t>
            </w:r>
          </w:p>
        </w:tc>
      </w:tr>
      <w:tr w:rsidR="00F80FE4" w:rsidRPr="00D95054"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Прямі користувачі: населення м. Рава-Руська у кількості 8159 осіб;</w:t>
            </w:r>
          </w:p>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Опосередковані: жителі сусідніх районів</w:t>
            </w:r>
          </w:p>
        </w:tc>
      </w:tr>
      <w:tr w:rsidR="00F80FE4" w:rsidRPr="00D95054"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Стислий опис проекту:</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Існуючі каналізаційні очисні споруди мають розрахункову продуктивність 700 м</w:t>
            </w:r>
            <w:r w:rsidRPr="00D95054">
              <w:rPr>
                <w:rFonts w:ascii="Times New Roman" w:hAnsi="Times New Roman" w:cs="Times New Roman"/>
                <w:sz w:val="20"/>
                <w:szCs w:val="20"/>
                <w:vertAlign w:val="superscript"/>
                <w:lang w:val="uk-UA"/>
              </w:rPr>
              <w:t>3</w:t>
            </w:r>
            <w:r w:rsidRPr="00D95054">
              <w:rPr>
                <w:rFonts w:ascii="Times New Roman" w:hAnsi="Times New Roman" w:cs="Times New Roman"/>
                <w:sz w:val="20"/>
                <w:szCs w:val="20"/>
                <w:lang w:val="uk-UA"/>
              </w:rPr>
              <w:t>/добу.</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 майданчику КОС відсутні наступні споруди:механізовані решітки, пісковловлювачі, первинні відстійники.</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Відсутній облік стічних вод.</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Система аерації другої секції аеротенка, виконана з фільтросних пластин, у незадовільному стані і потребує заміни.</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Відсутній автоматизований інструментальний контроль за основними показниками роботи аеротенків</w:t>
            </w:r>
            <w:r w:rsidR="009420D3"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(концентрація розчиненого кисню, муловий індекс) та відповідний зворотній зв’язок (зміна подачі повітря).</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Одна з двох повітродувок потребує заміни.</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Існуючі контактні резервуари замулені. Знезаражування очищених стічних вод не виконується.</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Біологічні ставки мають виразні ознаки евтрофікації, потребують очищення.</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Господарсько-питний водопровід на майданчику КОС – відсутній.</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Побутово-виробнича каналізація на майданчику КОС – відсутня.</w:t>
            </w:r>
          </w:p>
          <w:p w:rsidR="00F80FE4" w:rsidRPr="00D95054" w:rsidRDefault="00F80FE4" w:rsidP="00044C03">
            <w:pPr>
              <w:widowControl w:val="0"/>
              <w:tabs>
                <w:tab w:val="left" w:pos="823"/>
              </w:tabs>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ТзОВ «Цифрові технології – Захід» розробило робочий проект «Реконструкція каналізаційних очисних споруд м. Рава-Руська»</w:t>
            </w:r>
          </w:p>
        </w:tc>
      </w:tr>
      <w:tr w:rsidR="00F80FE4" w:rsidRPr="007B152F"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Поліпшення санітарно-епідемічного стану довкілля; досягнення ГДС стічних вод у р. Рата; забезпечення очищення розрахункової кількості стічних вод</w:t>
            </w:r>
          </w:p>
        </w:tc>
      </w:tr>
      <w:tr w:rsidR="00F80FE4" w:rsidRPr="00D95054"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1.Розрахункова продуктивність КОС 1500 м</w:t>
            </w:r>
            <w:r w:rsidRPr="00D95054">
              <w:rPr>
                <w:rFonts w:ascii="Times New Roman" w:hAnsi="Times New Roman" w:cs="Times New Roman"/>
                <w:sz w:val="20"/>
                <w:szCs w:val="20"/>
                <w:vertAlign w:val="superscript"/>
                <w:lang w:val="uk-UA"/>
              </w:rPr>
              <w:t>3</w:t>
            </w:r>
            <w:r w:rsidRPr="00D95054">
              <w:rPr>
                <w:rFonts w:ascii="Times New Roman" w:hAnsi="Times New Roman" w:cs="Times New Roman"/>
                <w:sz w:val="20"/>
                <w:szCs w:val="20"/>
                <w:lang w:val="uk-UA"/>
              </w:rPr>
              <w:t>/добу.</w:t>
            </w:r>
          </w:p>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 Забезпечення ГДС стічних вод у р. Рата.</w:t>
            </w:r>
          </w:p>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 Зменшення енергоспоживання КОС у 2-3 рази за рахунок встановлення європейського обладнання.</w:t>
            </w:r>
          </w:p>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 Поліпшення санітарно-епідеміологічного стану довкілля</w:t>
            </w:r>
          </w:p>
        </w:tc>
      </w:tr>
      <w:tr w:rsidR="00F80FE4" w:rsidRPr="00D95054"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Період здійснення:</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2016-2017 роки</w:t>
            </w:r>
          </w:p>
        </w:tc>
      </w:tr>
      <w:tr w:rsidR="00F80FE4" w:rsidRPr="00D95054" w:rsidTr="00AD5588">
        <w:trPr>
          <w:trHeight w:val="20"/>
        </w:trPr>
        <w:tc>
          <w:tcPr>
            <w:tcW w:w="1529" w:type="pct"/>
            <w:vMerge w:val="restart"/>
            <w:tcBorders>
              <w:top w:val="single" w:sz="2" w:space="0" w:color="000000"/>
              <w:left w:val="single" w:sz="2" w:space="0" w:color="000000"/>
              <w:bottom w:val="nil"/>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Орієнтовна вартість проекту, </w:t>
            </w:r>
            <w:r w:rsidR="004E1DAD" w:rsidRPr="00D95054">
              <w:rPr>
                <w:rFonts w:ascii="Times New Roman" w:hAnsi="Times New Roman" w:cs="Times New Roman"/>
                <w:sz w:val="20"/>
                <w:szCs w:val="20"/>
                <w:lang w:val="uk-UA"/>
              </w:rPr>
              <w:t>тис. грн</w:t>
            </w:r>
            <w:r w:rsidRPr="00D95054">
              <w:rPr>
                <w:rFonts w:ascii="Times New Roman" w:hAnsi="Times New Roman" w:cs="Times New Roman"/>
                <w:sz w:val="20"/>
                <w:szCs w:val="20"/>
                <w:lang w:val="uk-UA"/>
              </w:rPr>
              <w:t>.</w:t>
            </w:r>
          </w:p>
        </w:tc>
        <w:tc>
          <w:tcPr>
            <w:tcW w:w="868"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68"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68"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86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AD5588">
        <w:trPr>
          <w:trHeight w:val="20"/>
        </w:trPr>
        <w:tc>
          <w:tcPr>
            <w:tcW w:w="1529" w:type="pct"/>
            <w:vMerge/>
            <w:tcBorders>
              <w:top w:val="nil"/>
              <w:left w:val="single" w:sz="2" w:space="0" w:color="000000"/>
              <w:bottom w:val="nil"/>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p>
        </w:tc>
        <w:tc>
          <w:tcPr>
            <w:tcW w:w="868" w:type="pct"/>
            <w:tcBorders>
              <w:top w:val="single" w:sz="2" w:space="0" w:color="000000"/>
              <w:left w:val="single" w:sz="2" w:space="0" w:color="000000"/>
              <w:bottom w:val="single" w:sz="2" w:space="0" w:color="000000"/>
              <w:right w:val="single" w:sz="2" w:space="0" w:color="000000"/>
            </w:tcBorders>
            <w:vAlign w:val="center"/>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6320,0</w:t>
            </w:r>
          </w:p>
        </w:tc>
        <w:tc>
          <w:tcPr>
            <w:tcW w:w="868"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3620,0</w:t>
            </w:r>
          </w:p>
        </w:tc>
        <w:tc>
          <w:tcPr>
            <w:tcW w:w="868"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867"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9940,0</w:t>
            </w:r>
          </w:p>
        </w:tc>
      </w:tr>
      <w:tr w:rsidR="00F80FE4" w:rsidRPr="007B152F"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Місцевий бюджет, обласний бюджет, інші джерела - співфінансування (європейські гранди)</w:t>
            </w:r>
          </w:p>
        </w:tc>
      </w:tr>
      <w:tr w:rsidR="00F80FE4" w:rsidRPr="00D95054" w:rsidTr="00AD5588">
        <w:trPr>
          <w:trHeight w:val="20"/>
        </w:trPr>
        <w:tc>
          <w:tcPr>
            <w:tcW w:w="1529"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47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ind w:left="57" w:right="57"/>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Органи місцевого самоврядування, органи виконавчої влади</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2089"/>
        <w:gridCol w:w="1713"/>
        <w:gridCol w:w="1596"/>
        <w:gridCol w:w="2044"/>
      </w:tblGrid>
      <w:tr w:rsidR="00F80FE4" w:rsidRPr="00D95054" w:rsidTr="00CD198B">
        <w:trPr>
          <w:jc w:val="right"/>
        </w:trPr>
        <w:tc>
          <w:tcPr>
            <w:tcW w:w="1195"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2.4.3. Розвиток мережі територій та об’єктів природно-заповідного фонду</w:t>
            </w:r>
          </w:p>
        </w:tc>
      </w:tr>
      <w:tr w:rsidR="00F80FE4" w:rsidRPr="00D95054" w:rsidTr="00CD198B">
        <w:trPr>
          <w:jc w:val="right"/>
        </w:trPr>
        <w:tc>
          <w:tcPr>
            <w:tcW w:w="1195"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805" w:type="pct"/>
            <w:gridSpan w:val="4"/>
            <w:shd w:val="clear" w:color="auto" w:fill="auto"/>
          </w:tcPr>
          <w:p w:rsidR="00F80FE4" w:rsidRPr="00D95054" w:rsidRDefault="009867C7" w:rsidP="00567992">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rPr>
              <w:t>8</w:t>
            </w:r>
            <w:r w:rsidR="00567992">
              <w:rPr>
                <w:rFonts w:ascii="Times New Roman" w:hAnsi="Times New Roman" w:cs="Times New Roman"/>
                <w:b/>
                <w:sz w:val="20"/>
                <w:szCs w:val="20"/>
                <w:lang w:val="uk-UA"/>
              </w:rPr>
              <w:t>3</w:t>
            </w:r>
            <w:r w:rsidR="00F80FE4" w:rsidRPr="00D95054">
              <w:rPr>
                <w:rFonts w:ascii="Times New Roman" w:hAnsi="Times New Roman" w:cs="Times New Roman"/>
                <w:b/>
                <w:sz w:val="20"/>
                <w:szCs w:val="20"/>
                <w:lang w:val="uk-UA"/>
              </w:rPr>
              <w:t>. Розробка проектів створення нових та розширення існуючих територій та об’єктів природно-заповідного фонду</w:t>
            </w:r>
          </w:p>
        </w:tc>
      </w:tr>
      <w:tr w:rsidR="00F80FE4" w:rsidRPr="00D95054" w:rsidTr="00CD198B">
        <w:trPr>
          <w:jc w:val="right"/>
        </w:trPr>
        <w:tc>
          <w:tcPr>
            <w:tcW w:w="1195"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Збереження цінних природних та історико-культурних комплексів і об'єктів.</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умов для організованого туризму, відпочинку та інших видів рекреаційної діяльності в природних умовах з додержанням режиму охорони заповідних природних комплексів та об'єктів.</w:t>
            </w:r>
          </w:p>
          <w:p w:rsidR="00F80FE4" w:rsidRPr="00D95054" w:rsidRDefault="00F80FE4" w:rsidP="00044C03">
            <w:pPr>
              <w:widowControl w:val="0"/>
              <w:jc w:val="both"/>
              <w:rPr>
                <w:rFonts w:ascii="Times New Roman" w:hAnsi="Times New Roman" w:cs="Times New Roman"/>
                <w:spacing w:val="-1"/>
                <w:sz w:val="20"/>
                <w:szCs w:val="20"/>
                <w:lang w:val="uk-UA"/>
              </w:rPr>
            </w:pPr>
            <w:r w:rsidRPr="00D95054">
              <w:rPr>
                <w:rFonts w:ascii="Times New Roman" w:hAnsi="Times New Roman" w:cs="Times New Roman"/>
                <w:sz w:val="20"/>
                <w:szCs w:val="20"/>
                <w:lang w:val="uk-UA"/>
              </w:rPr>
              <w:t xml:space="preserve">Проведення наукових досліджень природних комплексів та їх змін в умовах рекреаційного використання, розробка наукових рекомендацій з питань охорони навколишнього природного середовища та ефективного використання природних </w:t>
            </w:r>
            <w:r w:rsidR="004E1DAD" w:rsidRPr="00D95054">
              <w:rPr>
                <w:rFonts w:ascii="Times New Roman" w:hAnsi="Times New Roman" w:cs="Times New Roman"/>
                <w:sz w:val="20"/>
                <w:szCs w:val="20"/>
                <w:lang w:val="uk-UA"/>
              </w:rPr>
              <w:t>ресурсів. Проведення</w:t>
            </w:r>
            <w:r w:rsidRPr="00D95054">
              <w:rPr>
                <w:rFonts w:ascii="Times New Roman" w:hAnsi="Times New Roman" w:cs="Times New Roman"/>
                <w:sz w:val="20"/>
                <w:szCs w:val="20"/>
                <w:lang w:val="uk-UA"/>
              </w:rPr>
              <w:t xml:space="preserve"> екологічної освітньо-виховної роботи</w:t>
            </w:r>
          </w:p>
        </w:tc>
      </w:tr>
      <w:tr w:rsidR="00F80FE4" w:rsidRPr="00D95054" w:rsidTr="00CD198B">
        <w:trPr>
          <w:jc w:val="right"/>
        </w:trPr>
        <w:tc>
          <w:tcPr>
            <w:tcW w:w="1195"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Львівська область</w:t>
            </w:r>
          </w:p>
        </w:tc>
      </w:tr>
      <w:tr w:rsidR="00F80FE4" w:rsidRPr="00D95054" w:rsidTr="00CD198B">
        <w:trPr>
          <w:jc w:val="right"/>
        </w:trPr>
        <w:tc>
          <w:tcPr>
            <w:tcW w:w="1195"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805" w:type="pct"/>
            <w:gridSpan w:val="4"/>
          </w:tcPr>
          <w:p w:rsidR="00F80FE4" w:rsidRPr="00D95054" w:rsidRDefault="004E1DAD"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Місцеве населення</w:t>
            </w:r>
            <w:r w:rsidR="00F80FE4" w:rsidRPr="00D95054">
              <w:rPr>
                <w:rFonts w:ascii="Times New Roman" w:hAnsi="Times New Roman" w:cs="Times New Roman"/>
                <w:sz w:val="20"/>
                <w:szCs w:val="20"/>
                <w:lang w:val="uk-UA"/>
              </w:rPr>
              <w:t>, відвідувачі з різних регіонів України,</w:t>
            </w:r>
            <w:r w:rsidR="00F80FE4" w:rsidRPr="00D95054">
              <w:rPr>
                <w:rFonts w:ascii="Times New Roman" w:hAnsi="Times New Roman" w:cs="Times New Roman"/>
                <w:w w:val="99"/>
                <w:sz w:val="20"/>
                <w:szCs w:val="20"/>
                <w:lang w:val="uk-UA"/>
              </w:rPr>
              <w:t xml:space="preserve"> </w:t>
            </w:r>
            <w:r w:rsidRPr="00D95054">
              <w:rPr>
                <w:rFonts w:ascii="Times New Roman" w:hAnsi="Times New Roman" w:cs="Times New Roman"/>
                <w:w w:val="99"/>
                <w:sz w:val="20"/>
                <w:szCs w:val="20"/>
                <w:lang w:val="uk-UA"/>
              </w:rPr>
              <w:t>закордонні туристи</w:t>
            </w:r>
          </w:p>
        </w:tc>
      </w:tr>
      <w:tr w:rsidR="00F80FE4" w:rsidRPr="007B152F"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805" w:type="pct"/>
            <w:gridSpan w:val="4"/>
          </w:tcPr>
          <w:p w:rsidR="00F80FE4" w:rsidRPr="00D95054" w:rsidRDefault="00F80FE4" w:rsidP="00044C0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jc w:val="both"/>
              <w:rPr>
                <w:rFonts w:ascii="Times New Roman" w:hAnsi="Times New Roman" w:cs="Times New Roman"/>
                <w:sz w:val="20"/>
                <w:szCs w:val="20"/>
                <w:lang w:val="uk-UA" w:eastAsia="ar-SA"/>
              </w:rPr>
            </w:pPr>
            <w:r w:rsidRPr="00D95054">
              <w:rPr>
                <w:rFonts w:ascii="Times New Roman" w:hAnsi="Times New Roman" w:cs="Times New Roman"/>
                <w:sz w:val="20"/>
                <w:szCs w:val="20"/>
                <w:lang w:val="uk-UA" w:eastAsia="ar-SA"/>
              </w:rPr>
              <w:t>Указом Президента України від 23.05.2005 № 838/2005 «Про заходи щодо дальшого розвитку заповідної справи в Україні», розвиток заповідної справи визнано одним із найважливіших пріоритетів довгострокової державної політики.</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Відповідно до положень Закону України «Про основні засади (стратегію) державної екологічної політики України на період до 2020 року» відсоток територій та об’єктів природно-заповідного фонду області повинен збільшитися майже в 2 рази. </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Метод територіальної охорони природи - розвиток природно-заповідної справи – є одним з провідних напрямів екологічної стратегії області. </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lang w:val="uk-UA"/>
              </w:rPr>
              <w:t xml:space="preserve">Заповідання на сьогодні залишається головною гарантією збереження генофонду живої природи, унікальних природних екосистем, ландшафтів і є складовою системи забезпечення конституційного права людини на безпечне довкілля. </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Найважливішими засадами формування мережі територій та об’єктів природно-заповідного фонду є принцип достатньої об’єктної та функціональної репрезентативності території області та оцінки їх природоохоронної цінності</w:t>
            </w:r>
          </w:p>
        </w:tc>
      </w:tr>
      <w:tr w:rsidR="00F80FE4" w:rsidRPr="00D95054"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805" w:type="pct"/>
            <w:gridSpan w:val="4"/>
            <w:shd w:val="clear" w:color="auto" w:fill="FFFFFF"/>
          </w:tcPr>
          <w:p w:rsidR="00F80FE4" w:rsidRPr="00D95054" w:rsidRDefault="00F80FE4" w:rsidP="00044C03">
            <w:pPr>
              <w:widowControl w:val="0"/>
              <w:jc w:val="both"/>
              <w:rPr>
                <w:rFonts w:ascii="Times New Roman" w:hAnsi="Times New Roman" w:cs="Times New Roman"/>
                <w:spacing w:val="-1"/>
                <w:sz w:val="20"/>
                <w:szCs w:val="20"/>
                <w:lang w:val="uk-UA"/>
              </w:rPr>
            </w:pPr>
            <w:r w:rsidRPr="00D95054">
              <w:rPr>
                <w:rFonts w:ascii="Times New Roman" w:hAnsi="Times New Roman" w:cs="Times New Roman"/>
                <w:spacing w:val="-1"/>
                <w:sz w:val="20"/>
                <w:szCs w:val="20"/>
                <w:lang w:val="uk-UA"/>
              </w:rPr>
              <w:t>Чисте довкілля, збереженість природних ресурсів.</w:t>
            </w:r>
          </w:p>
          <w:p w:rsidR="00F80FE4" w:rsidRPr="00D95054" w:rsidRDefault="00F80FE4" w:rsidP="00044C03">
            <w:pPr>
              <w:widowControl w:val="0"/>
              <w:jc w:val="both"/>
              <w:rPr>
                <w:rFonts w:ascii="Times New Roman" w:hAnsi="Times New Roman" w:cs="Times New Roman"/>
                <w:spacing w:val="-1"/>
                <w:sz w:val="20"/>
                <w:szCs w:val="20"/>
                <w:lang w:val="uk-UA"/>
              </w:rPr>
            </w:pPr>
            <w:r w:rsidRPr="00D95054">
              <w:rPr>
                <w:rFonts w:ascii="Times New Roman" w:hAnsi="Times New Roman" w:cs="Times New Roman"/>
                <w:spacing w:val="-1"/>
                <w:sz w:val="20"/>
                <w:szCs w:val="20"/>
                <w:lang w:val="uk-UA"/>
              </w:rPr>
              <w:t>Збереженість культурних та господарських традицій.</w:t>
            </w:r>
          </w:p>
          <w:p w:rsidR="00F80FE4" w:rsidRPr="00D95054" w:rsidRDefault="00F80FE4" w:rsidP="00044C03">
            <w:pPr>
              <w:widowControl w:val="0"/>
              <w:jc w:val="both"/>
              <w:rPr>
                <w:rFonts w:ascii="Times New Roman" w:hAnsi="Times New Roman" w:cs="Times New Roman"/>
                <w:spacing w:val="-1"/>
                <w:sz w:val="20"/>
                <w:szCs w:val="20"/>
                <w:lang w:val="uk-UA"/>
              </w:rPr>
            </w:pPr>
            <w:r w:rsidRPr="00D95054">
              <w:rPr>
                <w:rFonts w:ascii="Times New Roman" w:hAnsi="Times New Roman" w:cs="Times New Roman"/>
                <w:spacing w:val="-1"/>
                <w:sz w:val="20"/>
                <w:szCs w:val="20"/>
                <w:lang w:val="uk-UA"/>
              </w:rPr>
              <w:t>Невиснажливе використання лісових ресурсів шляхом переведення лісів з категорії експлуатаційні у категорію природоохоронні.</w:t>
            </w:r>
          </w:p>
          <w:p w:rsidR="00F80FE4" w:rsidRPr="00D95054" w:rsidRDefault="00F80FE4" w:rsidP="00044C03">
            <w:pPr>
              <w:widowControl w:val="0"/>
              <w:jc w:val="both"/>
              <w:rPr>
                <w:rFonts w:ascii="Times New Roman" w:hAnsi="Times New Roman" w:cs="Times New Roman"/>
                <w:spacing w:val="-1"/>
                <w:sz w:val="20"/>
                <w:szCs w:val="20"/>
                <w:lang w:val="uk-UA"/>
              </w:rPr>
            </w:pPr>
            <w:r w:rsidRPr="00D95054">
              <w:rPr>
                <w:rFonts w:ascii="Times New Roman" w:hAnsi="Times New Roman" w:cs="Times New Roman"/>
                <w:spacing w:val="-1"/>
                <w:sz w:val="20"/>
                <w:szCs w:val="20"/>
                <w:lang w:val="uk-UA"/>
              </w:rPr>
              <w:t>Сприяння розвитку туризму та перерозподіл туристичних потоків між польською та українською частиною.</w:t>
            </w:r>
          </w:p>
          <w:p w:rsidR="00F80FE4" w:rsidRPr="00D95054" w:rsidRDefault="00F80FE4" w:rsidP="00044C03">
            <w:pPr>
              <w:widowControl w:val="0"/>
              <w:jc w:val="both"/>
              <w:rPr>
                <w:rFonts w:ascii="Times New Roman" w:hAnsi="Times New Roman" w:cs="Times New Roman"/>
                <w:spacing w:val="-1"/>
                <w:sz w:val="20"/>
                <w:szCs w:val="20"/>
                <w:lang w:val="uk-UA"/>
              </w:rPr>
            </w:pPr>
            <w:r w:rsidRPr="00D95054">
              <w:rPr>
                <w:rFonts w:ascii="Times New Roman" w:hAnsi="Times New Roman" w:cs="Times New Roman"/>
                <w:spacing w:val="-1"/>
                <w:sz w:val="20"/>
                <w:szCs w:val="20"/>
                <w:lang w:val="uk-UA"/>
              </w:rPr>
              <w:t>Розвиток малого та середнього бізнесу, підприємництва, пов’язаного з екотуризмом.</w:t>
            </w:r>
          </w:p>
          <w:p w:rsidR="00F80FE4" w:rsidRPr="00D95054" w:rsidRDefault="00F80FE4" w:rsidP="00044C03">
            <w:pPr>
              <w:widowControl w:val="0"/>
              <w:jc w:val="both"/>
              <w:rPr>
                <w:rFonts w:ascii="Times New Roman" w:hAnsi="Times New Roman" w:cs="Times New Roman"/>
                <w:spacing w:val="-1"/>
                <w:sz w:val="20"/>
                <w:szCs w:val="20"/>
                <w:lang w:val="uk-UA" w:eastAsia="en-US"/>
              </w:rPr>
            </w:pPr>
            <w:r w:rsidRPr="00D95054">
              <w:rPr>
                <w:rFonts w:ascii="Times New Roman" w:hAnsi="Times New Roman" w:cs="Times New Roman"/>
                <w:spacing w:val="-1"/>
                <w:sz w:val="20"/>
                <w:szCs w:val="20"/>
                <w:lang w:val="uk-UA"/>
              </w:rPr>
              <w:t>Екологічна освіта та екологічне виховання</w:t>
            </w:r>
          </w:p>
        </w:tc>
      </w:tr>
      <w:tr w:rsidR="00F80FE4" w:rsidRPr="007B152F"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pacing w:val="-1"/>
                <w:sz w:val="20"/>
                <w:szCs w:val="20"/>
                <w:lang w:val="uk-UA"/>
              </w:rPr>
              <w:t>Підготовка проектів створення нових та розширення існуючих територій та об’єктів природно-заповідного фонду включає такі заходи:</w:t>
            </w:r>
            <w:r w:rsidR="004E1DAD" w:rsidRPr="00D95054">
              <w:rPr>
                <w:rFonts w:ascii="Times New Roman" w:hAnsi="Times New Roman" w:cs="Times New Roman"/>
                <w:sz w:val="20"/>
                <w:szCs w:val="20"/>
                <w:lang w:val="uk-UA"/>
              </w:rPr>
              <w:t>підготовка наукового</w:t>
            </w:r>
            <w:r w:rsidRPr="00D95054">
              <w:rPr>
                <w:rFonts w:ascii="Times New Roman" w:hAnsi="Times New Roman" w:cs="Times New Roman"/>
                <w:sz w:val="20"/>
                <w:szCs w:val="20"/>
                <w:lang w:val="uk-UA"/>
              </w:rPr>
              <w:t xml:space="preserve"> обґрунтування;збір матеріалів погоджень</w:t>
            </w:r>
            <w:r w:rsidRPr="00D95054">
              <w:rPr>
                <w:rFonts w:ascii="Times New Roman" w:hAnsi="Times New Roman" w:cs="Times New Roman"/>
                <w:spacing w:val="-1"/>
                <w:sz w:val="20"/>
                <w:szCs w:val="20"/>
                <w:lang w:val="uk-UA"/>
              </w:rPr>
              <w:t xml:space="preserve"> (погодження землекористувачів, власників земельних ділянок, користувачів природних ресурсів, висновки профільних органів виконавчої влади та служб);</w:t>
            </w:r>
            <w:r w:rsidRPr="00D95054">
              <w:rPr>
                <w:rFonts w:ascii="Times New Roman" w:hAnsi="Times New Roman" w:cs="Times New Roman"/>
                <w:sz w:val="20"/>
                <w:szCs w:val="20"/>
                <w:lang w:val="uk-UA"/>
              </w:rPr>
              <w:t>підготовка картографічних матеріалів</w:t>
            </w:r>
          </w:p>
        </w:tc>
      </w:tr>
      <w:tr w:rsidR="00F80FE4" w:rsidRPr="00D95054"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1195"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068"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1195"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1068"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220</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820</w:t>
            </w:r>
          </w:p>
        </w:tc>
      </w:tr>
      <w:tr w:rsidR="00F80FE4" w:rsidRPr="00D95054"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805"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державний бюджет, інші кошти</w:t>
            </w:r>
          </w:p>
        </w:tc>
      </w:tr>
      <w:tr w:rsidR="00F80FE4" w:rsidRPr="007B152F" w:rsidTr="00CD198B">
        <w:trPr>
          <w:jc w:val="right"/>
        </w:trPr>
        <w:tc>
          <w:tcPr>
            <w:tcW w:w="1195"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805"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eastAsia="Arial" w:hAnsi="Times New Roman" w:cs="Times New Roman"/>
                <w:sz w:val="20"/>
                <w:szCs w:val="20"/>
                <w:shd w:val="clear" w:color="auto" w:fill="FFFFFF"/>
                <w:lang w:val="uk-UA" w:eastAsia="uk-UA" w:bidi="uk-UA"/>
              </w:rPr>
              <w:t xml:space="preserve">Департамент екології та природних ресурсів ЛОДА, районні державні адміністрації, Департамент заповідної справи Мінприроди України,Інститут екології Карпат НАН України, Львівське обласне управління лісового та мисливського господарства, ОК СЛГП «Галсільліс», Головне управління Держгеокадастру у Львівській області, </w:t>
            </w:r>
            <w:r w:rsidRPr="00D95054">
              <w:rPr>
                <w:rFonts w:ascii="Times New Roman" w:hAnsi="Times New Roman" w:cs="Times New Roman"/>
                <w:sz w:val="20"/>
                <w:szCs w:val="20"/>
                <w:lang w:val="uk-UA"/>
              </w:rPr>
              <w:t xml:space="preserve">Львівська державна лісовпорядна експедиція ВО «Ліспроект», </w:t>
            </w:r>
            <w:r w:rsidRPr="00D95054">
              <w:rPr>
                <w:rFonts w:ascii="Times New Roman" w:eastAsia="Arial" w:hAnsi="Times New Roman" w:cs="Times New Roman"/>
                <w:sz w:val="20"/>
                <w:szCs w:val="20"/>
                <w:shd w:val="clear" w:color="auto" w:fill="FFFFFF"/>
                <w:lang w:val="uk-UA" w:eastAsia="uk-UA" w:bidi="uk-UA"/>
              </w:rPr>
              <w:t>органи місцевого самоврядування, громадськість</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2.4.3. Розвиток мережі територій та об’єктів природно-заповідного фонду</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F80FE4" w:rsidRPr="00D95054" w:rsidRDefault="00982668" w:rsidP="00567992">
            <w:pPr>
              <w:widowControl w:val="0"/>
              <w:autoSpaceDE w:val="0"/>
              <w:autoSpaceDN w:val="0"/>
              <w:adjustRightInd w:val="0"/>
              <w:jc w:val="both"/>
              <w:rPr>
                <w:rFonts w:ascii="Times New Roman" w:eastAsia="Calibri" w:hAnsi="Times New Roman" w:cs="Times New Roman"/>
                <w:b/>
                <w:sz w:val="20"/>
                <w:szCs w:val="20"/>
                <w:lang w:val="uk-UA" w:eastAsia="en-US"/>
              </w:rPr>
            </w:pPr>
            <w:r w:rsidRPr="00D95054">
              <w:rPr>
                <w:rFonts w:ascii="Times New Roman" w:eastAsia="Calibri" w:hAnsi="Times New Roman" w:cs="Times New Roman"/>
                <w:b/>
                <w:sz w:val="20"/>
                <w:szCs w:val="20"/>
                <w:lang w:val="uk-UA" w:eastAsia="en-US"/>
              </w:rPr>
              <w:t>8</w:t>
            </w:r>
            <w:r w:rsidR="00567992">
              <w:rPr>
                <w:rFonts w:ascii="Times New Roman" w:eastAsia="Calibri" w:hAnsi="Times New Roman" w:cs="Times New Roman"/>
                <w:b/>
                <w:sz w:val="20"/>
                <w:szCs w:val="20"/>
                <w:lang w:val="uk-UA" w:eastAsia="en-US"/>
              </w:rPr>
              <w:t>4</w:t>
            </w:r>
            <w:r w:rsidR="00F80FE4" w:rsidRPr="00D95054">
              <w:rPr>
                <w:rFonts w:ascii="Times New Roman" w:eastAsia="Calibri" w:hAnsi="Times New Roman" w:cs="Times New Roman"/>
                <w:b/>
                <w:sz w:val="20"/>
                <w:szCs w:val="20"/>
                <w:lang w:val="uk-UA" w:eastAsia="en-US"/>
              </w:rPr>
              <w:t>. Проведення інвентаризації та винесення в натуру меж існуючих територій та об’єктів ПЗФ</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Закріплення меж територій та об’єктів на місцевості, формування системи знаків, що направлена на інформування населення та природокористувачів про території та об’єкти природно-заповідного фонду, категорію їх заповідання</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Львівська область</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Населення області</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Одним з основних чинників негативного впливу на стан збереження територій та об’єктів природно-заповідного фонду є відсутність закріплених на відповідних картографічних матеріалах та на місцевості межі територій та об’єктів ПЗФ у встановленому законом порядку, що призводить до різних порушень заповідного режиму та використання територій та об’єктів ПЗФ не за цільовим призначенням, скорочення їх площі. </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У ході реалізації проекту заплановано формування планово-картографічних матеріалів, матеріалів відведення землі, іншої документації, необхідної для  розроблення </w:t>
            </w:r>
            <w:r w:rsidR="004E1DAD" w:rsidRPr="00D95054">
              <w:rPr>
                <w:rFonts w:ascii="Times New Roman" w:hAnsi="Times New Roman" w:cs="Times New Roman"/>
                <w:sz w:val="20"/>
                <w:szCs w:val="20"/>
                <w:lang w:val="uk-UA"/>
              </w:rPr>
              <w:t>проекту винесення</w:t>
            </w:r>
            <w:r w:rsidRPr="00D95054">
              <w:rPr>
                <w:rFonts w:ascii="Times New Roman" w:hAnsi="Times New Roman" w:cs="Times New Roman"/>
                <w:sz w:val="20"/>
                <w:szCs w:val="20"/>
                <w:lang w:val="uk-UA"/>
              </w:rPr>
              <w:t xml:space="preserve"> в натуру меж територій та об’єктів ПЗФ, виготовлення та встановлення охоронно-межових знаків, інформаційних щитів та аншлагів</w:t>
            </w:r>
          </w:p>
        </w:tc>
      </w:tr>
      <w:tr w:rsidR="00F80FE4" w:rsidRPr="007B152F" w:rsidTr="00CD198B">
        <w:trPr>
          <w:trHeight w:val="542"/>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Розробка та затвердження  технічної документації по винесенню в натуру меж.</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 xml:space="preserve">Підвищення </w:t>
            </w:r>
            <w:r w:rsidRPr="00D95054">
              <w:rPr>
                <w:rFonts w:ascii="Times New Roman" w:hAnsi="Times New Roman" w:cs="Times New Roman"/>
                <w:sz w:val="20"/>
                <w:szCs w:val="20"/>
                <w:lang w:val="uk-UA"/>
              </w:rPr>
              <w:t xml:space="preserve">рівня екологічної свідомості </w:t>
            </w:r>
            <w:r w:rsidRPr="00D95054">
              <w:rPr>
                <w:rFonts w:ascii="Times New Roman" w:hAnsi="Times New Roman" w:cs="Times New Roman"/>
                <w:sz w:val="20"/>
                <w:szCs w:val="20"/>
                <w:lang w:val="uk-UA" w:eastAsia="uk-UA"/>
              </w:rPr>
              <w:t>населення всіх вікових категорій</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w:t>
            </w:r>
          </w:p>
          <w:p w:rsidR="00F80FE4" w:rsidRPr="00D95054" w:rsidRDefault="00F80FE4" w:rsidP="00044C03">
            <w:pPr>
              <w:widowControl w:val="0"/>
              <w:numPr>
                <w:ilvl w:val="0"/>
                <w:numId w:val="59"/>
              </w:numPr>
              <w:contextualSpacing/>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визначення місця розташування і розміру земельних ділянок, їх власників та землекористувачів;</w:t>
            </w:r>
          </w:p>
          <w:p w:rsidR="00F80FE4" w:rsidRPr="00D95054" w:rsidRDefault="00F80FE4" w:rsidP="00044C03">
            <w:pPr>
              <w:widowControl w:val="0"/>
              <w:numPr>
                <w:ilvl w:val="0"/>
                <w:numId w:val="59"/>
              </w:numPr>
              <w:jc w:val="both"/>
              <w:rPr>
                <w:rFonts w:ascii="Times New Roman" w:hAnsi="Times New Roman" w:cs="Times New Roman"/>
                <w:spacing w:val="-1"/>
                <w:sz w:val="20"/>
                <w:szCs w:val="20"/>
                <w:lang w:val="uk-UA"/>
              </w:rPr>
            </w:pPr>
            <w:r w:rsidRPr="00D95054">
              <w:rPr>
                <w:rFonts w:ascii="Times New Roman" w:hAnsi="Times New Roman" w:cs="Times New Roman"/>
                <w:sz w:val="20"/>
                <w:szCs w:val="20"/>
                <w:lang w:val="uk-UA"/>
              </w:rPr>
              <w:t>розробка проектів винесення меж територій та об’єктів ПЗФ в натуру;</w:t>
            </w:r>
          </w:p>
          <w:p w:rsidR="00F80FE4" w:rsidRPr="00D95054" w:rsidRDefault="00F80FE4" w:rsidP="00044C03">
            <w:pPr>
              <w:widowControl w:val="0"/>
              <w:numPr>
                <w:ilvl w:val="0"/>
                <w:numId w:val="59"/>
              </w:numPr>
              <w:jc w:val="both"/>
              <w:rPr>
                <w:rFonts w:ascii="Times New Roman" w:hAnsi="Times New Roman" w:cs="Times New Roman"/>
                <w:spacing w:val="-1"/>
                <w:sz w:val="20"/>
                <w:szCs w:val="20"/>
                <w:lang w:val="uk-UA"/>
              </w:rPr>
            </w:pPr>
            <w:r w:rsidRPr="00D95054">
              <w:rPr>
                <w:rFonts w:ascii="Times New Roman" w:hAnsi="Times New Roman" w:cs="Times New Roman"/>
                <w:sz w:val="20"/>
                <w:szCs w:val="20"/>
                <w:lang w:val="uk-UA"/>
              </w:rPr>
              <w:t>затвердження проектів винесення меж територій та об’єктів ПЗФ в натуру;</w:t>
            </w:r>
          </w:p>
          <w:p w:rsidR="00F80FE4" w:rsidRPr="00D95054" w:rsidRDefault="00F80FE4" w:rsidP="00044C03">
            <w:pPr>
              <w:widowControl w:val="0"/>
              <w:numPr>
                <w:ilvl w:val="0"/>
                <w:numId w:val="59"/>
              </w:numPr>
              <w:jc w:val="both"/>
              <w:rPr>
                <w:rFonts w:ascii="Times New Roman" w:hAnsi="Times New Roman" w:cs="Times New Roman"/>
                <w:spacing w:val="-1"/>
                <w:sz w:val="20"/>
                <w:szCs w:val="20"/>
                <w:lang w:val="uk-UA"/>
              </w:rPr>
            </w:pPr>
            <w:r w:rsidRPr="00D95054">
              <w:rPr>
                <w:rFonts w:ascii="Times New Roman" w:hAnsi="Times New Roman" w:cs="Times New Roman"/>
                <w:sz w:val="20"/>
                <w:szCs w:val="20"/>
                <w:lang w:val="uk-UA"/>
              </w:rPr>
              <w:t>виготовлення та встановлення охоронно-межових знаків, інформаційних щитів та аншлагів</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Період здійснення:</w:t>
            </w:r>
          </w:p>
        </w:tc>
        <w:tc>
          <w:tcPr>
            <w:tcW w:w="3540"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FF1566">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FF1566">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03"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бюджет,обласний бюджет, кошти органів місцевого самоврядування, підприємств, установ, організацій, у віданні яких перебувають території та об’єкти ПЗФ</w:t>
            </w:r>
          </w:p>
        </w:tc>
      </w:tr>
      <w:tr w:rsidR="00F80FE4" w:rsidRPr="007B152F"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eastAsia="Arial" w:hAnsi="Times New Roman" w:cs="Times New Roman"/>
                <w:sz w:val="20"/>
                <w:szCs w:val="20"/>
                <w:shd w:val="clear" w:color="auto" w:fill="FFFFFF"/>
                <w:lang w:val="uk-UA" w:eastAsia="uk-UA" w:bidi="uk-UA"/>
              </w:rPr>
            </w:pPr>
            <w:r w:rsidRPr="00D95054">
              <w:rPr>
                <w:rFonts w:ascii="Times New Roman" w:eastAsia="Arial" w:hAnsi="Times New Roman" w:cs="Times New Roman"/>
                <w:sz w:val="20"/>
                <w:szCs w:val="20"/>
                <w:shd w:val="clear" w:color="auto" w:fill="FFFFFF"/>
                <w:lang w:val="uk-UA" w:eastAsia="uk-UA" w:bidi="uk-UA"/>
              </w:rPr>
              <w:t>Реалізація/виконавці:</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eastAsia="Arial" w:hAnsi="Times New Roman" w:cs="Times New Roman"/>
                <w:sz w:val="20"/>
                <w:szCs w:val="20"/>
                <w:shd w:val="clear" w:color="auto" w:fill="FFFFFF"/>
                <w:lang w:val="uk-UA" w:eastAsia="uk-UA" w:bidi="uk-UA"/>
              </w:rPr>
              <w:t xml:space="preserve">Головне управління Держгеокадастру у Львівській області, департамент екології та природних ресурсів ЛОДА, органи місцевого самоврядування, </w:t>
            </w:r>
            <w:r w:rsidRPr="00D95054">
              <w:rPr>
                <w:rFonts w:ascii="Times New Roman" w:hAnsi="Times New Roman" w:cs="Times New Roman"/>
                <w:sz w:val="20"/>
                <w:szCs w:val="20"/>
                <w:lang w:val="uk-UA" w:eastAsia="it-IT"/>
              </w:rPr>
              <w:t>підприємства, установи, організації, у віданні яких перебувають території та об’єкти ПЗФ</w:t>
            </w:r>
          </w:p>
        </w:tc>
      </w:tr>
    </w:tbl>
    <w:p w:rsidR="00F80FE4" w:rsidRPr="00D95054" w:rsidRDefault="00F80FE4"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gridCol w:w="1774"/>
        <w:gridCol w:w="1774"/>
        <w:gridCol w:w="1774"/>
        <w:gridCol w:w="2093"/>
      </w:tblGrid>
      <w:tr w:rsidR="00F80FE4" w:rsidRPr="00D95054"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762" w:type="pct"/>
            <w:gridSpan w:val="4"/>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eastAsia="uk-UA"/>
              </w:rPr>
              <w:t>2.4.3. Розвиток мережі територій та об’єктів природно-заповідного фонду</w:t>
            </w:r>
          </w:p>
        </w:tc>
      </w:tr>
      <w:tr w:rsidR="00F80FE4" w:rsidRPr="00D95054" w:rsidTr="00527C5D">
        <w:trPr>
          <w:trHeight w:val="297"/>
        </w:trPr>
        <w:tc>
          <w:tcPr>
            <w:tcW w:w="1238" w:type="pct"/>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762" w:type="pct"/>
            <w:gridSpan w:val="4"/>
          </w:tcPr>
          <w:p w:rsidR="00F80FE4" w:rsidRPr="00D95054" w:rsidRDefault="00982668" w:rsidP="00567992">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eastAsia="uk-UA"/>
              </w:rPr>
              <w:t>8</w:t>
            </w:r>
            <w:r w:rsidR="00567992">
              <w:rPr>
                <w:rFonts w:ascii="Times New Roman" w:hAnsi="Times New Roman" w:cs="Times New Roman"/>
                <w:b/>
                <w:sz w:val="20"/>
                <w:szCs w:val="20"/>
                <w:lang w:val="uk-UA" w:eastAsia="uk-UA"/>
              </w:rPr>
              <w:t>5</w:t>
            </w:r>
            <w:r w:rsidR="00F80FE4" w:rsidRPr="00D95054">
              <w:rPr>
                <w:rFonts w:ascii="Times New Roman" w:hAnsi="Times New Roman" w:cs="Times New Roman"/>
                <w:b/>
                <w:sz w:val="20"/>
                <w:szCs w:val="20"/>
                <w:lang w:val="uk-UA" w:eastAsia="uk-UA"/>
              </w:rPr>
              <w:t>. Розвиток інфраструктури, покращення матеріально-технічної бази установ природно-заповідного фонду та ремонт під’їзних доріг до об’єктів</w:t>
            </w:r>
          </w:p>
        </w:tc>
      </w:tr>
      <w:tr w:rsidR="00F80FE4" w:rsidRPr="007B152F"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762" w:type="pct"/>
            <w:gridSpan w:val="4"/>
          </w:tcPr>
          <w:p w:rsidR="00F80FE4" w:rsidRPr="00D95054" w:rsidRDefault="00F80FE4"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Створення нової та покращення існуючої інфраструктури установ ПЗФ, покращення матеріально-технічної бази установ ПЗФ, покращення стану </w:t>
            </w:r>
            <w:r w:rsidRPr="00D95054">
              <w:rPr>
                <w:rFonts w:ascii="Times New Roman" w:hAnsi="Times New Roman" w:cs="Times New Roman"/>
                <w:sz w:val="20"/>
                <w:szCs w:val="20"/>
                <w:lang w:val="uk-UA" w:eastAsia="uk-UA"/>
              </w:rPr>
              <w:t>під’їзних доріг</w:t>
            </w:r>
            <w:r w:rsidRPr="00D95054">
              <w:rPr>
                <w:rFonts w:ascii="Times New Roman" w:hAnsi="Times New Roman" w:cs="Times New Roman"/>
                <w:sz w:val="20"/>
                <w:szCs w:val="20"/>
                <w:lang w:val="uk-UA"/>
              </w:rPr>
              <w:t xml:space="preserve"> до об’єктів ПЗФ та рекреаційно-туристичних осередків з метою збереження природних комплексів, розвитку туризму в природних умовах, рекреації та екоосвіти</w:t>
            </w:r>
          </w:p>
        </w:tc>
      </w:tr>
      <w:tr w:rsidR="00F80FE4" w:rsidRPr="00D95054"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проект матиме вплив:</w:t>
            </w:r>
          </w:p>
        </w:tc>
        <w:tc>
          <w:tcPr>
            <w:tcW w:w="3762"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80FE4" w:rsidRPr="00D95054"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762"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Місцеве населення, відвідувачі з різних регіонів України, закордонні туристи</w:t>
            </w:r>
          </w:p>
        </w:tc>
      </w:tr>
      <w:tr w:rsidR="00F80FE4" w:rsidRPr="007B152F"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762"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Покращення матеріально-технічної бази установ, будівництво нових, капітальний ремонт існуючих об’єктів – адміністративних приміщень, еколого-просвітницьких центрів, музеїв природи інших об’єктів, будівництво </w:t>
            </w:r>
            <w:r w:rsidRPr="00D95054">
              <w:rPr>
                <w:rFonts w:ascii="Times New Roman" w:hAnsi="Times New Roman" w:cs="Times New Roman"/>
                <w:sz w:val="20"/>
                <w:szCs w:val="20"/>
                <w:lang w:val="uk-UA" w:eastAsia="uk-UA"/>
              </w:rPr>
              <w:t>під’їзних доріг</w:t>
            </w:r>
            <w:r w:rsidRPr="00D95054">
              <w:rPr>
                <w:rFonts w:ascii="Times New Roman" w:hAnsi="Times New Roman" w:cs="Times New Roman"/>
                <w:sz w:val="20"/>
                <w:szCs w:val="20"/>
                <w:lang w:val="uk-UA"/>
              </w:rPr>
              <w:t xml:space="preserve"> до об’єктів ПЗФ та рекреаційно-туристичних осередків дасть змогу на належному рівні виконувати природоохоронними установами покладених на них завдань з охорони, збереження, вивчення природних комплексів, забезпечення можливості та покращення ведення еколого-просвітницької і рекреаційної діяльності, формування екологічної культури та свідомості громадськості</w:t>
            </w:r>
          </w:p>
        </w:tc>
      </w:tr>
      <w:tr w:rsidR="00F80FE4" w:rsidRPr="00D95054"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Очікуванні результати:</w:t>
            </w:r>
          </w:p>
        </w:tc>
        <w:tc>
          <w:tcPr>
            <w:tcW w:w="3762"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належних соціально-побутових і виробничих умов для працівників природоохоронних установ.</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Ведення на належному рівні господарської діяльності.</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рекреаційної, туристичної, еколого-освітньої, природоохоронної, наукової діяльності.</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Поліпшення якості під’їзних шляхів</w:t>
            </w:r>
          </w:p>
        </w:tc>
      </w:tr>
      <w:tr w:rsidR="00F80FE4" w:rsidRPr="00D95054"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762" w:type="pct"/>
            <w:gridSpan w:val="4"/>
          </w:tcPr>
          <w:p w:rsidR="00F80FE4" w:rsidRPr="00D95054" w:rsidRDefault="00F80FE4"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Виготовлення проектно-кошторисної документації.</w:t>
            </w:r>
          </w:p>
          <w:p w:rsidR="00F80FE4" w:rsidRPr="00D95054" w:rsidRDefault="00F80FE4"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нових, капітальний ремонт існуючих об’єктів – адміністративних приміщень, еколого-просвітницьких центрів, музеїв природи інших об’єктів з метою створення нової та покращення існуючої інфраструктури природоохоронних установ.</w:t>
            </w:r>
          </w:p>
          <w:p w:rsidR="00F80FE4" w:rsidRPr="00D95054" w:rsidRDefault="00F80FE4"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Будівництво </w:t>
            </w:r>
            <w:r w:rsidRPr="00D95054">
              <w:rPr>
                <w:rFonts w:ascii="Times New Roman" w:hAnsi="Times New Roman" w:cs="Times New Roman"/>
                <w:sz w:val="20"/>
                <w:szCs w:val="20"/>
                <w:lang w:val="uk-UA" w:eastAsia="uk-UA"/>
              </w:rPr>
              <w:t>під’їзних доріг</w:t>
            </w:r>
            <w:r w:rsidRPr="00D95054">
              <w:rPr>
                <w:rFonts w:ascii="Times New Roman" w:hAnsi="Times New Roman" w:cs="Times New Roman"/>
                <w:sz w:val="20"/>
                <w:szCs w:val="20"/>
                <w:lang w:val="uk-UA"/>
              </w:rPr>
              <w:t xml:space="preserve"> до об’єктів ПЗФ та рекреаційно-туристичних осередків</w:t>
            </w:r>
          </w:p>
        </w:tc>
      </w:tr>
      <w:tr w:rsidR="00F80FE4" w:rsidRPr="00D95054"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Період здійснення:</w:t>
            </w:r>
          </w:p>
        </w:tc>
        <w:tc>
          <w:tcPr>
            <w:tcW w:w="3762"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 – 2018 роки</w:t>
            </w:r>
          </w:p>
        </w:tc>
      </w:tr>
      <w:tr w:rsidR="00F80FE4" w:rsidRPr="00D95054" w:rsidTr="00527C5D">
        <w:trPr>
          <w:trHeight w:val="317"/>
        </w:trPr>
        <w:tc>
          <w:tcPr>
            <w:tcW w:w="1238" w:type="pct"/>
            <w:vMerge w:val="restar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900"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2016</w:t>
            </w:r>
          </w:p>
        </w:tc>
        <w:tc>
          <w:tcPr>
            <w:tcW w:w="900"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2017</w:t>
            </w:r>
          </w:p>
        </w:tc>
        <w:tc>
          <w:tcPr>
            <w:tcW w:w="900"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2018</w:t>
            </w:r>
          </w:p>
        </w:tc>
        <w:tc>
          <w:tcPr>
            <w:tcW w:w="1062"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Разом</w:t>
            </w:r>
          </w:p>
        </w:tc>
      </w:tr>
      <w:tr w:rsidR="00F80FE4" w:rsidRPr="00D95054" w:rsidTr="00527C5D">
        <w:trPr>
          <w:trHeight w:val="317"/>
        </w:trPr>
        <w:tc>
          <w:tcPr>
            <w:tcW w:w="1238" w:type="pct"/>
            <w:vMerge/>
          </w:tcPr>
          <w:p w:rsidR="00F80FE4" w:rsidRPr="00D95054" w:rsidRDefault="00F80FE4" w:rsidP="00044C03">
            <w:pPr>
              <w:widowControl w:val="0"/>
              <w:jc w:val="both"/>
              <w:rPr>
                <w:rFonts w:ascii="Times New Roman" w:hAnsi="Times New Roman" w:cs="Times New Roman"/>
                <w:bCs/>
                <w:sz w:val="20"/>
                <w:szCs w:val="20"/>
                <w:lang w:val="uk-UA"/>
              </w:rPr>
            </w:pPr>
          </w:p>
        </w:tc>
        <w:tc>
          <w:tcPr>
            <w:tcW w:w="900"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10000,0</w:t>
            </w:r>
          </w:p>
        </w:tc>
        <w:tc>
          <w:tcPr>
            <w:tcW w:w="900"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10000,0</w:t>
            </w:r>
          </w:p>
        </w:tc>
        <w:tc>
          <w:tcPr>
            <w:tcW w:w="900"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15000,0</w:t>
            </w:r>
          </w:p>
        </w:tc>
        <w:tc>
          <w:tcPr>
            <w:tcW w:w="1062"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35000,0</w:t>
            </w:r>
          </w:p>
        </w:tc>
      </w:tr>
      <w:tr w:rsidR="00F80FE4" w:rsidRPr="007B152F"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762"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бюджет, обласний бюджет, районний бюджет, кошти підприємств, місцеві громади, міжнародні інвестиційні фонди</w:t>
            </w:r>
          </w:p>
        </w:tc>
      </w:tr>
      <w:tr w:rsidR="00F80FE4" w:rsidRPr="007B152F" w:rsidTr="00527C5D">
        <w:trPr>
          <w:trHeight w:val="297"/>
        </w:trPr>
        <w:tc>
          <w:tcPr>
            <w:tcW w:w="1238"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3762"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Природоохоронні установи (природний заповідник, національні природні парки, регіональні ландшафтні парки, ботанічні сади, територія біосферного резервату «Розточчя»), Львівська ОДА,  Мінприроди України, місцеві громади</w:t>
            </w:r>
          </w:p>
        </w:tc>
      </w:tr>
    </w:tbl>
    <w:p w:rsidR="00F80FE4" w:rsidRPr="00D95054" w:rsidRDefault="00F80FE4"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8"/>
        <w:gridCol w:w="1707"/>
        <w:gridCol w:w="1924"/>
        <w:gridCol w:w="1924"/>
        <w:gridCol w:w="1932"/>
      </w:tblGrid>
      <w:tr w:rsidR="00F80FE4" w:rsidRPr="00D95054"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798" w:type="pct"/>
            <w:gridSpan w:val="4"/>
            <w:shd w:val="clear" w:color="auto" w:fill="FFFFFF"/>
          </w:tcPr>
          <w:p w:rsidR="00F80FE4" w:rsidRPr="00D95054" w:rsidRDefault="00F80FE4" w:rsidP="00044C03">
            <w:pPr>
              <w:widowControl w:val="0"/>
              <w:shd w:val="clear" w:color="auto" w:fill="FFFFFF"/>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2.4.3. Розвиток мережі територій та об’єктів природно-заповідного фонду</w:t>
            </w:r>
          </w:p>
        </w:tc>
      </w:tr>
      <w:tr w:rsidR="00F80FE4" w:rsidRPr="00D95054"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798" w:type="pct"/>
            <w:gridSpan w:val="4"/>
            <w:shd w:val="clear" w:color="auto" w:fill="FFFFFF"/>
          </w:tcPr>
          <w:p w:rsidR="00F80FE4" w:rsidRPr="00D95054" w:rsidRDefault="00982668" w:rsidP="00567992">
            <w:pPr>
              <w:widowControl w:val="0"/>
              <w:shd w:val="clear" w:color="auto" w:fill="FFFFFF"/>
              <w:tabs>
                <w:tab w:val="left" w:pos="249"/>
              </w:tabs>
              <w:jc w:val="both"/>
              <w:rPr>
                <w:rFonts w:ascii="Times New Roman" w:eastAsiaTheme="minorHAnsi" w:hAnsi="Times New Roman" w:cs="Times New Roman"/>
                <w:b/>
                <w:sz w:val="20"/>
                <w:szCs w:val="20"/>
                <w:lang w:val="uk-UA" w:eastAsia="it-IT"/>
              </w:rPr>
            </w:pPr>
            <w:r w:rsidRPr="00D95054">
              <w:rPr>
                <w:rFonts w:ascii="Times New Roman" w:eastAsiaTheme="minorHAnsi" w:hAnsi="Times New Roman" w:cs="Times New Roman"/>
                <w:b/>
                <w:sz w:val="20"/>
                <w:szCs w:val="20"/>
                <w:lang w:val="uk-UA" w:eastAsia="it-IT"/>
              </w:rPr>
              <w:t>8</w:t>
            </w:r>
            <w:r w:rsidR="00567992">
              <w:rPr>
                <w:rFonts w:ascii="Times New Roman" w:eastAsiaTheme="minorHAnsi" w:hAnsi="Times New Roman" w:cs="Times New Roman"/>
                <w:b/>
                <w:sz w:val="20"/>
                <w:szCs w:val="20"/>
                <w:lang w:val="uk-UA" w:eastAsia="it-IT"/>
              </w:rPr>
              <w:t>6</w:t>
            </w:r>
            <w:r w:rsidR="00F80FE4" w:rsidRPr="00D95054">
              <w:rPr>
                <w:rFonts w:ascii="Times New Roman" w:eastAsiaTheme="minorHAnsi" w:hAnsi="Times New Roman" w:cs="Times New Roman"/>
                <w:b/>
                <w:sz w:val="20"/>
                <w:szCs w:val="20"/>
                <w:lang w:val="uk-UA" w:eastAsia="it-IT"/>
              </w:rPr>
              <w:t>. Забезпечення функціонування адміністрацій регіональних ландшафтних парків та створення ефективної системи управління ними</w:t>
            </w:r>
          </w:p>
        </w:tc>
      </w:tr>
      <w:tr w:rsidR="00F80FE4" w:rsidRPr="007B152F"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798" w:type="pct"/>
            <w:gridSpan w:val="4"/>
            <w:shd w:val="clear" w:color="auto" w:fill="FFFFFF"/>
          </w:tcPr>
          <w:p w:rsidR="00F80FE4" w:rsidRPr="00D95054" w:rsidRDefault="00F80FE4" w:rsidP="00044C03">
            <w:pPr>
              <w:widowControl w:val="0"/>
              <w:shd w:val="clear" w:color="auto" w:fill="FFFFFF"/>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Покращення адміністрування регіональних ландшафтних парків, формування оптимальної структури природоохоронних установ з метою забезпечення повноцінного їх функціонування, збереження біорізноманіття регіону, використання рекреаційного потенціалу та формування екологічної культури, зацікавленості до екотуризму</w:t>
            </w:r>
          </w:p>
        </w:tc>
      </w:tr>
      <w:tr w:rsidR="00F80FE4" w:rsidRPr="007B152F"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проект матиме вплив:</w:t>
            </w:r>
          </w:p>
        </w:tc>
        <w:tc>
          <w:tcPr>
            <w:tcW w:w="3798" w:type="pct"/>
            <w:gridSpan w:val="4"/>
            <w:shd w:val="clear" w:color="auto" w:fill="FFFFFF"/>
          </w:tcPr>
          <w:p w:rsidR="00F80FE4" w:rsidRPr="00D95054" w:rsidRDefault="00F80FE4" w:rsidP="00044C03">
            <w:pPr>
              <w:widowControl w:val="0"/>
              <w:shd w:val="clear" w:color="auto" w:fill="FFFFFF"/>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Регіональні ландшафтні парки: «Верхньодністровські Бескиди», «Надсянський», «Равське Розточчя» та «Стільське Горбогір’я»</w:t>
            </w:r>
          </w:p>
        </w:tc>
      </w:tr>
      <w:tr w:rsidR="00F80FE4" w:rsidRPr="00D95054"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798" w:type="pct"/>
            <w:gridSpan w:val="4"/>
            <w:shd w:val="clear" w:color="auto" w:fill="FFFFFF"/>
          </w:tcPr>
          <w:p w:rsidR="00F80FE4" w:rsidRPr="00D95054" w:rsidRDefault="00F80FE4" w:rsidP="00044C03">
            <w:pPr>
              <w:widowControl w:val="0"/>
              <w:shd w:val="clear" w:color="auto" w:fill="FFFFFF"/>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Відвідувачі (до 15 тис. осіб/рік)</w:t>
            </w:r>
          </w:p>
        </w:tc>
      </w:tr>
      <w:tr w:rsidR="00F80FE4" w:rsidRPr="007B152F"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798" w:type="pct"/>
            <w:gridSpan w:val="4"/>
            <w:shd w:val="clear" w:color="auto" w:fill="FFFFFF"/>
          </w:tcPr>
          <w:p w:rsidR="00F80FE4" w:rsidRPr="00D95054" w:rsidRDefault="00F80FE4" w:rsidP="00044C03">
            <w:pPr>
              <w:widowControl w:val="0"/>
              <w:shd w:val="clear" w:color="auto" w:fill="FFFFFF"/>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Проект створення адміністрацій регіональних ландшафтних парків покликаний відтворити якісну структуру управління регіональними ландшафтними парками, що забезпечить збереження, відтворення та ефективне використання природних комплексів та об’єктів у сукупності, створення умов для організованого відпочинку та формування екологічної культури населення</w:t>
            </w:r>
          </w:p>
        </w:tc>
      </w:tr>
      <w:tr w:rsidR="00F80FE4" w:rsidRPr="007B152F"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798" w:type="pct"/>
            <w:gridSpan w:val="4"/>
            <w:shd w:val="clear" w:color="auto" w:fill="FFFFFF"/>
          </w:tcPr>
          <w:p w:rsidR="00F80FE4" w:rsidRPr="00D95054" w:rsidRDefault="00F80FE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Підвищення ефективності роботи природоохоронних установ.</w:t>
            </w:r>
          </w:p>
          <w:p w:rsidR="00F80FE4" w:rsidRPr="00D95054" w:rsidRDefault="00F80FE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Надання якісних послуг туристам та відвідувачам регіональних ландшафтних парків.</w:t>
            </w:r>
          </w:p>
          <w:p w:rsidR="00F80FE4" w:rsidRPr="00D95054" w:rsidRDefault="00F80FE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Підвищення туристично-рекреаційної привабливості територій природно-заповідного фонду.</w:t>
            </w:r>
          </w:p>
          <w:p w:rsidR="00F80FE4" w:rsidRPr="00D95054" w:rsidRDefault="00F80FE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Залучення туристичних організацій та асоціацій для забезпечення відвідувачів територій.</w:t>
            </w:r>
          </w:p>
          <w:p w:rsidR="00F80FE4" w:rsidRPr="00D95054" w:rsidRDefault="00F80FE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Розвиток екотуризму та формування суспільної свідомості щодо забезпечення охорони та раціонального використання природних ресурсів.</w:t>
            </w:r>
          </w:p>
          <w:p w:rsidR="00F80FE4" w:rsidRPr="00D95054" w:rsidRDefault="00F80FE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Сприяння співпраці і обміну знаннями з питань збереження біологічного та ландшафтного різноманіття з різними природоохоронними установами.</w:t>
            </w:r>
          </w:p>
        </w:tc>
      </w:tr>
      <w:tr w:rsidR="00F80FE4" w:rsidRPr="00D95054"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798" w:type="pct"/>
            <w:gridSpan w:val="4"/>
            <w:shd w:val="clear" w:color="auto" w:fill="FFFFFF"/>
          </w:tcPr>
          <w:p w:rsidR="00F80FE4" w:rsidRPr="00D95054" w:rsidRDefault="00F80FE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 адміністрацій та розширення штату регіональних ландшафтних парків для забезпечення реалізації природоохоронної політики держави.</w:t>
            </w:r>
          </w:p>
          <w:p w:rsidR="00F80FE4" w:rsidRPr="00D95054" w:rsidRDefault="00F80FE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Розробка планів діяльності кожного з регіональних ландшафтних парків Львівщини з урахуванням соціальних та культурних аспектів і можливості організації освіти й дозвілля для місцевого населення.</w:t>
            </w:r>
          </w:p>
          <w:p w:rsidR="00F80FE4" w:rsidRPr="00D95054" w:rsidRDefault="00F80FE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Сприяння розвитку екотуризму</w:t>
            </w:r>
          </w:p>
        </w:tc>
      </w:tr>
      <w:tr w:rsidR="00F80FE4" w:rsidRPr="00D95054"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Період здійснення: </w:t>
            </w:r>
          </w:p>
        </w:tc>
        <w:tc>
          <w:tcPr>
            <w:tcW w:w="3798" w:type="pct"/>
            <w:gridSpan w:val="4"/>
            <w:shd w:val="clear" w:color="auto" w:fill="FFFFFF"/>
          </w:tcPr>
          <w:p w:rsidR="00F80FE4" w:rsidRPr="00D95054" w:rsidRDefault="00F80FE4" w:rsidP="00044C03">
            <w:pPr>
              <w:widowControl w:val="0"/>
              <w:shd w:val="clear" w:color="auto" w:fill="FFFFFF"/>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2016-2018 роки</w:t>
            </w:r>
          </w:p>
        </w:tc>
      </w:tr>
      <w:tr w:rsidR="00F80FE4" w:rsidRPr="00D95054" w:rsidTr="00FF1566">
        <w:trPr>
          <w:trHeight w:val="190"/>
        </w:trPr>
        <w:tc>
          <w:tcPr>
            <w:tcW w:w="1202"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6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97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976"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979"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FF1566">
        <w:trPr>
          <w:trHeight w:val="190"/>
        </w:trPr>
        <w:tc>
          <w:tcPr>
            <w:tcW w:w="1202"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86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760</w:t>
            </w:r>
          </w:p>
        </w:tc>
        <w:tc>
          <w:tcPr>
            <w:tcW w:w="9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1020</w:t>
            </w:r>
          </w:p>
        </w:tc>
        <w:tc>
          <w:tcPr>
            <w:tcW w:w="9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1020</w:t>
            </w:r>
          </w:p>
        </w:tc>
        <w:tc>
          <w:tcPr>
            <w:tcW w:w="979"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2800</w:t>
            </w:r>
          </w:p>
        </w:tc>
      </w:tr>
      <w:tr w:rsidR="00F80FE4" w:rsidRPr="00D95054"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798"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внески отримувачів туристичних послуг</w:t>
            </w:r>
          </w:p>
        </w:tc>
      </w:tr>
      <w:tr w:rsidR="00F80FE4" w:rsidRPr="007B152F" w:rsidTr="00FF1566">
        <w:trPr>
          <w:trHeight w:val="20"/>
        </w:trPr>
        <w:tc>
          <w:tcPr>
            <w:tcW w:w="120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798" w:type="pct"/>
            <w:gridSpan w:val="4"/>
            <w:shd w:val="clear" w:color="auto" w:fill="FFFFFF"/>
          </w:tcPr>
          <w:p w:rsidR="00F80FE4" w:rsidRPr="00D95054" w:rsidRDefault="00F80FE4" w:rsidP="00044C03">
            <w:pPr>
              <w:widowControl w:val="0"/>
              <w:shd w:val="clear" w:color="auto" w:fill="FFFFFF"/>
              <w:tabs>
                <w:tab w:val="left" w:pos="249"/>
              </w:tabs>
              <w:jc w:val="both"/>
              <w:rPr>
                <w:rFonts w:ascii="Times New Roman" w:eastAsiaTheme="minorHAnsi" w:hAnsi="Times New Roman" w:cs="Times New Roman"/>
                <w:sz w:val="20"/>
                <w:szCs w:val="20"/>
                <w:lang w:val="uk-UA" w:eastAsia="it-IT"/>
              </w:rPr>
            </w:pPr>
            <w:r w:rsidRPr="00D95054">
              <w:rPr>
                <w:rFonts w:ascii="Times New Roman" w:eastAsia="Arial" w:hAnsi="Times New Roman" w:cs="Times New Roman"/>
                <w:sz w:val="20"/>
                <w:szCs w:val="20"/>
                <w:shd w:val="clear" w:color="auto" w:fill="FFFFFF"/>
                <w:lang w:val="uk-UA" w:eastAsia="uk-UA" w:bidi="uk-UA"/>
              </w:rPr>
              <w:t xml:space="preserve">Департамент екології та природних ресурсів ЛОДА, департамент міжнародного співробітництва та туризму ЛОДА, РЛП </w:t>
            </w:r>
            <w:r w:rsidRPr="00D95054">
              <w:rPr>
                <w:rFonts w:ascii="Times New Roman" w:eastAsiaTheme="minorHAnsi" w:hAnsi="Times New Roman" w:cs="Times New Roman"/>
                <w:sz w:val="20"/>
                <w:szCs w:val="20"/>
                <w:shd w:val="clear" w:color="auto" w:fill="FFFFFF"/>
                <w:lang w:val="uk-UA" w:eastAsia="en-US"/>
              </w:rPr>
              <w:t>«Верхньодністровські Бескиди», РЛП «Надсянський», РЛП «Равське Розточчя» та РЛП «Стільське Горбогір’я»,</w:t>
            </w:r>
            <w:r w:rsidRPr="00D95054">
              <w:rPr>
                <w:rFonts w:ascii="Times New Roman" w:eastAsia="Arial" w:hAnsi="Times New Roman" w:cs="Times New Roman"/>
                <w:sz w:val="20"/>
                <w:szCs w:val="20"/>
                <w:shd w:val="clear" w:color="auto" w:fill="FFFFFF"/>
                <w:lang w:val="uk-UA" w:eastAsia="uk-UA" w:bidi="uk-UA"/>
              </w:rPr>
              <w:t xml:space="preserve"> громадські організації</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tblLook w:val="0000" w:firstRow="0" w:lastRow="0" w:firstColumn="0" w:lastColumn="0" w:noHBand="0" w:noVBand="0"/>
      </w:tblPr>
      <w:tblGrid>
        <w:gridCol w:w="3201"/>
        <w:gridCol w:w="1638"/>
        <w:gridCol w:w="1638"/>
        <w:gridCol w:w="1638"/>
        <w:gridCol w:w="1740"/>
      </w:tblGrid>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2.4.3. Розвиток мережі територій та об’єктів природно-заповідного фонду</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982668" w:rsidP="00567992">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8</w:t>
            </w:r>
            <w:r w:rsidR="00567992">
              <w:rPr>
                <w:rFonts w:ascii="Times New Roman" w:hAnsi="Times New Roman" w:cs="Times New Roman"/>
                <w:b/>
                <w:bCs/>
                <w:sz w:val="20"/>
                <w:szCs w:val="20"/>
                <w:lang w:val="uk-UA"/>
              </w:rPr>
              <w:t>7</w:t>
            </w:r>
            <w:r w:rsidR="00F80FE4" w:rsidRPr="00D95054">
              <w:rPr>
                <w:rFonts w:ascii="Times New Roman" w:hAnsi="Times New Roman" w:cs="Times New Roman"/>
                <w:b/>
                <w:bCs/>
                <w:sz w:val="20"/>
                <w:szCs w:val="20"/>
                <w:lang w:val="uk-UA"/>
              </w:rPr>
              <w:t>. Розроблення проекту землеустрою щодо відведення земельних ділянок у постійне користування національного природного парку «Північне Поділля», закріплення їх межовими знаками та отримання правовстановлюючих документів на право постійного користування земельними ділянками</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Винесення в натуру меж НПП «Північне Поділля»</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Бродівський, Буський, Золочівський райони Львівської області</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175 тис. осіб – населення Бродівського, Буського, Золочівського районів Львівської області, туристи та відпочиваючі</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Розроблення технічної документації по винесенню в натуру меж НПП «Північне Поділля», закріплення їх межовими знаками</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Встановлення чітких меж НПП «Північне Поділля», отримання документів на право постійного користування земельними ділянками</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Ключові </w:t>
            </w:r>
            <w:r w:rsidR="004E1DAD" w:rsidRPr="00D95054">
              <w:rPr>
                <w:rFonts w:ascii="Times New Roman" w:hAnsi="Times New Roman" w:cs="Times New Roman"/>
                <w:sz w:val="20"/>
                <w:szCs w:val="20"/>
                <w:lang w:val="uk-UA"/>
              </w:rPr>
              <w:t>заходи проекту</w:t>
            </w:r>
            <w:r w:rsidRPr="00D95054">
              <w:rPr>
                <w:rFonts w:ascii="Times New Roman" w:hAnsi="Times New Roman" w:cs="Times New Roman"/>
                <w:sz w:val="20"/>
                <w:szCs w:val="20"/>
                <w:lang w:val="uk-UA"/>
              </w:rPr>
              <w:t>:</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 Розроблення проекту землеустрою.</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2.Погодження меж з суміжними землекористувачами.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 Винесення меж в натуру.</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4.Отримання документів на право постійного користування земельними ділянками.</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 Затвердження розробленого проекту землеустрою</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Період здійснення:</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2016-2017 роки</w:t>
            </w:r>
          </w:p>
        </w:tc>
      </w:tr>
      <w:tr w:rsidR="00F80FE4" w:rsidRPr="00D95054" w:rsidTr="00CD198B">
        <w:trPr>
          <w:trHeight w:val="278"/>
        </w:trPr>
        <w:tc>
          <w:tcPr>
            <w:tcW w:w="1624"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Орієнтовна </w:t>
            </w:r>
            <w:r w:rsidR="004E1DAD" w:rsidRPr="00D95054">
              <w:rPr>
                <w:rFonts w:ascii="Times New Roman" w:hAnsi="Times New Roman" w:cs="Times New Roman"/>
                <w:sz w:val="20"/>
                <w:szCs w:val="20"/>
                <w:lang w:val="uk-UA"/>
              </w:rPr>
              <w:t>вартість проекту</w:t>
            </w:r>
            <w:r w:rsidRPr="00D95054">
              <w:rPr>
                <w:rFonts w:ascii="Times New Roman" w:hAnsi="Times New Roman" w:cs="Times New Roman"/>
                <w:sz w:val="20"/>
                <w:szCs w:val="20"/>
                <w:lang w:val="uk-UA"/>
              </w:rPr>
              <w:t>, тис. грн.</w:t>
            </w:r>
          </w:p>
        </w:tc>
        <w:tc>
          <w:tcPr>
            <w:tcW w:w="83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3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3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88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278"/>
        </w:trPr>
        <w:tc>
          <w:tcPr>
            <w:tcW w:w="1624" w:type="pct"/>
            <w:vMerge/>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31"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2959,0</w:t>
            </w:r>
          </w:p>
        </w:tc>
        <w:tc>
          <w:tcPr>
            <w:tcW w:w="831"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5950,0</w:t>
            </w:r>
          </w:p>
        </w:tc>
        <w:tc>
          <w:tcPr>
            <w:tcW w:w="831"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883"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8909,0</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бюджет</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Ключові </w:t>
            </w:r>
            <w:r w:rsidR="004E1DAD" w:rsidRPr="00D95054">
              <w:rPr>
                <w:rFonts w:ascii="Times New Roman" w:hAnsi="Times New Roman" w:cs="Times New Roman"/>
                <w:sz w:val="20"/>
                <w:szCs w:val="20"/>
                <w:lang w:val="uk-UA"/>
              </w:rPr>
              <w:t>потенційні учасники</w:t>
            </w:r>
            <w:r w:rsidRPr="00D95054">
              <w:rPr>
                <w:rFonts w:ascii="Times New Roman" w:hAnsi="Times New Roman" w:cs="Times New Roman"/>
                <w:sz w:val="20"/>
                <w:szCs w:val="20"/>
                <w:lang w:val="uk-UA"/>
              </w:rPr>
              <w:t xml:space="preserve"> реалізації проекту</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Фізичні та юридичні особи будь-якої форми власності – переможці конкурсних торгів відповідно до Закону України «Про здійснення державних закупівель»</w:t>
            </w:r>
          </w:p>
        </w:tc>
      </w:tr>
      <w:tr w:rsidR="00F80FE4" w:rsidRPr="00D95054" w:rsidTr="00CD198B">
        <w:trPr>
          <w:trHeight w:val="1"/>
        </w:trPr>
        <w:tc>
          <w:tcPr>
            <w:tcW w:w="162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Інше: </w:t>
            </w:r>
          </w:p>
        </w:tc>
        <w:tc>
          <w:tcPr>
            <w:tcW w:w="3376"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Національний природний парк «Північне Поділля», створений відповідно до Указу Президента України від 10 лютого 2010 року № 156 «Про створення національного природного парку «Північне Поділля», є об’єктом природно-заповідного фонду загальнодержавного значення</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1"/>
        <w:gridCol w:w="1794"/>
        <w:gridCol w:w="1939"/>
        <w:gridCol w:w="1937"/>
        <w:gridCol w:w="1934"/>
      </w:tblGrid>
      <w:tr w:rsidR="00F80FE4" w:rsidRPr="00D95054"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Номер і назва завдання:</w:t>
            </w:r>
          </w:p>
        </w:tc>
        <w:tc>
          <w:tcPr>
            <w:tcW w:w="3858" w:type="pct"/>
            <w:gridSpan w:val="4"/>
            <w:shd w:val="clear" w:color="auto" w:fill="FFFFFF"/>
          </w:tcPr>
          <w:p w:rsidR="00F80FE4" w:rsidRPr="00D95054" w:rsidRDefault="00F80FE4" w:rsidP="00044C03">
            <w:pPr>
              <w:widowControl w:val="0"/>
              <w:autoSpaceDE w:val="0"/>
              <w:autoSpaceDN w:val="0"/>
              <w:adjustRightInd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bCs/>
                <w:sz w:val="20"/>
                <w:szCs w:val="20"/>
                <w:lang w:val="uk-UA" w:eastAsia="en-US"/>
              </w:rPr>
              <w:t>2.4.4. Виховання екологічної свідомості населення</w:t>
            </w:r>
          </w:p>
        </w:tc>
      </w:tr>
      <w:tr w:rsidR="00F80FE4" w:rsidRPr="00D95054"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858" w:type="pct"/>
            <w:gridSpan w:val="4"/>
            <w:shd w:val="clear" w:color="auto" w:fill="FFFFFF"/>
          </w:tcPr>
          <w:p w:rsidR="00F80FE4" w:rsidRPr="00D95054" w:rsidRDefault="00982668" w:rsidP="00567992">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8</w:t>
            </w:r>
            <w:r w:rsidR="00567992">
              <w:rPr>
                <w:rFonts w:ascii="Times New Roman" w:hAnsi="Times New Roman" w:cs="Times New Roman"/>
                <w:b/>
                <w:bCs/>
                <w:sz w:val="20"/>
                <w:szCs w:val="20"/>
                <w:lang w:val="uk-UA"/>
              </w:rPr>
              <w:t>8</w:t>
            </w:r>
            <w:r w:rsidR="00F80FE4" w:rsidRPr="00D95054">
              <w:rPr>
                <w:rFonts w:ascii="Times New Roman" w:hAnsi="Times New Roman" w:cs="Times New Roman"/>
                <w:b/>
                <w:bCs/>
                <w:sz w:val="20"/>
                <w:szCs w:val="20"/>
                <w:lang w:val="uk-UA"/>
              </w:rPr>
              <w:t>. Інформаційно-просвітницька кампанія щодо екологічної культури населення в побуті</w:t>
            </w:r>
          </w:p>
        </w:tc>
      </w:tr>
      <w:tr w:rsidR="00F80FE4" w:rsidRPr="00D95054"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858"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умов для формування еколого-орієнтованої поведінки населення області, у першу чергу – дітей та молоді</w:t>
            </w:r>
          </w:p>
        </w:tc>
      </w:tr>
      <w:tr w:rsidR="00F80FE4" w:rsidRPr="00D95054"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спрямовано проект</w:t>
            </w:r>
          </w:p>
        </w:tc>
        <w:tc>
          <w:tcPr>
            <w:tcW w:w="3858"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trHeight w:val="20"/>
        </w:trPr>
        <w:tc>
          <w:tcPr>
            <w:tcW w:w="1142" w:type="pct"/>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858" w:type="pct"/>
            <w:gridSpan w:val="4"/>
            <w:shd w:val="clear" w:color="auto" w:fill="FFFFFF"/>
          </w:tcPr>
          <w:p w:rsidR="00F80FE4" w:rsidRPr="00D95054" w:rsidRDefault="004E1DAD"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Прямі користувачі</w:t>
            </w:r>
            <w:r w:rsidR="00F80FE4" w:rsidRPr="00D95054">
              <w:rPr>
                <w:rFonts w:ascii="Times New Roman" w:hAnsi="Times New Roman" w:cs="Times New Roman"/>
                <w:sz w:val="20"/>
                <w:szCs w:val="20"/>
                <w:lang w:val="uk-UA" w:eastAsia="uk-UA"/>
              </w:rPr>
              <w:t>: дошкільнята, школярі, студенти, державні службовці.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Опосередковані:батьки дітей, мешканці міста та області</w:t>
            </w:r>
          </w:p>
        </w:tc>
      </w:tr>
      <w:tr w:rsidR="00F80FE4" w:rsidRPr="007B152F"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858" w:type="pct"/>
            <w:gridSpan w:val="4"/>
            <w:shd w:val="clear" w:color="auto" w:fill="FFFFFF"/>
          </w:tcPr>
          <w:p w:rsidR="00F80FE4" w:rsidRPr="00D95054" w:rsidRDefault="004E1DAD" w:rsidP="00044C03">
            <w:pPr>
              <w:widowControl w:val="0"/>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shd w:val="clear" w:color="auto" w:fill="FFFFFF"/>
                <w:lang w:val="uk-UA" w:eastAsia="uk-UA"/>
              </w:rPr>
              <w:t>У</w:t>
            </w:r>
            <w:r w:rsidRPr="00D95054">
              <w:rPr>
                <w:rFonts w:ascii="Times New Roman" w:eastAsiaTheme="minorHAnsi" w:hAnsi="Times New Roman" w:cs="Times New Roman"/>
                <w:sz w:val="20"/>
                <w:szCs w:val="20"/>
                <w:lang w:val="uk-UA" w:eastAsia="it-IT"/>
              </w:rPr>
              <w:t xml:space="preserve"> рамках</w:t>
            </w:r>
            <w:r w:rsidR="00F80FE4" w:rsidRPr="00D95054">
              <w:rPr>
                <w:rFonts w:ascii="Times New Roman" w:eastAsiaTheme="minorHAnsi" w:hAnsi="Times New Roman" w:cs="Times New Roman"/>
                <w:sz w:val="20"/>
                <w:szCs w:val="20"/>
                <w:lang w:val="uk-UA" w:eastAsia="it-IT"/>
              </w:rPr>
              <w:t xml:space="preserve"> впровадження проекту передбачається проведення широкої діяльності із населенням щодо формування екологічної культури дітей, молоді та дорослих шляхом популяризації розуміння необхідності збереження довкілля через ЗМІ та навчальні заклади. У ході проекту будуть визначені ключові елементи екологічної поведінки, які обов‘язково повинні бути сформовані в представників ключових цільових аудиторій проекту, у т.ч. – елементи культури споживання, культури управління відходами, культури енергозбереження.</w:t>
            </w:r>
          </w:p>
          <w:p w:rsidR="00F80FE4" w:rsidRPr="00D95054" w:rsidRDefault="00F80FE4" w:rsidP="00044C03">
            <w:pPr>
              <w:widowControl w:val="0"/>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Методичні розробки з проведення навчальних факультативних занять для дошкільнят, учнів шкіл та ПТНЗ, які будуть розроблені, дозволять проводити заняття та давати максимально прості для розуміння та прикладні знання.</w:t>
            </w:r>
          </w:p>
          <w:p w:rsidR="00F80FE4" w:rsidRPr="00D95054" w:rsidRDefault="00F80FE4" w:rsidP="00044C03">
            <w:pPr>
              <w:widowControl w:val="0"/>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Проведення навчання для вчителів / вихователів дошкільних закладів, загальноосвітніх шкіл усіх типів, закладів професійно-технічної освіти, курсів підвищення кваліфікації та перепідготовки спеціалістів дозволить охопити всі верстви населення та забезпечити сталість результатів проекту</w:t>
            </w:r>
          </w:p>
        </w:tc>
      </w:tr>
      <w:tr w:rsidR="00F80FE4" w:rsidRPr="00D95054"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858"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рівня екологічної культури населення.</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Зменшення обсягів споживання ресурсів.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Зменшення об’ємів твердих побутових відходів, що генеруються населенням області.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Зменшення споживання енергоресурсів населенням області.</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Зменшення обсягів необхідного фінансування на вирішення екологічних проблем області</w:t>
            </w:r>
          </w:p>
        </w:tc>
      </w:tr>
      <w:tr w:rsidR="00F80FE4" w:rsidRPr="00D95054"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858" w:type="pct"/>
            <w:gridSpan w:val="4"/>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та впровадження у освітні програми дошкільних, середніх загальноосвітніх та вищих навчальних закладів курсів екологічного спрямування.</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круглих столів, семінарів, конкурсів та конференцій на екологічну тематику.</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та видання методичних та інформаційних матеріалів, створення веб-ресурсу.</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Організація та проведення у районах та містах області інформаційно-просвітницьких заходів з поширення методик формування екологічної культури серед вчителів/вихователів дошкільних закладів, загальноосвітніх шкіл усіх типів, закладів професійно-технічної освіти, курсів підвищення кваліфікації та перепідготовки спеціалістів.</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рекомендацій до ЗМІ щодо необхідності висвітлення інформації екологічного характеру.</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Моніторинг ефективності інформаційно-просвітницької кампанії</w:t>
            </w:r>
          </w:p>
        </w:tc>
      </w:tr>
      <w:tr w:rsidR="00F80FE4" w:rsidRPr="00D95054"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Період здійснення:</w:t>
            </w:r>
          </w:p>
        </w:tc>
        <w:tc>
          <w:tcPr>
            <w:tcW w:w="3858" w:type="pct"/>
            <w:gridSpan w:val="4"/>
            <w:shd w:val="clear" w:color="auto" w:fill="FFFFFF"/>
          </w:tcPr>
          <w:p w:rsidR="00F80FE4" w:rsidRPr="00D95054" w:rsidRDefault="00A75BE2"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2016-2018 роки</w:t>
            </w:r>
          </w:p>
        </w:tc>
      </w:tr>
      <w:tr w:rsidR="00F80FE4" w:rsidRPr="00D95054" w:rsidTr="00CD198B">
        <w:trPr>
          <w:trHeight w:val="20"/>
        </w:trPr>
        <w:tc>
          <w:tcPr>
            <w:tcW w:w="1142"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910"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984"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983"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981" w:type="pct"/>
            <w:shd w:val="clear" w:color="auto" w:fill="D9D9D9" w:themeFill="background1" w:themeFillShade="D9"/>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F80FE4" w:rsidRPr="00D95054" w:rsidTr="00CD198B">
        <w:trPr>
          <w:trHeight w:val="20"/>
        </w:trPr>
        <w:tc>
          <w:tcPr>
            <w:tcW w:w="1142"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91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700</w:t>
            </w:r>
          </w:p>
        </w:tc>
        <w:tc>
          <w:tcPr>
            <w:tcW w:w="984"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900</w:t>
            </w:r>
          </w:p>
        </w:tc>
        <w:tc>
          <w:tcPr>
            <w:tcW w:w="983"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900</w:t>
            </w:r>
          </w:p>
        </w:tc>
        <w:tc>
          <w:tcPr>
            <w:tcW w:w="98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2500</w:t>
            </w:r>
          </w:p>
        </w:tc>
      </w:tr>
      <w:tr w:rsidR="00F80FE4" w:rsidRPr="00D95054"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858"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Обласний бюджет, державний бюджет, громадські організації, приватні підприємства, проекти та програми МТД</w:t>
            </w:r>
          </w:p>
        </w:tc>
      </w:tr>
      <w:tr w:rsidR="00F80FE4" w:rsidRPr="007B152F" w:rsidTr="00CD198B">
        <w:trPr>
          <w:trHeight w:val="20"/>
        </w:trPr>
        <w:tc>
          <w:tcPr>
            <w:tcW w:w="1142"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3858" w:type="pct"/>
            <w:gridSpan w:val="4"/>
            <w:shd w:val="clear" w:color="auto" w:fill="FFFFFF"/>
          </w:tcPr>
          <w:p w:rsidR="00F80FE4" w:rsidRPr="00D95054" w:rsidRDefault="00F80FE4" w:rsidP="00044C03">
            <w:pPr>
              <w:widowControl w:val="0"/>
              <w:tabs>
                <w:tab w:val="left" w:pos="249"/>
              </w:tab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Громадські організації, навчальні заклади, </w:t>
            </w:r>
            <w:r w:rsidRPr="00D95054">
              <w:rPr>
                <w:rFonts w:ascii="Times New Roman" w:eastAsiaTheme="minorHAnsi" w:hAnsi="Times New Roman" w:cs="Times New Roman"/>
                <w:sz w:val="20"/>
                <w:szCs w:val="20"/>
                <w:shd w:val="clear" w:color="auto" w:fill="FFFFFF"/>
                <w:lang w:val="uk-UA" w:eastAsia="en-US"/>
              </w:rPr>
              <w:t>природоохоронні установи (природний заповідник, національні природні парки, регіональні ландшафтні парки, ботанічні сади, територія біосферного резервату «Розточчя»), д</w:t>
            </w:r>
            <w:r w:rsidRPr="00D95054">
              <w:rPr>
                <w:rFonts w:ascii="Times New Roman" w:eastAsiaTheme="minorHAnsi" w:hAnsi="Times New Roman" w:cs="Times New Roman"/>
                <w:sz w:val="20"/>
                <w:szCs w:val="20"/>
                <w:lang w:val="uk-UA" w:eastAsia="it-IT"/>
              </w:rPr>
              <w:t>епартамент екології та природних ресурсів Львівської ОДА, департамент освіти і науки Львівської ОДА</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00"/>
        <w:gridCol w:w="1905"/>
        <w:gridCol w:w="1561"/>
        <w:gridCol w:w="1698"/>
        <w:gridCol w:w="1915"/>
      </w:tblGrid>
      <w:tr w:rsidR="00F80FE4" w:rsidRPr="00D95054" w:rsidTr="00CD198B">
        <w:trPr>
          <w:jc w:val="right"/>
        </w:trPr>
        <w:tc>
          <w:tcPr>
            <w:tcW w:w="1381"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619" w:type="pct"/>
            <w:gridSpan w:val="4"/>
          </w:tcPr>
          <w:p w:rsidR="00F80FE4" w:rsidRPr="00D95054" w:rsidRDefault="00F80FE4" w:rsidP="00044C03">
            <w:pPr>
              <w:widowControl w:val="0"/>
              <w:tabs>
                <w:tab w:val="left" w:pos="-73"/>
              </w:tabs>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eastAsia="en-US"/>
              </w:rPr>
              <w:t>2.4.5.</w:t>
            </w:r>
            <w:r w:rsidR="00A23055" w:rsidRPr="00D95054">
              <w:rPr>
                <w:rFonts w:ascii="Times New Roman" w:eastAsia="Calibri" w:hAnsi="Times New Roman" w:cs="Times New Roman"/>
                <w:sz w:val="20"/>
                <w:szCs w:val="20"/>
                <w:lang w:val="uk-UA" w:eastAsia="en-US"/>
              </w:rPr>
              <w:t xml:space="preserve"> </w:t>
            </w:r>
            <w:r w:rsidRPr="00D95054">
              <w:rPr>
                <w:rFonts w:ascii="Times New Roman" w:eastAsia="Calibri" w:hAnsi="Times New Roman" w:cs="Times New Roman"/>
                <w:sz w:val="20"/>
                <w:szCs w:val="20"/>
                <w:lang w:val="uk-UA" w:eastAsia="en-US"/>
              </w:rPr>
              <w:t>Енерго- та ресурсозбереження й енергоефективність</w:t>
            </w:r>
          </w:p>
        </w:tc>
      </w:tr>
      <w:tr w:rsidR="00F80FE4" w:rsidRPr="00D95054" w:rsidTr="00CD198B">
        <w:trPr>
          <w:jc w:val="right"/>
        </w:trPr>
        <w:tc>
          <w:tcPr>
            <w:tcW w:w="1381" w:type="pct"/>
            <w:shd w:val="clear" w:color="auto" w:fill="auto"/>
          </w:tcPr>
          <w:p w:rsidR="00F80FE4" w:rsidRPr="00D95054" w:rsidRDefault="00F80FE4"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Назва проекту:</w:t>
            </w:r>
          </w:p>
        </w:tc>
        <w:tc>
          <w:tcPr>
            <w:tcW w:w="3619" w:type="pct"/>
            <w:gridSpan w:val="4"/>
            <w:shd w:val="clear" w:color="auto" w:fill="auto"/>
          </w:tcPr>
          <w:p w:rsidR="00F80FE4" w:rsidRPr="00D95054" w:rsidRDefault="00982668" w:rsidP="00567992">
            <w:pPr>
              <w:widowControl w:val="0"/>
              <w:pBdr>
                <w:left w:val="single" w:sz="18" w:space="4" w:color="auto"/>
              </w:pBdr>
              <w:jc w:val="both"/>
              <w:rPr>
                <w:rFonts w:ascii="Times New Roman" w:hAnsi="Times New Roman" w:cs="Times New Roman"/>
                <w:b/>
                <w:bCs/>
                <w:sz w:val="20"/>
                <w:szCs w:val="20"/>
                <w:lang w:val="uk-UA" w:eastAsia="it-IT"/>
              </w:rPr>
            </w:pPr>
            <w:r w:rsidRPr="00D95054">
              <w:rPr>
                <w:rFonts w:ascii="Times New Roman" w:hAnsi="Times New Roman" w:cs="Times New Roman"/>
                <w:b/>
                <w:bCs/>
                <w:sz w:val="20"/>
                <w:szCs w:val="20"/>
                <w:lang w:val="uk-UA"/>
              </w:rPr>
              <w:t>8</w:t>
            </w:r>
            <w:r w:rsidR="00567992">
              <w:rPr>
                <w:rFonts w:ascii="Times New Roman" w:hAnsi="Times New Roman" w:cs="Times New Roman"/>
                <w:b/>
                <w:bCs/>
                <w:sz w:val="20"/>
                <w:szCs w:val="20"/>
                <w:lang w:val="uk-UA"/>
              </w:rPr>
              <w:t>9</w:t>
            </w:r>
            <w:r w:rsidR="00F80FE4" w:rsidRPr="00D95054">
              <w:rPr>
                <w:rFonts w:ascii="Times New Roman" w:hAnsi="Times New Roman" w:cs="Times New Roman"/>
                <w:b/>
                <w:bCs/>
                <w:sz w:val="20"/>
                <w:szCs w:val="20"/>
                <w:lang w:val="uk-UA"/>
              </w:rPr>
              <w:t>. Утеплення фасадів. Модернізація та заміна ліфтів. Розпуск внутрібудинкового обліку електричної енергії по квартирах</w:t>
            </w:r>
          </w:p>
        </w:tc>
      </w:tr>
      <w:tr w:rsidR="00F80FE4" w:rsidRPr="007B152F" w:rsidTr="00CD198B">
        <w:trPr>
          <w:jc w:val="right"/>
        </w:trPr>
        <w:tc>
          <w:tcPr>
            <w:tcW w:w="1381"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619"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Збереження енергоносіїв, забезпечення безперебійної роботи ліфтового господарства, забезпечення безперебійної роботи електрообладнання </w:t>
            </w:r>
          </w:p>
        </w:tc>
      </w:tr>
      <w:tr w:rsidR="00F80FE4" w:rsidRPr="00D95054" w:rsidTr="00CD198B">
        <w:trPr>
          <w:jc w:val="right"/>
        </w:trPr>
        <w:tc>
          <w:tcPr>
            <w:tcW w:w="1381"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проект матиме вплив:</w:t>
            </w:r>
          </w:p>
        </w:tc>
        <w:tc>
          <w:tcPr>
            <w:tcW w:w="3619" w:type="pct"/>
            <w:gridSpan w:val="4"/>
          </w:tcPr>
          <w:p w:rsidR="00F80FE4" w:rsidRPr="00D95054" w:rsidRDefault="0078060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Львівська область, у т.ч. </w:t>
            </w:r>
            <w:r w:rsidR="00F80FE4" w:rsidRPr="00D95054">
              <w:rPr>
                <w:rFonts w:ascii="Times New Roman" w:hAnsi="Times New Roman" w:cs="Times New Roman"/>
                <w:bCs/>
                <w:sz w:val="20"/>
                <w:szCs w:val="20"/>
                <w:lang w:val="uk-UA" w:eastAsia="it-IT"/>
              </w:rPr>
              <w:t>м. Дрогобич</w:t>
            </w:r>
          </w:p>
        </w:tc>
      </w:tr>
      <w:tr w:rsidR="00F80FE4" w:rsidRPr="00D95054" w:rsidTr="00CD198B">
        <w:trPr>
          <w:jc w:val="right"/>
        </w:trPr>
        <w:tc>
          <w:tcPr>
            <w:tcW w:w="1381"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619"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15 тис. населення</w:t>
            </w:r>
          </w:p>
        </w:tc>
      </w:tr>
      <w:tr w:rsidR="00F80FE4" w:rsidRPr="00D95054" w:rsidTr="00CD198B">
        <w:trPr>
          <w:jc w:val="right"/>
        </w:trPr>
        <w:tc>
          <w:tcPr>
            <w:tcW w:w="1381"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619" w:type="pct"/>
            <w:gridSpan w:val="4"/>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Утеплення фасадів.</w:t>
            </w:r>
            <w:r w:rsidR="00A23055" w:rsidRPr="00D95054">
              <w:rPr>
                <w:rFonts w:ascii="Times New Roman" w:hAnsi="Times New Roman" w:cs="Times New Roman"/>
                <w:bCs/>
                <w:sz w:val="20"/>
                <w:szCs w:val="20"/>
                <w:lang w:val="uk-UA"/>
              </w:rPr>
              <w:t xml:space="preserve"> </w:t>
            </w:r>
            <w:r w:rsidRPr="00D95054">
              <w:rPr>
                <w:rFonts w:ascii="Times New Roman" w:hAnsi="Times New Roman" w:cs="Times New Roman"/>
                <w:bCs/>
                <w:sz w:val="20"/>
                <w:szCs w:val="20"/>
                <w:lang w:val="uk-UA"/>
              </w:rPr>
              <w:t>Модернізація та заміна ліфтів.</w:t>
            </w:r>
            <w:r w:rsidR="00A23055" w:rsidRPr="00D95054">
              <w:rPr>
                <w:rFonts w:ascii="Times New Roman" w:hAnsi="Times New Roman" w:cs="Times New Roman"/>
                <w:bCs/>
                <w:sz w:val="20"/>
                <w:szCs w:val="20"/>
                <w:lang w:val="uk-UA"/>
              </w:rPr>
              <w:t xml:space="preserve"> </w:t>
            </w:r>
            <w:r w:rsidRPr="00D95054">
              <w:rPr>
                <w:rFonts w:ascii="Times New Roman" w:hAnsi="Times New Roman" w:cs="Times New Roman"/>
                <w:bCs/>
                <w:sz w:val="20"/>
                <w:szCs w:val="20"/>
                <w:lang w:val="uk-UA"/>
              </w:rPr>
              <w:t>Розпуск внутрібудинкового обліку електричної енергії по квартирах</w:t>
            </w:r>
          </w:p>
        </w:tc>
      </w:tr>
      <w:tr w:rsidR="00F80FE4" w:rsidRPr="00D95054" w:rsidTr="00CD198B">
        <w:trPr>
          <w:jc w:val="right"/>
        </w:trPr>
        <w:tc>
          <w:tcPr>
            <w:tcW w:w="1381"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619" w:type="pct"/>
            <w:gridSpan w:val="4"/>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Комфортне середовище, підвищення якості житлово-комунальних послуг</w:t>
            </w:r>
          </w:p>
        </w:tc>
      </w:tr>
      <w:tr w:rsidR="00F80FE4" w:rsidRPr="007B152F" w:rsidTr="00CD198B">
        <w:trPr>
          <w:jc w:val="right"/>
        </w:trPr>
        <w:tc>
          <w:tcPr>
            <w:tcW w:w="1381"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619" w:type="pct"/>
            <w:gridSpan w:val="4"/>
          </w:tcPr>
          <w:p w:rsidR="00780604" w:rsidRPr="00D95054" w:rsidRDefault="00780604" w:rsidP="00044C03">
            <w:pPr>
              <w:widowControl w:val="0"/>
              <w:tabs>
                <w:tab w:val="left" w:pos="138"/>
                <w:tab w:val="left" w:pos="211"/>
                <w:tab w:val="left" w:pos="280"/>
              </w:tabs>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Утеплення фасадів. Модернізація та заміна ліфтів. Розпуск внутрібудинкового обліку електричної енергії по квартирах, у т.ч. у м. Дрогобич:</w:t>
            </w:r>
          </w:p>
          <w:p w:rsidR="00F80FE4" w:rsidRPr="00D95054" w:rsidRDefault="00F80FE4" w:rsidP="00044C03">
            <w:pPr>
              <w:widowControl w:val="0"/>
              <w:tabs>
                <w:tab w:val="left" w:pos="138"/>
                <w:tab w:val="left" w:pos="211"/>
                <w:tab w:val="left" w:pos="280"/>
              </w:tabs>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1. Утеплення фасадів – технічний стан фасадів переважної кількості житлових будинків є незадовільним. Більшість житлових будинків побудована в середині 60-х років. Основн</w:t>
            </w:r>
            <w:r w:rsidR="00780604" w:rsidRPr="00D95054">
              <w:rPr>
                <w:rFonts w:ascii="Times New Roman" w:hAnsi="Times New Roman" w:cs="Times New Roman"/>
                <w:bCs/>
                <w:sz w:val="20"/>
                <w:szCs w:val="20"/>
                <w:lang w:val="uk-UA"/>
              </w:rPr>
              <w:t>і конструктивні елементи будинків</w:t>
            </w:r>
            <w:r w:rsidRPr="00D95054">
              <w:rPr>
                <w:rFonts w:ascii="Times New Roman" w:hAnsi="Times New Roman" w:cs="Times New Roman"/>
                <w:bCs/>
                <w:sz w:val="20"/>
                <w:szCs w:val="20"/>
                <w:lang w:val="uk-UA"/>
              </w:rPr>
              <w:t xml:space="preserve"> відслужили нормативні терміни експлуатації і давно потребують невідкладного капітального ремонту. </w:t>
            </w:r>
          </w:p>
          <w:p w:rsidR="00F80FE4" w:rsidRPr="00D95054" w:rsidRDefault="00F80FE4" w:rsidP="00044C03">
            <w:pPr>
              <w:widowControl w:val="0"/>
              <w:tabs>
                <w:tab w:val="left" w:pos="138"/>
                <w:tab w:val="left" w:pos="280"/>
                <w:tab w:val="left" w:pos="5985"/>
              </w:tabs>
              <w:ind w:hanging="4"/>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2. Модернізація та заміна ліфтів – на балансі КП «ЖЕО» на повному обслуговуванні перебувають 97 пасажирських ліфтів, що знаходяться у будинках міської комунальної власності та 22 ліфти ОСББ та ЖБК. На сьогоднішній день зусиллями спеціалістів відповідної кваліфікації забезпечено 100-відсоткову їх роботу, що не можна порівняти з іншими містами України.</w:t>
            </w:r>
          </w:p>
          <w:p w:rsidR="00F80FE4" w:rsidRPr="00D95054" w:rsidRDefault="00F80FE4" w:rsidP="00044C03">
            <w:pPr>
              <w:widowControl w:val="0"/>
              <w:pBdr>
                <w:left w:val="single" w:sz="18" w:space="4" w:color="auto"/>
              </w:pBdr>
              <w:tabs>
                <w:tab w:val="left" w:pos="138"/>
                <w:tab w:val="left" w:pos="280"/>
              </w:tabs>
              <w:ind w:hanging="4"/>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Хоча в цьому питанні є також ряд невирішених проблем. На сьогоднішній день підлягають модернізації та заміні 41 ліфт.</w:t>
            </w:r>
          </w:p>
          <w:p w:rsidR="00F80FE4" w:rsidRPr="00D95054" w:rsidRDefault="00F80FE4" w:rsidP="00044C03">
            <w:pPr>
              <w:widowControl w:val="0"/>
              <w:tabs>
                <w:tab w:val="left" w:pos="138"/>
                <w:tab w:val="left" w:pos="280"/>
              </w:tabs>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eastAsia="en-US"/>
              </w:rPr>
              <w:t>3. Розпуск внутрібудинкового обліку електричної енергії по квартирах – н</w:t>
            </w:r>
            <w:r w:rsidRPr="00D95054">
              <w:rPr>
                <w:rFonts w:ascii="Times New Roman" w:eastAsia="Calibri" w:hAnsi="Times New Roman" w:cs="Times New Roman"/>
                <w:sz w:val="20"/>
                <w:szCs w:val="20"/>
                <w:lang w:val="uk-UA"/>
              </w:rPr>
              <w:t xml:space="preserve">а сьогоднішній день на балансі підприємства знаходиться 19 житлових будинків, у яких відсутній поквартирний облік електроенергії, мешканці яких розраховуються за електроенергію з КП «ЖЕО» ДМР (балансоутримувачем). </w:t>
            </w:r>
          </w:p>
          <w:p w:rsidR="00F80FE4" w:rsidRPr="00D95054" w:rsidRDefault="00F80FE4" w:rsidP="00044C03">
            <w:pPr>
              <w:widowControl w:val="0"/>
              <w:tabs>
                <w:tab w:val="left" w:pos="138"/>
                <w:tab w:val="left" w:pos="280"/>
              </w:tabs>
              <w:ind w:hanging="4"/>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У свою чергу між підприємством та ПАТ «Львівобленерго» укладено Договір на постачання електричної енергії, відповідно до якого КП «ЖЕО» ДМР розраховується із ПАТ «Львівобленерго» по тарифу 0,99 грн. з ПДВ за 1 кВт., відповідно до показника загального обліку електричної енергії</w:t>
            </w:r>
          </w:p>
        </w:tc>
      </w:tr>
      <w:tr w:rsidR="00F80FE4" w:rsidRPr="00D95054" w:rsidTr="00CD198B">
        <w:trPr>
          <w:jc w:val="right"/>
        </w:trPr>
        <w:tc>
          <w:tcPr>
            <w:tcW w:w="1381"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Період здійснення: </w:t>
            </w:r>
          </w:p>
        </w:tc>
        <w:tc>
          <w:tcPr>
            <w:tcW w:w="3619"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2017-20</w:t>
            </w:r>
            <w:r w:rsidR="00780604" w:rsidRPr="00D95054">
              <w:rPr>
                <w:rFonts w:ascii="Times New Roman" w:hAnsi="Times New Roman" w:cs="Times New Roman"/>
                <w:bCs/>
                <w:sz w:val="20"/>
                <w:szCs w:val="20"/>
                <w:lang w:val="uk-UA"/>
              </w:rPr>
              <w:t>18</w:t>
            </w:r>
            <w:r w:rsidRPr="00D95054">
              <w:rPr>
                <w:rFonts w:ascii="Times New Roman" w:hAnsi="Times New Roman" w:cs="Times New Roman"/>
                <w:bCs/>
                <w:sz w:val="20"/>
                <w:szCs w:val="20"/>
                <w:lang w:val="uk-UA"/>
              </w:rPr>
              <w:t xml:space="preserve"> роки</w:t>
            </w:r>
          </w:p>
        </w:tc>
      </w:tr>
      <w:tr w:rsidR="00B23383" w:rsidRPr="00D95054" w:rsidTr="00780604">
        <w:trPr>
          <w:jc w:val="right"/>
        </w:trPr>
        <w:tc>
          <w:tcPr>
            <w:tcW w:w="1381" w:type="pct"/>
            <w:vMerge w:val="restart"/>
            <w:shd w:val="clear" w:color="auto" w:fill="FFFFFF"/>
          </w:tcPr>
          <w:p w:rsidR="00B23383" w:rsidRPr="00D95054" w:rsidRDefault="00B23383"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974" w:type="pct"/>
            <w:shd w:val="clear" w:color="auto" w:fill="E6E6E6"/>
          </w:tcPr>
          <w:p w:rsidR="00B23383" w:rsidRPr="00D95054" w:rsidRDefault="00B23383"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798" w:type="pct"/>
            <w:shd w:val="clear" w:color="auto" w:fill="E6E6E6"/>
          </w:tcPr>
          <w:p w:rsidR="00B23383" w:rsidRPr="00D95054" w:rsidRDefault="00B23383"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868" w:type="pct"/>
            <w:shd w:val="clear" w:color="auto" w:fill="E6E6E6"/>
          </w:tcPr>
          <w:p w:rsidR="00B23383" w:rsidRPr="00D95054" w:rsidRDefault="00B23383"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979" w:type="pct"/>
            <w:shd w:val="clear" w:color="auto" w:fill="E6E6E6"/>
          </w:tcPr>
          <w:p w:rsidR="00B23383" w:rsidRPr="00D95054" w:rsidRDefault="00B23383"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B23383" w:rsidRPr="00D95054" w:rsidTr="00780604">
        <w:trPr>
          <w:jc w:val="right"/>
        </w:trPr>
        <w:tc>
          <w:tcPr>
            <w:tcW w:w="1381" w:type="pct"/>
            <w:vMerge/>
            <w:shd w:val="clear" w:color="auto" w:fill="FFFFFF"/>
          </w:tcPr>
          <w:p w:rsidR="00B23383" w:rsidRPr="00D95054" w:rsidRDefault="00B23383" w:rsidP="00044C03">
            <w:pPr>
              <w:widowControl w:val="0"/>
              <w:jc w:val="both"/>
              <w:rPr>
                <w:rFonts w:ascii="Times New Roman" w:hAnsi="Times New Roman" w:cs="Times New Roman"/>
                <w:sz w:val="20"/>
                <w:szCs w:val="20"/>
                <w:lang w:val="uk-UA"/>
              </w:rPr>
            </w:pPr>
          </w:p>
        </w:tc>
        <w:tc>
          <w:tcPr>
            <w:tcW w:w="974" w:type="pct"/>
            <w:shd w:val="clear" w:color="auto" w:fill="auto"/>
          </w:tcPr>
          <w:p w:rsidR="00B23383" w:rsidRPr="00D95054" w:rsidRDefault="00B23383" w:rsidP="00044C03">
            <w:pPr>
              <w:widowControl w:val="0"/>
              <w:tabs>
                <w:tab w:val="center" w:pos="882"/>
              </w:tabs>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w:t>
            </w:r>
            <w:r w:rsidR="001314E0" w:rsidRPr="00D95054">
              <w:rPr>
                <w:rFonts w:ascii="Times New Roman" w:hAnsi="Times New Roman" w:cs="Times New Roman"/>
                <w:bCs/>
                <w:sz w:val="20"/>
                <w:szCs w:val="20"/>
                <w:lang w:val="uk-UA"/>
              </w:rPr>
              <w:tab/>
            </w:r>
          </w:p>
        </w:tc>
        <w:tc>
          <w:tcPr>
            <w:tcW w:w="798" w:type="pct"/>
            <w:shd w:val="clear" w:color="auto" w:fill="FFFFFF"/>
          </w:tcPr>
          <w:p w:rsidR="00B23383" w:rsidRPr="00D95054" w:rsidRDefault="00B2338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5499,75</w:t>
            </w:r>
          </w:p>
        </w:tc>
        <w:tc>
          <w:tcPr>
            <w:tcW w:w="868" w:type="pct"/>
            <w:shd w:val="clear" w:color="auto" w:fill="FFFFFF"/>
          </w:tcPr>
          <w:p w:rsidR="00B23383" w:rsidRPr="00D95054" w:rsidRDefault="00B2338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5499,75</w:t>
            </w:r>
          </w:p>
        </w:tc>
        <w:tc>
          <w:tcPr>
            <w:tcW w:w="979" w:type="pct"/>
            <w:shd w:val="clear" w:color="auto" w:fill="FFFFFF"/>
          </w:tcPr>
          <w:p w:rsidR="00B23383" w:rsidRPr="00D95054" w:rsidRDefault="00B23383"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10999,5</w:t>
            </w:r>
          </w:p>
        </w:tc>
      </w:tr>
      <w:tr w:rsidR="00F80FE4" w:rsidRPr="00D95054" w:rsidTr="00CD198B">
        <w:trPr>
          <w:jc w:val="right"/>
        </w:trPr>
        <w:tc>
          <w:tcPr>
            <w:tcW w:w="1381"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619" w:type="pct"/>
            <w:gridSpan w:val="4"/>
            <w:shd w:val="clear" w:color="auto" w:fill="auto"/>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Державний бюджет </w:t>
            </w:r>
          </w:p>
        </w:tc>
      </w:tr>
      <w:tr w:rsidR="00F80FE4" w:rsidRPr="007B152F" w:rsidTr="00CD198B">
        <w:trPr>
          <w:jc w:val="right"/>
        </w:trPr>
        <w:tc>
          <w:tcPr>
            <w:tcW w:w="1381"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3619" w:type="pct"/>
            <w:gridSpan w:val="4"/>
          </w:tcPr>
          <w:p w:rsidR="00F80FE4" w:rsidRPr="00D95054" w:rsidRDefault="00B23383"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Комунальні підприємства органів місцевого самоврядування, КП «ЖЕО» Дрогобицької міської ради</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Pr>
          <w:p w:rsidR="00F80FE4" w:rsidRPr="00D95054" w:rsidRDefault="00F80FE4" w:rsidP="00044C03">
            <w:pPr>
              <w:widowControl w:val="0"/>
              <w:pBdr>
                <w:left w:val="single" w:sz="18" w:space="4" w:color="auto"/>
              </w:pBdr>
              <w:jc w:val="both"/>
              <w:rPr>
                <w:rFonts w:ascii="Times New Roman" w:hAnsi="Times New Roman" w:cs="Times New Roman"/>
                <w:bCs/>
                <w:sz w:val="20"/>
                <w:szCs w:val="20"/>
                <w:lang w:val="uk-UA" w:eastAsia="it-IT"/>
              </w:rPr>
            </w:pPr>
            <w:r w:rsidRPr="00D95054">
              <w:rPr>
                <w:rFonts w:ascii="Times New Roman" w:hAnsi="Times New Roman" w:cs="Times New Roman"/>
                <w:sz w:val="20"/>
                <w:szCs w:val="20"/>
                <w:lang w:val="uk-UA"/>
              </w:rPr>
              <w:t>2.4.5. Енерго- та ресурсозбереження й енергоефективність</w:t>
            </w:r>
          </w:p>
        </w:tc>
      </w:tr>
      <w:tr w:rsidR="00F80FE4" w:rsidRPr="00D95054" w:rsidTr="00CD198B">
        <w:trPr>
          <w:jc w:val="right"/>
        </w:trPr>
        <w:tc>
          <w:tcPr>
            <w:tcW w:w="1460" w:type="pct"/>
            <w:shd w:val="clear" w:color="auto" w:fill="auto"/>
          </w:tcPr>
          <w:p w:rsidR="00F80FE4" w:rsidRPr="00D95054" w:rsidRDefault="00F80FE4"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Назва проекту:</w:t>
            </w:r>
          </w:p>
        </w:tc>
        <w:tc>
          <w:tcPr>
            <w:tcW w:w="3540" w:type="pct"/>
            <w:gridSpan w:val="4"/>
            <w:shd w:val="clear" w:color="auto" w:fill="auto"/>
          </w:tcPr>
          <w:p w:rsidR="00F80FE4" w:rsidRPr="00D95054" w:rsidRDefault="005E1858" w:rsidP="00044C03">
            <w:pPr>
              <w:widowControl w:val="0"/>
              <w:jc w:val="both"/>
              <w:rPr>
                <w:rFonts w:ascii="Times New Roman" w:hAnsi="Times New Roman" w:cs="Times New Roman"/>
                <w:b/>
                <w:bCs/>
                <w:sz w:val="20"/>
                <w:szCs w:val="20"/>
                <w:lang w:val="uk-UA" w:eastAsia="it-IT"/>
              </w:rPr>
            </w:pPr>
            <w:r>
              <w:rPr>
                <w:rFonts w:ascii="Times New Roman" w:hAnsi="Times New Roman" w:cs="Times New Roman"/>
                <w:b/>
                <w:bCs/>
                <w:sz w:val="20"/>
                <w:szCs w:val="20"/>
                <w:lang w:val="uk-UA" w:eastAsia="it-IT"/>
              </w:rPr>
              <w:t>90</w:t>
            </w:r>
            <w:r w:rsidR="00F80FE4" w:rsidRPr="00D95054">
              <w:rPr>
                <w:rFonts w:ascii="Times New Roman" w:hAnsi="Times New Roman" w:cs="Times New Roman"/>
                <w:b/>
                <w:bCs/>
                <w:sz w:val="20"/>
                <w:szCs w:val="20"/>
                <w:lang w:val="uk-UA" w:eastAsia="it-IT"/>
              </w:rPr>
              <w:t>. Капіт</w:t>
            </w:r>
            <w:r w:rsidR="00780604" w:rsidRPr="00D95054">
              <w:rPr>
                <w:rFonts w:ascii="Times New Roman" w:hAnsi="Times New Roman" w:cs="Times New Roman"/>
                <w:b/>
                <w:bCs/>
                <w:sz w:val="20"/>
                <w:szCs w:val="20"/>
                <w:lang w:val="uk-UA" w:eastAsia="it-IT"/>
              </w:rPr>
              <w:t>альний ремонт житлових будинків</w:t>
            </w:r>
          </w:p>
        </w:tc>
      </w:tr>
      <w:tr w:rsidR="00F80FE4" w:rsidRPr="00D95054" w:rsidTr="00CD198B">
        <w:trPr>
          <w:jc w:val="right"/>
        </w:trPr>
        <w:tc>
          <w:tcPr>
            <w:tcW w:w="1460" w:type="pct"/>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Енергозбереження</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проект матиме вплив:</w:t>
            </w:r>
          </w:p>
        </w:tc>
        <w:tc>
          <w:tcPr>
            <w:tcW w:w="3540" w:type="pct"/>
            <w:gridSpan w:val="4"/>
          </w:tcPr>
          <w:p w:rsidR="00F80FE4" w:rsidRPr="00D95054" w:rsidRDefault="004A3306"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Львівська область </w:t>
            </w:r>
          </w:p>
        </w:tc>
      </w:tr>
      <w:tr w:rsidR="00F80FE4" w:rsidRPr="00D95054" w:rsidTr="00CD198B">
        <w:trPr>
          <w:jc w:val="right"/>
        </w:trPr>
        <w:tc>
          <w:tcPr>
            <w:tcW w:w="1460" w:type="pct"/>
          </w:tcPr>
          <w:p w:rsidR="00F80FE4" w:rsidRPr="00D95054" w:rsidRDefault="00F80FE4"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кількість отримувачів вигод</w:t>
            </w:r>
          </w:p>
        </w:tc>
        <w:tc>
          <w:tcPr>
            <w:tcW w:w="3540" w:type="pct"/>
            <w:gridSpan w:val="4"/>
          </w:tcPr>
          <w:p w:rsidR="00F80FE4" w:rsidRPr="00D95054" w:rsidRDefault="004A3306"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2,5 млн. осіб</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Утеплення зовнішніх стін та заміна вікон та дверей на енергозберігаючі</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shd w:val="clear" w:color="auto" w:fill="FFFFFF"/>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Підвищення ефективності енергоспоживання у побуті та комунальній сфері</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Утеплення зовнішніх стін та заміна вікон та дверей на енергозберігаючі</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Період здійснення: </w:t>
            </w:r>
          </w:p>
        </w:tc>
        <w:tc>
          <w:tcPr>
            <w:tcW w:w="3540" w:type="pct"/>
            <w:gridSpan w:val="4"/>
          </w:tcPr>
          <w:p w:rsidR="00F80FE4" w:rsidRPr="00D95054" w:rsidRDefault="004A3306"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rPr>
              <w:t>2016-2018 рр.</w:t>
            </w:r>
          </w:p>
        </w:tc>
      </w:tr>
      <w:tr w:rsidR="00F80FE4" w:rsidRPr="00D95054" w:rsidTr="00FF1566">
        <w:trPr>
          <w:jc w:val="right"/>
        </w:trPr>
        <w:tc>
          <w:tcPr>
            <w:tcW w:w="1460" w:type="pct"/>
            <w:vMerge w:val="restar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F80FE4" w:rsidRPr="00D95054" w:rsidTr="00FF1566">
        <w:trPr>
          <w:jc w:val="right"/>
        </w:trPr>
        <w:tc>
          <w:tcPr>
            <w:tcW w:w="1460" w:type="pct"/>
            <w:vMerge/>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p>
        </w:tc>
        <w:tc>
          <w:tcPr>
            <w:tcW w:w="803" w:type="pct"/>
            <w:shd w:val="clear" w:color="auto" w:fill="auto"/>
          </w:tcPr>
          <w:p w:rsidR="00F80FE4" w:rsidRPr="00D95054" w:rsidRDefault="004A3306"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10000</w:t>
            </w:r>
          </w:p>
        </w:tc>
        <w:tc>
          <w:tcPr>
            <w:tcW w:w="876" w:type="pct"/>
            <w:shd w:val="clear" w:color="auto" w:fill="FFFFFF"/>
          </w:tcPr>
          <w:p w:rsidR="00F80FE4" w:rsidRPr="00D95054" w:rsidRDefault="004A3306"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10000</w:t>
            </w:r>
          </w:p>
        </w:tc>
        <w:tc>
          <w:tcPr>
            <w:tcW w:w="816" w:type="pct"/>
            <w:shd w:val="clear" w:color="auto" w:fill="FFFFFF"/>
          </w:tcPr>
          <w:p w:rsidR="00F80FE4" w:rsidRPr="00D95054" w:rsidRDefault="004A3306"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10000</w:t>
            </w:r>
          </w:p>
        </w:tc>
        <w:tc>
          <w:tcPr>
            <w:tcW w:w="1045" w:type="pct"/>
            <w:shd w:val="clear" w:color="auto" w:fill="FFFFFF"/>
          </w:tcPr>
          <w:p w:rsidR="00F80FE4" w:rsidRPr="00D95054" w:rsidRDefault="004A3306"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30000</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shd w:val="clear" w:color="auto" w:fill="auto"/>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 xml:space="preserve">Міський бюджет, обласний бюджет, кошти мешканців </w:t>
            </w:r>
          </w:p>
        </w:tc>
      </w:tr>
      <w:tr w:rsidR="00F80FE4" w:rsidRPr="00D95054" w:rsidTr="00CD198B">
        <w:trPr>
          <w:jc w:val="right"/>
        </w:trPr>
        <w:tc>
          <w:tcPr>
            <w:tcW w:w="1460"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3540" w:type="pct"/>
            <w:gridSpan w:val="4"/>
          </w:tcPr>
          <w:p w:rsidR="00F80FE4" w:rsidRPr="00D95054" w:rsidRDefault="00F80FE4" w:rsidP="00044C03">
            <w:pPr>
              <w:widowControl w:val="0"/>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Ліцензована організація</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CellMar>
          <w:left w:w="70" w:type="dxa"/>
          <w:right w:w="70" w:type="dxa"/>
        </w:tblCellMar>
        <w:tblLook w:val="0000" w:firstRow="0" w:lastRow="0" w:firstColumn="0" w:lastColumn="0" w:noHBand="0" w:noVBand="0"/>
      </w:tblPr>
      <w:tblGrid>
        <w:gridCol w:w="2623"/>
        <w:gridCol w:w="1803"/>
        <w:gridCol w:w="1713"/>
        <w:gridCol w:w="1596"/>
        <w:gridCol w:w="2044"/>
      </w:tblGrid>
      <w:tr w:rsidR="00F80FE4" w:rsidRPr="00D95054"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keepNext/>
              <w:keepLines/>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659"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2.4.5. Енерго- та ресурсозбереження й енергоефективність</w:t>
            </w:r>
          </w:p>
        </w:tc>
      </w:tr>
      <w:tr w:rsidR="00F80FE4" w:rsidRPr="00D95054"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659" w:type="pct"/>
            <w:gridSpan w:val="4"/>
            <w:tcBorders>
              <w:top w:val="single" w:sz="2" w:space="0" w:color="000000"/>
              <w:left w:val="single" w:sz="2" w:space="0" w:color="000000"/>
              <w:bottom w:val="single" w:sz="2" w:space="0" w:color="000000"/>
              <w:right w:val="single" w:sz="2" w:space="0" w:color="000000"/>
            </w:tcBorders>
          </w:tcPr>
          <w:p w:rsidR="00F80FE4" w:rsidRPr="00D95054" w:rsidRDefault="00982668" w:rsidP="005E1858">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9</w:t>
            </w:r>
            <w:r w:rsidR="005E1858">
              <w:rPr>
                <w:rFonts w:ascii="Times New Roman" w:hAnsi="Times New Roman" w:cs="Times New Roman"/>
                <w:b/>
                <w:bCs/>
                <w:sz w:val="20"/>
                <w:szCs w:val="20"/>
                <w:lang w:val="uk-UA"/>
              </w:rPr>
              <w:t>1</w:t>
            </w:r>
            <w:r w:rsidR="00F80FE4" w:rsidRPr="00D95054">
              <w:rPr>
                <w:rFonts w:ascii="Times New Roman" w:hAnsi="Times New Roman" w:cs="Times New Roman"/>
                <w:b/>
                <w:bCs/>
                <w:sz w:val="20"/>
                <w:szCs w:val="20"/>
                <w:lang w:val="uk-UA"/>
              </w:rPr>
              <w:t>. Стимулювання місцевих ринків послуг з енергоефективності</w:t>
            </w:r>
          </w:p>
        </w:tc>
      </w:tr>
      <w:tr w:rsidR="00F80FE4" w:rsidRPr="007B152F"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659"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Запуск місцевих ринків послуг з енергозабезпечення через визначення взаємовигідної конфігурації замкнених систем енергопостачання та формування бізнес-кейсу для запуску проектів</w:t>
            </w:r>
          </w:p>
        </w:tc>
      </w:tr>
      <w:tr w:rsidR="00F80FE4" w:rsidRPr="00D95054"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59"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80FE4" w:rsidRPr="00D95054"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59"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Близько 2 млн. мешканців, головні групи: представники ОМС, ОТГ, ДП та КП та мешканці області</w:t>
            </w:r>
          </w:p>
        </w:tc>
      </w:tr>
      <w:tr w:rsidR="00F80FE4" w:rsidRPr="007B152F"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659"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Наявна система енергопостачання була створена на основі надмірної централізації, від використання джерел енергії, які вимагають транспортування на далекі відстані, до мереж центрального теплопостачання. Область має потенціал переходу на замкнені системи енергопостачання, - на основі використання місцевих джерел енергопостачання, які економічно недоцільно транспортувати на відстані понад 50 км. Можливими прикладами таких місцевих замкнених систем енергопостачання є використання відходів первинної заготівлі лісу, яка станом на кінець 2015 р. практично не використовується у Львівській області (залишається на лісосіках), як твердого палива. Іншим прикладом є створення енергетичних кооперативів, де місцеві підприємства використовують відходи як джерело енергії для громади (або інші комбінації учасників мережі).</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таких місцевих замкнених систем енергозабезпечення вимагає координації зусиль та напрацьованого алгоритму дій між багатьма учасниками, - різних форм власності, різного розміру та рівня спроможності. Також такі системи мають бути економічно доцільними та вигідними для усіх заінтересованих сторін, окрім загальної вигоди для регіону у частині зменшення енерговитрат.</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Проект передбачає запуск місцевих ринків послуг з енергозабезпечення через визначення взаємовигідної конфігурації замкнених систем енергопостачання та формування бізнес-кейсу для запуску проектів. Втручання на обласному рівні необхідно через відсутність конкретного власника проекту на рівні громади, - вигоди від впровадження таких проектів є рівнорозподілені між усіма потенціальними учасниками і немає єдиного інвестора у створення таких систем.</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Проект передбачає визначення вхідних умов, визначення оптимальної конфігурації роботи замкнених місцевих систем енергозабезпечення, розрахунок бізнес-моделі роботи таких систем та їх запуск. Після запуску системи створюють додаткову економічну вартість для місцевих економік, додаткові робочі місця та мають позитивний екологічний вплив</w:t>
            </w:r>
          </w:p>
        </w:tc>
      </w:tr>
      <w:tr w:rsidR="00F80FE4" w:rsidRPr="00D95054"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659"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Створено 10 місцевих замкнених систем енергозабезпечення на основі неліквідних відходів лісозаготівлі або інших джерел біомаси </w:t>
            </w:r>
            <w:r w:rsidR="004E1DAD" w:rsidRPr="00D95054">
              <w:rPr>
                <w:rFonts w:ascii="Times New Roman" w:hAnsi="Times New Roman" w:cs="Times New Roman"/>
                <w:sz w:val="20"/>
                <w:szCs w:val="20"/>
                <w:lang w:val="uk-UA"/>
              </w:rPr>
              <w:t>природного</w:t>
            </w:r>
            <w:r w:rsidRPr="00D95054">
              <w:rPr>
                <w:rFonts w:ascii="Times New Roman" w:hAnsi="Times New Roman" w:cs="Times New Roman"/>
                <w:sz w:val="20"/>
                <w:szCs w:val="20"/>
                <w:lang w:val="uk-UA"/>
              </w:rPr>
              <w:t xml:space="preserve"> </w:t>
            </w:r>
            <w:r w:rsidR="004E1DAD" w:rsidRPr="00D95054">
              <w:rPr>
                <w:rFonts w:ascii="Times New Roman" w:hAnsi="Times New Roman" w:cs="Times New Roman"/>
                <w:sz w:val="20"/>
                <w:szCs w:val="20"/>
                <w:lang w:val="uk-UA"/>
              </w:rPr>
              <w:t>походження. Розроблено</w:t>
            </w:r>
            <w:r w:rsidRPr="00D95054">
              <w:rPr>
                <w:rFonts w:ascii="Times New Roman" w:hAnsi="Times New Roman" w:cs="Times New Roman"/>
                <w:sz w:val="20"/>
                <w:szCs w:val="20"/>
                <w:lang w:val="uk-UA"/>
              </w:rPr>
              <w:t xml:space="preserve"> та затверджено до впровадження енергосервісними компаніями 10 проектів. Створено не менше 10 енергетичних кооперативів</w:t>
            </w:r>
          </w:p>
        </w:tc>
      </w:tr>
      <w:tr w:rsidR="00F80FE4" w:rsidRPr="00D95054"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659"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Збір та аналіз даних, необхідних для розробки ТЕО, бізнес-моделей та бізнес-планів. Проведення енергоаудитів. Розробка ТЕО проектів підвищення енергоефективності замкненого типу. Розробки бізнес-планів, типових договорів та інших документів для роботи замкнених систем. Розробка ПКД інфраструктури для діяльності замкнених місцевих систем (комунальна власність). Побудова об’єктів для замкнених систем (комунальні власність). Закупівля обладнання для роботи замкнених систем (комунальна власність).</w:t>
            </w:r>
          </w:p>
        </w:tc>
      </w:tr>
      <w:tr w:rsidR="00F80FE4" w:rsidRPr="00D95054"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659"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rPr>
          <w:trHeight w:val="1"/>
          <w:jc w:val="right"/>
        </w:trPr>
        <w:tc>
          <w:tcPr>
            <w:tcW w:w="1341"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922"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jc w:val="right"/>
        </w:trPr>
        <w:tc>
          <w:tcPr>
            <w:tcW w:w="1341"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922"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2000,0</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2000,0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3000,0</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7000,0</w:t>
            </w:r>
          </w:p>
        </w:tc>
      </w:tr>
      <w:tr w:rsidR="00F80FE4" w:rsidRPr="00D95054"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659"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Обласний бюджет, місцевий бюджет, державний бюджет, публічно-приватне партнерство, бізнес, міжнародні донори</w:t>
            </w:r>
          </w:p>
        </w:tc>
      </w:tr>
      <w:tr w:rsidR="00F80FE4" w:rsidRPr="007B152F" w:rsidTr="00CD198B">
        <w:trPr>
          <w:trHeight w:val="1"/>
          <w:jc w:val="right"/>
        </w:trPr>
        <w:tc>
          <w:tcPr>
            <w:tcW w:w="1341"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59"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Державні органи влади – фінансування та впровадження, міжнародні донори, бізнес – фінансування, аналітичні центри - впровадження</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tblCellMar>
          <w:left w:w="70" w:type="dxa"/>
          <w:right w:w="70" w:type="dxa"/>
        </w:tblCellMar>
        <w:tblLook w:val="0000" w:firstRow="0" w:lastRow="0" w:firstColumn="0" w:lastColumn="0" w:noHBand="0" w:noVBand="0"/>
      </w:tblPr>
      <w:tblGrid>
        <w:gridCol w:w="2842"/>
        <w:gridCol w:w="1563"/>
        <w:gridCol w:w="1705"/>
        <w:gridCol w:w="1588"/>
        <w:gridCol w:w="2081"/>
      </w:tblGrid>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000000" w:fill="FFFFFF"/>
          </w:tcPr>
          <w:p w:rsidR="00F80FE4" w:rsidRPr="00D95054" w:rsidRDefault="00F80FE4" w:rsidP="00044C03">
            <w:pPr>
              <w:widowControl w:val="0"/>
              <w:tabs>
                <w:tab w:val="left" w:pos="0"/>
              </w:tabs>
              <w:suppressAutoHyphen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2.4.5. Енерго- та ресурсозбереження й </w:t>
            </w:r>
            <w:r w:rsidR="004E1DAD" w:rsidRPr="00D95054">
              <w:rPr>
                <w:rFonts w:ascii="Times New Roman" w:hAnsi="Times New Roman" w:cs="Times New Roman"/>
                <w:sz w:val="20"/>
                <w:szCs w:val="20"/>
                <w:lang w:val="uk-UA"/>
              </w:rPr>
              <w:t>енергоефективність</w:t>
            </w:r>
          </w:p>
        </w:tc>
      </w:tr>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000000" w:fill="FFFFFF"/>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982668" w:rsidP="005E1858">
            <w:pPr>
              <w:widowControl w:val="0"/>
              <w:tabs>
                <w:tab w:val="left" w:pos="567"/>
              </w:tabs>
              <w:autoSpaceDE w:val="0"/>
              <w:autoSpaceDN w:val="0"/>
              <w:adjustRightInd w:val="0"/>
              <w:jc w:val="both"/>
              <w:rPr>
                <w:rFonts w:ascii="Times New Roman" w:hAnsi="Times New Roman" w:cs="Times New Roman"/>
                <w:sz w:val="20"/>
                <w:szCs w:val="20"/>
                <w:highlight w:val="yellow"/>
                <w:lang w:val="uk-UA"/>
              </w:rPr>
            </w:pPr>
            <w:r w:rsidRPr="00D95054">
              <w:rPr>
                <w:rFonts w:ascii="Times New Roman" w:hAnsi="Times New Roman" w:cs="Times New Roman"/>
                <w:b/>
                <w:bCs/>
                <w:sz w:val="20"/>
                <w:szCs w:val="20"/>
                <w:lang w:val="uk-UA"/>
              </w:rPr>
              <w:t>9</w:t>
            </w:r>
            <w:r w:rsidR="005E1858">
              <w:rPr>
                <w:rFonts w:ascii="Times New Roman" w:hAnsi="Times New Roman" w:cs="Times New Roman"/>
                <w:b/>
                <w:bCs/>
                <w:sz w:val="20"/>
                <w:szCs w:val="20"/>
                <w:lang w:val="uk-UA"/>
              </w:rPr>
              <w:t>2</w:t>
            </w:r>
            <w:r w:rsidR="00F80FE4" w:rsidRPr="00D95054">
              <w:rPr>
                <w:rFonts w:ascii="Times New Roman" w:hAnsi="Times New Roman" w:cs="Times New Roman"/>
                <w:b/>
                <w:bCs/>
                <w:sz w:val="20"/>
                <w:szCs w:val="20"/>
                <w:lang w:val="uk-UA"/>
              </w:rPr>
              <w:t>. Енергозбереження в бюджетних установах</w:t>
            </w:r>
            <w:r w:rsidR="004A3306" w:rsidRPr="00D95054">
              <w:rPr>
                <w:rFonts w:ascii="Times New Roman" w:hAnsi="Times New Roman" w:cs="Times New Roman"/>
                <w:b/>
                <w:bCs/>
                <w:sz w:val="20"/>
                <w:szCs w:val="20"/>
                <w:lang w:val="uk-UA"/>
              </w:rPr>
              <w:t xml:space="preserve"> </w:t>
            </w:r>
          </w:p>
        </w:tc>
      </w:tr>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 підвищення ефективності використання паливно-енергетичних ресурсів;</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2)зменшення енергоспоживання в установах соціальної сфери та бюджетних організаціях;</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3)впровадження новітніх енергоефективних та енергоощадних технологій;</w:t>
            </w:r>
          </w:p>
          <w:p w:rsidR="003F271C"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4)покращення екологічного стану міста через зниження впливу забруднюючих речовин</w:t>
            </w:r>
          </w:p>
        </w:tc>
      </w:tr>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3F271C"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3F271C"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Населення області</w:t>
            </w:r>
          </w:p>
        </w:tc>
      </w:tr>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035BD5" w:rsidRPr="00D95054" w:rsidRDefault="00035BD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найактуальніших проблем в Україні належить організація раціонального енергоспоживання з мінімальним негативним впливом на навколишнє середовище, обачливим використанням енергетичних ресурсів.</w:t>
            </w:r>
          </w:p>
          <w:p w:rsidR="00035BD5" w:rsidRPr="00D95054" w:rsidRDefault="00035BD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Проблема високого рівня енергоспоживання та необхідність підвищення енергоефективності в освітній сфері є актуальною для Львівщини. Актуальність проблеми енергозбереження для будівель бюджетних організацій, з одного боку, обумовлена соціальною значущістю цих об'єктів, з іншого боку, марнотратне споживання енергії та відсутність системного підходу до реалізації енергозберігаючих заходів є одними з основних причин дефіциту бюджетів усіх рівнів. Зважаючи на те, що останнім часом нові об’єкти бюджетної сфери в експлуатацію майже не вводяться, основні резерви енергозбереження знаходяться у сфері вдосконалення енергоспоживання раніше побудованих будівель бюджетних установ.</w:t>
            </w:r>
          </w:p>
          <w:p w:rsidR="00035BD5" w:rsidRPr="00D95054" w:rsidRDefault="00035BD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враховує основні напрямки та рівні вирішення завдань скорочення енергоспоживання освітніми установами області, а саме:</w:t>
            </w:r>
          </w:p>
          <w:p w:rsidR="00035BD5" w:rsidRPr="00D95054" w:rsidRDefault="00035BD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проведення активної політики енергозбереження і надання їй пріоритету, створення умов, що стимулюють енергозбереження;</w:t>
            </w:r>
          </w:p>
          <w:p w:rsidR="00035BD5" w:rsidRPr="00D95054" w:rsidRDefault="00035BD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впровадження енергозберігаючих заходів та технологій, перш за все, в тих установах, що є найбільшими споживачами енергоносіїв та мають високу потенційну економічну ефективність впровадження енергозберігаючих заходів;</w:t>
            </w:r>
          </w:p>
          <w:p w:rsidR="00035BD5" w:rsidRPr="00D95054" w:rsidRDefault="00035BD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забезпечення контролю за впровадженням енергозберігаючих заходів;</w:t>
            </w:r>
          </w:p>
          <w:p w:rsidR="00035BD5" w:rsidRPr="00D95054" w:rsidRDefault="00035BD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програмне планування та моніторинг заходів з енергозбереження за допомогою впровадження системи енергетичного моніторингу, енергетичної паспортизації установ;</w:t>
            </w:r>
          </w:p>
          <w:p w:rsidR="00035BD5" w:rsidRPr="00D95054" w:rsidRDefault="00035BD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підвищення ефективності використання всіх видів енергоносіїв шляхом налагодження оперативного контролю за допомогою дистанційного отримання даних з вузлів обліку енергоносіїв.</w:t>
            </w:r>
          </w:p>
          <w:p w:rsidR="00F80FE4" w:rsidRPr="00D95054" w:rsidRDefault="00035BD5" w:rsidP="00044C03">
            <w:pPr>
              <w:widowControl w:val="0"/>
              <w:autoSpaceDE w:val="0"/>
              <w:autoSpaceDN w:val="0"/>
              <w:adjustRightIn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Здійснення зазначених заходів забезпечить підвищення енергоефективності будівель бюджетних установ та раціональне використання енергетичних ресурсів</w:t>
            </w:r>
          </w:p>
        </w:tc>
      </w:tr>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7"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Підвищено рівень енергоефективності та енергозбереження в бюджетних установах міста.</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Зменшено витрати на оплату енергоносіїв.</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Скорочено обсяги використання паливно-енергетичних ресурсів (забезпечено ощадливе споживання паливно-енергетичних ресурсів).</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Досягнено щорічну економію енергоресурсів у розмірі не менше 25% від теперішнього споживання в натуральних показниках. </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Створено комфортні умови для навчання дітей, покращено якість послуг з освіти, охорони здоров’я, культури і, таким чином, забезпечено розвиток міської соціальної інфраструктури</w:t>
            </w:r>
          </w:p>
        </w:tc>
      </w:tr>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утеплення фасадів бюджетних установ міста;</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заміна дахів на шатровий;</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модернізація систем опалення;</w:t>
            </w:r>
          </w:p>
          <w:p w:rsidR="0022734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оснащення засобами р</w:t>
            </w:r>
            <w:r w:rsidR="00227344" w:rsidRPr="00D95054">
              <w:rPr>
                <w:rFonts w:ascii="Times New Roman" w:hAnsi="Times New Roman" w:cs="Times New Roman"/>
                <w:sz w:val="20"/>
                <w:szCs w:val="20"/>
                <w:lang w:val="uk-UA"/>
              </w:rPr>
              <w:t xml:space="preserve">егулювання енергоспоживання; </w:t>
            </w:r>
          </w:p>
          <w:p w:rsidR="00227344" w:rsidRPr="00D95054" w:rsidRDefault="0022734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с</w:t>
            </w:r>
            <w:r w:rsidRPr="00D95054">
              <w:rPr>
                <w:rFonts w:ascii="Times New Roman" w:hAnsi="Times New Roman" w:cs="Times New Roman"/>
                <w:sz w:val="20"/>
                <w:szCs w:val="20"/>
                <w:lang w:val="uk-UA" w:eastAsia="it-IT"/>
              </w:rPr>
              <w:t>творення системи об'єктивного контролю за ефективністю використання енергоносіїв</w:t>
            </w:r>
          </w:p>
        </w:tc>
      </w:tr>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A75BE2"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rPr>
          <w:trHeight w:val="1"/>
        </w:trPr>
        <w:tc>
          <w:tcPr>
            <w:tcW w:w="1453" w:type="pct"/>
            <w:vMerge w:val="restar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799" w:type="pct"/>
            <w:tcBorders>
              <w:top w:val="single" w:sz="2" w:space="0" w:color="000000"/>
              <w:left w:val="single" w:sz="2" w:space="0" w:color="000000"/>
              <w:bottom w:val="single" w:sz="2" w:space="0" w:color="000000"/>
              <w:right w:val="nil"/>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2" w:type="pct"/>
            <w:tcBorders>
              <w:top w:val="single" w:sz="2" w:space="0" w:color="000000"/>
              <w:left w:val="single" w:sz="2" w:space="0" w:color="000000"/>
              <w:bottom w:val="single" w:sz="2" w:space="0" w:color="000000"/>
              <w:right w:val="nil"/>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2" w:type="pct"/>
            <w:tcBorders>
              <w:top w:val="single" w:sz="2" w:space="0" w:color="000000"/>
              <w:left w:val="single" w:sz="2" w:space="0" w:color="000000"/>
              <w:bottom w:val="single" w:sz="2" w:space="0" w:color="000000"/>
              <w:right w:val="nil"/>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64"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trPr>
        <w:tc>
          <w:tcPr>
            <w:tcW w:w="1453" w:type="pct"/>
            <w:vMerge/>
            <w:tcBorders>
              <w:top w:val="single" w:sz="2" w:space="0" w:color="000000"/>
              <w:left w:val="single" w:sz="2" w:space="0" w:color="000000"/>
              <w:bottom w:val="single" w:sz="2" w:space="0" w:color="000000"/>
              <w:right w:val="nil"/>
            </w:tcBorders>
            <w:shd w:val="clear" w:color="000000" w:fill="FFFFFF"/>
            <w:vAlign w:val="center"/>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799" w:type="pct"/>
            <w:tcBorders>
              <w:top w:val="single" w:sz="2" w:space="0" w:color="000000"/>
              <w:left w:val="single" w:sz="2" w:space="0" w:color="000000"/>
              <w:bottom w:val="single" w:sz="2" w:space="0" w:color="000000"/>
              <w:right w:val="nil"/>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1000,0</w:t>
            </w:r>
          </w:p>
        </w:tc>
        <w:tc>
          <w:tcPr>
            <w:tcW w:w="872" w:type="pct"/>
            <w:tcBorders>
              <w:top w:val="single" w:sz="2" w:space="0" w:color="000000"/>
              <w:left w:val="single" w:sz="2" w:space="0" w:color="000000"/>
              <w:bottom w:val="single" w:sz="2" w:space="0" w:color="000000"/>
              <w:right w:val="nil"/>
            </w:tcBorders>
            <w:shd w:val="clear" w:color="auto" w:fill="FFFFFF"/>
          </w:tcPr>
          <w:p w:rsidR="00F80FE4" w:rsidRPr="00D95054" w:rsidRDefault="00584F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165</w:t>
            </w:r>
            <w:r w:rsidR="00F80FE4" w:rsidRPr="00D95054">
              <w:rPr>
                <w:rFonts w:ascii="Times New Roman" w:hAnsi="Times New Roman" w:cs="Times New Roman"/>
                <w:sz w:val="20"/>
                <w:szCs w:val="20"/>
                <w:lang w:val="uk-UA"/>
              </w:rPr>
              <w:t>00,0</w:t>
            </w:r>
          </w:p>
        </w:tc>
        <w:tc>
          <w:tcPr>
            <w:tcW w:w="812" w:type="pct"/>
            <w:tcBorders>
              <w:top w:val="single" w:sz="2" w:space="0" w:color="000000"/>
              <w:left w:val="single" w:sz="2" w:space="0" w:color="000000"/>
              <w:bottom w:val="single" w:sz="2" w:space="0" w:color="000000"/>
              <w:right w:val="nil"/>
            </w:tcBorders>
            <w:shd w:val="clear" w:color="auto" w:fill="FFFFFF"/>
          </w:tcPr>
          <w:p w:rsidR="00F80FE4" w:rsidRPr="00D95054" w:rsidRDefault="00584F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185</w:t>
            </w:r>
            <w:r w:rsidR="00F80FE4" w:rsidRPr="00D95054">
              <w:rPr>
                <w:rFonts w:ascii="Times New Roman" w:hAnsi="Times New Roman" w:cs="Times New Roman"/>
                <w:sz w:val="20"/>
                <w:szCs w:val="20"/>
                <w:lang w:val="uk-UA"/>
              </w:rPr>
              <w:t>00,0</w:t>
            </w:r>
          </w:p>
        </w:tc>
        <w:tc>
          <w:tcPr>
            <w:tcW w:w="1064"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584F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36</w:t>
            </w:r>
            <w:r w:rsidR="00F80FE4" w:rsidRPr="00D95054">
              <w:rPr>
                <w:rFonts w:ascii="Times New Roman" w:hAnsi="Times New Roman" w:cs="Times New Roman"/>
                <w:sz w:val="20"/>
                <w:szCs w:val="20"/>
                <w:lang w:val="uk-UA"/>
              </w:rPr>
              <w:t>000,0</w:t>
            </w:r>
          </w:p>
        </w:tc>
      </w:tr>
      <w:tr w:rsidR="00F80FE4" w:rsidRPr="00D95054" w:rsidTr="00CD198B">
        <w:trPr>
          <w:trHeight w:val="1"/>
        </w:trPr>
        <w:tc>
          <w:tcPr>
            <w:tcW w:w="1453"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Обласний бюджет, місцевий бюджет, державний бюджет, кошти МТД</w:t>
            </w:r>
          </w:p>
        </w:tc>
      </w:tr>
      <w:tr w:rsidR="00F80FE4" w:rsidRPr="007B152F" w:rsidTr="00CD198B">
        <w:trPr>
          <w:trHeight w:val="1"/>
        </w:trPr>
        <w:tc>
          <w:tcPr>
            <w:tcW w:w="1453" w:type="pct"/>
            <w:tcBorders>
              <w:top w:val="single" w:sz="2" w:space="0" w:color="000000"/>
              <w:left w:val="single" w:sz="2" w:space="0" w:color="000000"/>
              <w:bottom w:val="single" w:sz="2" w:space="0" w:color="000000"/>
              <w:right w:val="nil"/>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7"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584F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Районні державні адміністрації, органи місцевого самоврядування, міжнародні донори</w:t>
            </w:r>
            <w:r w:rsidR="00F80FE4" w:rsidRPr="00D95054">
              <w:rPr>
                <w:rFonts w:ascii="Times New Roman" w:hAnsi="Times New Roman" w:cs="Times New Roman"/>
                <w:sz w:val="20"/>
                <w:szCs w:val="20"/>
                <w:lang w:val="uk-UA"/>
              </w:rPr>
              <w:t>, бюджетні установи міста</w:t>
            </w:r>
          </w:p>
        </w:tc>
      </w:tr>
    </w:tbl>
    <w:p w:rsidR="003F271C" w:rsidRPr="00D95054" w:rsidRDefault="003F271C"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CellMar>
          <w:left w:w="70" w:type="dxa"/>
          <w:right w:w="70" w:type="dxa"/>
        </w:tblCellMar>
        <w:tblLook w:val="0000" w:firstRow="0" w:lastRow="0" w:firstColumn="0" w:lastColumn="0" w:noHBand="0" w:noVBand="0"/>
      </w:tblPr>
      <w:tblGrid>
        <w:gridCol w:w="2482"/>
        <w:gridCol w:w="2374"/>
        <w:gridCol w:w="1878"/>
        <w:gridCol w:w="1025"/>
        <w:gridCol w:w="2020"/>
      </w:tblGrid>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keepNext/>
              <w:keepLines/>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2.4.5. Енерго- та ресурсозбереження й енергоефективність</w:t>
            </w:r>
          </w:p>
        </w:tc>
      </w:tr>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982668" w:rsidP="005E1858">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9</w:t>
            </w:r>
            <w:r w:rsidR="005E1858">
              <w:rPr>
                <w:rFonts w:ascii="Times New Roman" w:hAnsi="Times New Roman" w:cs="Times New Roman"/>
                <w:b/>
                <w:bCs/>
                <w:sz w:val="20"/>
                <w:szCs w:val="20"/>
                <w:lang w:val="uk-UA"/>
              </w:rPr>
              <w:t>3</w:t>
            </w:r>
            <w:r w:rsidR="00F80FE4" w:rsidRPr="00D95054">
              <w:rPr>
                <w:rFonts w:ascii="Times New Roman" w:hAnsi="Times New Roman" w:cs="Times New Roman"/>
                <w:b/>
                <w:bCs/>
                <w:sz w:val="20"/>
                <w:szCs w:val="20"/>
                <w:lang w:val="uk-UA"/>
              </w:rPr>
              <w:t>. Енергоефективне теплопостачання в приміщенні Державного архіву Львівської області, вул. Буйка, 4</w:t>
            </w:r>
          </w:p>
        </w:tc>
      </w:tr>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Підвищити рівень енергозбереження в приміщенні ДАЛО на вул. Буйка, 4.</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Створити належні умови для:забезпечення збереженості архівних матеріалів;користувачів архівними документами в читальному залі та при роботі з запитами;створити належні умови для роботи для працівників архіву</w:t>
            </w:r>
          </w:p>
        </w:tc>
      </w:tr>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Львів,</w:t>
            </w:r>
            <w:r w:rsidR="003660F1"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Львівська область та низка інших регіонів України, Польщі, Канади</w:t>
            </w:r>
          </w:p>
        </w:tc>
      </w:tr>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Користувачі (громадяни, які звертаються до архіву з різноманітними запитами та дослідники, які працюють в читальному залі архіву) – до 20 тис. фізичних та до 500 юридичних осіб на рік, а також близько 50 працівників архіву. </w:t>
            </w:r>
          </w:p>
        </w:tc>
      </w:tr>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Будівля ДАЛО по вул. Буйка, 4 має 10 поверхів, з яких 8 (3-10)займають сховища архівних документів, а 2 (1-2) робочі приміщення. Відповідно до вимог положення «Про умови зберігання архівних документів» від 02.03.2015 документи на паперовій основі повинні зберігатись при температурі 17-19°С та відносній вологості повітря 50-55%. У той же час відповідно до вимог «Санітарних норми мікроклімату виробничих приміщень ДСН 3.3.6.042-99» температура робочих приміщень не повинна бути нижчою за 17°С, в залежності від виду робіт. Жоден з цих показників не дотримується вже приблизно 20 років. Упродовж цього часу система опалення в приміщенні не працює жодного дня в році, тому взимку у сховищах та робочих приміщеннях температура сягає мінусових показників, а такі температурні коливання негативно впливають на стан збереженості архівних документів та роботу архіву в цілому.</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Мета проекту полягає у заміні неробочої системи теплопостачання у приміщеннях архіву з дотриманням принципів </w:t>
            </w:r>
            <w:r w:rsidR="004E1DAD" w:rsidRPr="00D95054">
              <w:rPr>
                <w:rFonts w:ascii="Times New Roman" w:hAnsi="Times New Roman" w:cs="Times New Roman"/>
                <w:sz w:val="20"/>
                <w:szCs w:val="20"/>
                <w:lang w:val="uk-UA"/>
              </w:rPr>
              <w:t>енергоефективності</w:t>
            </w:r>
          </w:p>
        </w:tc>
      </w:tr>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731"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Встановлення належного температурного режиму в архівосховищах зменшить кількість архівних документів, які потребують реставрації, а у випадку робочих приміщень – підвищить ефективність роботи працівників, зменшить час затрачений на виконання запитів, створить сприятливі умови для роботи дослідників у читальному залі </w:t>
            </w:r>
            <w:r w:rsidR="004E1DAD" w:rsidRPr="00D95054">
              <w:rPr>
                <w:rFonts w:ascii="Times New Roman" w:hAnsi="Times New Roman" w:cs="Times New Roman"/>
                <w:sz w:val="20"/>
                <w:szCs w:val="20"/>
                <w:lang w:val="uk-UA"/>
              </w:rPr>
              <w:t>архіву. Комплексність</w:t>
            </w:r>
            <w:r w:rsidRPr="00D95054">
              <w:rPr>
                <w:rFonts w:ascii="Times New Roman" w:hAnsi="Times New Roman" w:cs="Times New Roman"/>
                <w:sz w:val="20"/>
                <w:szCs w:val="20"/>
                <w:lang w:val="uk-UA"/>
              </w:rPr>
              <w:t xml:space="preserve"> заходів (заміна вікон разом з заміною неробочої системи теплопостачання) забезпечить дотримання принципів енергоефективності та ресурсозбереження</w:t>
            </w:r>
          </w:p>
        </w:tc>
      </w:tr>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Заміна 48 вікон (демонтаж старих та встановлення нових). Підготовка проектно-кошторисної документації для встановлення системи теплопостачання.</w:t>
            </w:r>
            <w:r w:rsidR="00BE3A90"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Демонтаж, встановлення та запуск системи теплопостачання.</w:t>
            </w:r>
          </w:p>
        </w:tc>
      </w:tr>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2016-2017 роки</w:t>
            </w:r>
          </w:p>
        </w:tc>
      </w:tr>
      <w:tr w:rsidR="00F80FE4" w:rsidRPr="00D95054" w:rsidTr="00FF1566">
        <w:trPr>
          <w:trHeight w:val="1"/>
          <w:jc w:val="right"/>
        </w:trPr>
        <w:tc>
          <w:tcPr>
            <w:tcW w:w="1269"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1214"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960"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524"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33"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FF1566">
        <w:trPr>
          <w:trHeight w:val="1"/>
          <w:jc w:val="right"/>
        </w:trPr>
        <w:tc>
          <w:tcPr>
            <w:tcW w:w="1269"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121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340</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(вартість заміни вікон 190 тис. грн. Підготовка проектно-кошторисної документації по заміні системи теплопостачання 150 тис. грн.)</w:t>
            </w:r>
          </w:p>
        </w:tc>
        <w:tc>
          <w:tcPr>
            <w:tcW w:w="9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Вартість встановлення теплопостачання буде визначено на основі проектної документації</w:t>
            </w:r>
          </w:p>
        </w:tc>
        <w:tc>
          <w:tcPr>
            <w:tcW w:w="524"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3660F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0</w:t>
            </w:r>
          </w:p>
        </w:tc>
        <w:tc>
          <w:tcPr>
            <w:tcW w:w="1033"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5E1858" w:rsidP="00044C03">
            <w:pPr>
              <w:widowControl w:val="0"/>
              <w:autoSpaceDE w:val="0"/>
              <w:autoSpaceDN w:val="0"/>
              <w:adjustRightInd w:val="0"/>
              <w:jc w:val="both"/>
              <w:rPr>
                <w:rFonts w:ascii="Times New Roman" w:hAnsi="Times New Roman" w:cs="Times New Roman"/>
                <w:sz w:val="20"/>
                <w:szCs w:val="20"/>
                <w:lang w:val="uk-UA"/>
              </w:rPr>
            </w:pPr>
            <w:r>
              <w:rPr>
                <w:rFonts w:ascii="Times New Roman" w:hAnsi="Times New Roman" w:cs="Times New Roman"/>
                <w:sz w:val="20"/>
                <w:szCs w:val="20"/>
                <w:lang w:val="uk-UA"/>
              </w:rPr>
              <w:t>340</w:t>
            </w:r>
          </w:p>
        </w:tc>
      </w:tr>
      <w:tr w:rsidR="00F80FE4" w:rsidRPr="00D95054"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Потенційні джерела фінансування проекту – обласний бюджет, державний бюджет, публічно-приватне партнерство, бізнес, міжнародні донори та інші джерела не заборонені законом</w:t>
            </w:r>
          </w:p>
        </w:tc>
      </w:tr>
      <w:tr w:rsidR="00F80FE4" w:rsidRPr="007B152F" w:rsidTr="00CD198B">
        <w:trPr>
          <w:trHeight w:val="1"/>
          <w:jc w:val="right"/>
        </w:trPr>
        <w:tc>
          <w:tcPr>
            <w:tcW w:w="1269"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73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Передбачено проведення тендерів серед потенційних виконавців робіт на етапі заміни вікон, розробки проектно-кошторисної документації та встановлення системи теплопостачання. Разом з тим, для контролю за якістю виконання буде залучено експертне середовище, громадськість, а також органи держаної влади та місцевого самоврядування (профільні департаменти Львівської обласної державної адміністрації, Державний фонд регіонального розвитку)</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keepNext/>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2.4.5. </w:t>
            </w:r>
            <w:r w:rsidR="004E1DAD" w:rsidRPr="00D95054">
              <w:rPr>
                <w:rFonts w:ascii="Times New Roman" w:hAnsi="Times New Roman" w:cs="Times New Roman"/>
                <w:sz w:val="20"/>
                <w:szCs w:val="20"/>
                <w:lang w:val="uk-UA"/>
              </w:rPr>
              <w:t>Енерго-</w:t>
            </w:r>
            <w:r w:rsidRPr="00D95054">
              <w:rPr>
                <w:rFonts w:ascii="Times New Roman" w:hAnsi="Times New Roman" w:cs="Times New Roman"/>
                <w:sz w:val="20"/>
                <w:szCs w:val="20"/>
                <w:lang w:val="uk-UA"/>
              </w:rPr>
              <w:t xml:space="preserve"> - та ресурсозбереження й енергоефективність</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tcPr>
          <w:p w:rsidR="00F80FE4" w:rsidRPr="00D95054" w:rsidRDefault="00982668" w:rsidP="005E1858">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9</w:t>
            </w:r>
            <w:r w:rsidR="005E1858">
              <w:rPr>
                <w:rFonts w:ascii="Times New Roman" w:hAnsi="Times New Roman" w:cs="Times New Roman"/>
                <w:b/>
                <w:bCs/>
                <w:sz w:val="20"/>
                <w:szCs w:val="20"/>
                <w:lang w:val="uk-UA"/>
              </w:rPr>
              <w:t>4</w:t>
            </w:r>
            <w:r w:rsidR="00F80FE4" w:rsidRPr="00D95054">
              <w:rPr>
                <w:rFonts w:ascii="Times New Roman" w:hAnsi="Times New Roman" w:cs="Times New Roman"/>
                <w:b/>
                <w:bCs/>
                <w:sz w:val="20"/>
                <w:szCs w:val="20"/>
                <w:lang w:val="uk-UA"/>
              </w:rPr>
              <w:t>. Перехід на альтернативні види палива - крок до енергетичної незалежності</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належних умов для покращення функціонування бюджетних установ.</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Зменшення обсягів викидів у навколишнє середовище.</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енергетичної незалежності шляхом зменшення споживання природного газу</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Самбірський район</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1500 осіб</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Тенденція зростання цін на енергоресурси, подорожчання газу обумовлюють необхідність негайного впровадження заходів з енергозбереження. Тому на сьогоднішній день першочерговим завданням для місцевої влади є вирішення питання про переведення закладів бюджетної сфери, які опалюються газом, на альтернативні види опалення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Зменшення споживання природного газу.</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Зменшення шкідливих викидів (СО) в атмосферне повітря і, як наслідок, мінімізація впливу на навколишнє середовище.</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Економія бюджетних коштів за рахунок часткового заміщення природного газу місцевими видами палива.</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Ефективне використання природного потенціалу</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інвентаризації газових котелень.</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Розробка проектно-кошторисної документації.</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Перевід котелень на альтернативні види опалення (освітні заклади в селах Городище, Михайлевичі, Ваньовичі, Новосілки Гостинні, Орховичі, Кульчиці).</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Встановлення сонячних колекторів на об’єктах бюджетної сфери (ФАП в с. Задністря)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rPr>
          <w:trHeight w:val="1"/>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jc w:val="right"/>
        </w:trPr>
        <w:tc>
          <w:tcPr>
            <w:tcW w:w="1460"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03"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1800</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2150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2200</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6150</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місцеві бюджети.</w:t>
            </w:r>
            <w:r w:rsidR="00FF1566"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Кошти МТД.</w:t>
            </w:r>
            <w:r w:rsidR="00FF1566"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Спонсорські кошти</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Самбірська районна державна адміністрація, органи місцевого самоврядування, бюджетні установи району</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CellMar>
          <w:left w:w="70" w:type="dxa"/>
          <w:right w:w="70" w:type="dxa"/>
        </w:tblCellMar>
        <w:tblLook w:val="0000" w:firstRow="0" w:lastRow="0" w:firstColumn="0" w:lastColumn="0" w:noHBand="0" w:noVBand="0"/>
      </w:tblPr>
      <w:tblGrid>
        <w:gridCol w:w="2856"/>
        <w:gridCol w:w="1572"/>
        <w:gridCol w:w="1713"/>
        <w:gridCol w:w="1596"/>
        <w:gridCol w:w="2042"/>
      </w:tblGrid>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2.4.5. Енерго- та ресурсозбереження й енергоефективність</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C913C6" w:rsidP="005E1858">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9</w:t>
            </w:r>
            <w:r w:rsidR="005E1858">
              <w:rPr>
                <w:rFonts w:ascii="Times New Roman" w:hAnsi="Times New Roman" w:cs="Times New Roman"/>
                <w:b/>
                <w:bCs/>
                <w:sz w:val="20"/>
                <w:szCs w:val="20"/>
                <w:lang w:val="uk-UA"/>
              </w:rPr>
              <w:t>5</w:t>
            </w:r>
            <w:r w:rsidR="00F80FE4" w:rsidRPr="00D95054">
              <w:rPr>
                <w:rFonts w:ascii="Times New Roman" w:hAnsi="Times New Roman" w:cs="Times New Roman"/>
                <w:b/>
                <w:bCs/>
                <w:sz w:val="20"/>
                <w:szCs w:val="20"/>
                <w:lang w:val="uk-UA"/>
              </w:rPr>
              <w:t>. Реконструкція котельні і теплових мереж ДЗ «Вузлова лікарня ст. Стрий ДТГО «Львівська залізниця» з переведенням на альтернативне тверде паливо</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Підвищення енергоефективності, забезпечення відповідного температурного режиму, економія бюджетних коштів на енергоносії</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Стрийський район</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 тис. населення, яке буде отримувати медичну допомогу</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Головною рушійною силою розвитку системи теплопостачання в теперішній час стає зниження рівня споживання природного газу за рахунок підвищення ефективності його використання шляхом заміни або реконструкції обладнання, впровадження нових технологій. В даний час в лікарні експлуатуються енергозатратні котли, які відпрацювали розрахунковий термін роботи і нездатні забезпечувати відповідний температурний режим у приміщеннях та подачу гарячої води, це створює некомфортні умови для хворих і обслуговуючого персоналу.</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При експлуатації існуючого котельного обладнання та зовнішніх теплових мереж виникають ризики припинення постачання теплової енергії</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Створено комфортні умови перебування хворих та  обслуговуючого персоналу.</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Зменшено залежність нашої держави від імпортного газу.</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Зекономлено бюджетні кошти</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Заміна застарілого ененргозатратного котельного обладнання.</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Заміна зношеної теплотраси на нову ізольовану.</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Замінена використання природного газу альтернативними видами палива</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 рік</w:t>
            </w:r>
          </w:p>
        </w:tc>
      </w:tr>
      <w:tr w:rsidR="00F80FE4" w:rsidRPr="00D95054" w:rsidTr="00CD198B">
        <w:trPr>
          <w:trHeight w:val="1"/>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4"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4"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jc w:val="right"/>
        </w:trPr>
        <w:tc>
          <w:tcPr>
            <w:tcW w:w="1460"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04"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F1566"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4214,240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F1566"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1044"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4214,240</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фонд регіонального розвитку, місцевий бюджет</w:t>
            </w:r>
          </w:p>
        </w:tc>
      </w:tr>
      <w:tr w:rsidR="00F80FE4" w:rsidRPr="00D95054" w:rsidTr="00CD198B">
        <w:trPr>
          <w:trHeight w:val="48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Департамент економічного розвитку, торгівлі та промисловості ЛОДА, Стрийська РДА</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tbl>
      <w:tblPr>
        <w:tblW w:w="5000" w:type="pct"/>
        <w:jc w:val="right"/>
        <w:tblCellMar>
          <w:left w:w="70" w:type="dxa"/>
          <w:right w:w="70" w:type="dxa"/>
        </w:tblCellMar>
        <w:tblLook w:val="0000" w:firstRow="0" w:lastRow="0" w:firstColumn="0" w:lastColumn="0" w:noHBand="0" w:noVBand="0"/>
      </w:tblPr>
      <w:tblGrid>
        <w:gridCol w:w="2856"/>
        <w:gridCol w:w="1572"/>
        <w:gridCol w:w="1713"/>
        <w:gridCol w:w="1596"/>
        <w:gridCol w:w="2042"/>
      </w:tblGrid>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2.4.5. Енерго- та ресурсозбереження й енергоефективність </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32E8F" w:rsidRPr="00D95054" w:rsidRDefault="00C913C6" w:rsidP="005E1858">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9</w:t>
            </w:r>
            <w:r w:rsidR="005E1858">
              <w:rPr>
                <w:rFonts w:ascii="Times New Roman" w:hAnsi="Times New Roman" w:cs="Times New Roman"/>
                <w:b/>
                <w:bCs/>
                <w:sz w:val="20"/>
                <w:szCs w:val="20"/>
                <w:lang w:val="uk-UA"/>
              </w:rPr>
              <w:t>6</w:t>
            </w:r>
            <w:r w:rsidR="00F80FE4" w:rsidRPr="00D95054">
              <w:rPr>
                <w:rFonts w:ascii="Times New Roman" w:hAnsi="Times New Roman" w:cs="Times New Roman"/>
                <w:b/>
                <w:bCs/>
                <w:sz w:val="20"/>
                <w:szCs w:val="20"/>
                <w:lang w:val="uk-UA"/>
              </w:rPr>
              <w:t>. Будівництво теплогенераторних на альтернативн</w:t>
            </w:r>
            <w:r w:rsidR="00432E8F" w:rsidRPr="00D95054">
              <w:rPr>
                <w:rFonts w:ascii="Times New Roman" w:hAnsi="Times New Roman" w:cs="Times New Roman"/>
                <w:b/>
                <w:bCs/>
                <w:sz w:val="20"/>
                <w:szCs w:val="20"/>
                <w:lang w:val="uk-UA"/>
              </w:rPr>
              <w:t xml:space="preserve">ому </w:t>
            </w:r>
            <w:r w:rsidR="00F80FE4" w:rsidRPr="00D95054">
              <w:rPr>
                <w:rFonts w:ascii="Times New Roman" w:hAnsi="Times New Roman" w:cs="Times New Roman"/>
                <w:b/>
                <w:bCs/>
                <w:sz w:val="20"/>
                <w:szCs w:val="20"/>
                <w:lang w:val="uk-UA"/>
              </w:rPr>
              <w:t>вид</w:t>
            </w:r>
            <w:r w:rsidR="00432E8F" w:rsidRPr="00D95054">
              <w:rPr>
                <w:rFonts w:ascii="Times New Roman" w:hAnsi="Times New Roman" w:cs="Times New Roman"/>
                <w:b/>
                <w:bCs/>
                <w:sz w:val="20"/>
                <w:szCs w:val="20"/>
                <w:lang w:val="uk-UA"/>
              </w:rPr>
              <w:t>і</w:t>
            </w:r>
            <w:r w:rsidR="00F80FE4" w:rsidRPr="00D95054">
              <w:rPr>
                <w:rFonts w:ascii="Times New Roman" w:hAnsi="Times New Roman" w:cs="Times New Roman"/>
                <w:b/>
                <w:bCs/>
                <w:sz w:val="20"/>
                <w:szCs w:val="20"/>
                <w:lang w:val="uk-UA"/>
              </w:rPr>
              <w:t xml:space="preserve"> палива </w:t>
            </w:r>
            <w:r w:rsidR="00432E8F" w:rsidRPr="00D95054">
              <w:rPr>
                <w:rFonts w:ascii="Times New Roman" w:hAnsi="Times New Roman" w:cs="Times New Roman"/>
                <w:b/>
                <w:bCs/>
                <w:sz w:val="20"/>
                <w:szCs w:val="20"/>
                <w:lang w:val="uk-UA"/>
              </w:rPr>
              <w:t>та  влаштування систем опалення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Впровадження інноваційних технологій у сфері енергозбереження.</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Забезпечення економії енергоресурсів та державних коштів </w:t>
            </w:r>
            <w:r w:rsidR="004E1DAD" w:rsidRPr="00D95054">
              <w:rPr>
                <w:rFonts w:ascii="Times New Roman" w:hAnsi="Times New Roman" w:cs="Times New Roman"/>
                <w:sz w:val="20"/>
                <w:szCs w:val="20"/>
                <w:lang w:val="uk-UA"/>
              </w:rPr>
              <w:t>на їх</w:t>
            </w:r>
            <w:r w:rsidRPr="00D95054">
              <w:rPr>
                <w:rFonts w:ascii="Times New Roman" w:hAnsi="Times New Roman" w:cs="Times New Roman"/>
                <w:sz w:val="20"/>
                <w:szCs w:val="20"/>
                <w:lang w:val="uk-UA"/>
              </w:rPr>
              <w:t xml:space="preserve"> оплату.</w:t>
            </w:r>
          </w:p>
          <w:p w:rsidR="00432E8F"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Заміщення використання та економія природного газу</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32E8F" w:rsidRPr="00D95054" w:rsidRDefault="00432E8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Львівська область </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32E8F" w:rsidRPr="00D95054" w:rsidRDefault="00432E8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Населення області</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32E8F"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теплогенераторн</w:t>
            </w:r>
            <w:r w:rsidR="009B6380" w:rsidRPr="00D95054">
              <w:rPr>
                <w:rFonts w:ascii="Times New Roman" w:hAnsi="Times New Roman" w:cs="Times New Roman"/>
                <w:sz w:val="20"/>
                <w:szCs w:val="20"/>
                <w:lang w:val="uk-UA"/>
              </w:rPr>
              <w:t>их</w:t>
            </w:r>
            <w:r w:rsidRPr="00D95054">
              <w:rPr>
                <w:rFonts w:ascii="Times New Roman" w:hAnsi="Times New Roman" w:cs="Times New Roman"/>
                <w:sz w:val="20"/>
                <w:szCs w:val="20"/>
                <w:lang w:val="uk-UA"/>
              </w:rPr>
              <w:t>, придбання котлів на тверде паливо, прокладання теплотраси, влаштування системи опалення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Відмова від централізованого теплопостачання.</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Забезпечення дотримання санітарно-гігієнічних умов </w:t>
            </w:r>
            <w:r w:rsidR="004E1DAD" w:rsidRPr="00D95054">
              <w:rPr>
                <w:rFonts w:ascii="Times New Roman" w:hAnsi="Times New Roman" w:cs="Times New Roman"/>
                <w:sz w:val="20"/>
                <w:szCs w:val="20"/>
                <w:lang w:val="uk-UA"/>
              </w:rPr>
              <w:t>ірраціонального</w:t>
            </w:r>
            <w:r w:rsidRPr="00D95054">
              <w:rPr>
                <w:rFonts w:ascii="Times New Roman" w:hAnsi="Times New Roman" w:cs="Times New Roman"/>
                <w:sz w:val="20"/>
                <w:szCs w:val="20"/>
                <w:lang w:val="uk-UA"/>
              </w:rPr>
              <w:t xml:space="preserve"> використання енергоресурсів.</w:t>
            </w:r>
          </w:p>
          <w:p w:rsidR="00432E8F"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ефективного та довготривалого використання теплогенеруючого обладнання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теплогенераторн</w:t>
            </w:r>
            <w:r w:rsidR="009B6380" w:rsidRPr="00D95054">
              <w:rPr>
                <w:rFonts w:ascii="Times New Roman" w:hAnsi="Times New Roman" w:cs="Times New Roman"/>
                <w:sz w:val="20"/>
                <w:szCs w:val="20"/>
                <w:lang w:val="uk-UA"/>
              </w:rPr>
              <w:t>их</w:t>
            </w:r>
            <w:r w:rsidRPr="00D95054">
              <w:rPr>
                <w:rFonts w:ascii="Times New Roman" w:hAnsi="Times New Roman" w:cs="Times New Roman"/>
                <w:sz w:val="20"/>
                <w:szCs w:val="20"/>
                <w:lang w:val="uk-UA"/>
              </w:rPr>
              <w:t>.</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Влаштування котель</w:t>
            </w:r>
            <w:r w:rsidR="00432E8F" w:rsidRPr="00D95054">
              <w:rPr>
                <w:rFonts w:ascii="Times New Roman" w:hAnsi="Times New Roman" w:cs="Times New Roman"/>
                <w:sz w:val="20"/>
                <w:szCs w:val="20"/>
                <w:lang w:val="uk-UA"/>
              </w:rPr>
              <w:t>ного обладнання на альтернативний</w:t>
            </w:r>
            <w:r w:rsidRPr="00D95054">
              <w:rPr>
                <w:rFonts w:ascii="Times New Roman" w:hAnsi="Times New Roman" w:cs="Times New Roman"/>
                <w:sz w:val="20"/>
                <w:szCs w:val="20"/>
                <w:lang w:val="uk-UA"/>
              </w:rPr>
              <w:t xml:space="preserve"> вид палива.</w:t>
            </w:r>
          </w:p>
          <w:p w:rsidR="00432E8F"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Реконструкція системи </w:t>
            </w:r>
            <w:r w:rsidR="00432E8F" w:rsidRPr="00D95054">
              <w:rPr>
                <w:rFonts w:ascii="Times New Roman" w:hAnsi="Times New Roman" w:cs="Times New Roman"/>
                <w:sz w:val="20"/>
                <w:szCs w:val="20"/>
                <w:lang w:val="uk-UA"/>
              </w:rPr>
              <w:t>теплопостачання</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432E8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rPr>
          <w:trHeight w:val="1"/>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4"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4"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432E8F" w:rsidRPr="00D95054" w:rsidTr="00562442">
        <w:trPr>
          <w:trHeight w:val="1"/>
          <w:jc w:val="right"/>
        </w:trPr>
        <w:tc>
          <w:tcPr>
            <w:tcW w:w="1460"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32E8F" w:rsidRPr="00D95054" w:rsidRDefault="00432E8F" w:rsidP="00044C03">
            <w:pPr>
              <w:widowControl w:val="0"/>
              <w:autoSpaceDE w:val="0"/>
              <w:autoSpaceDN w:val="0"/>
              <w:adjustRightInd w:val="0"/>
              <w:jc w:val="both"/>
              <w:rPr>
                <w:rFonts w:ascii="Times New Roman" w:hAnsi="Times New Roman" w:cs="Times New Roman"/>
                <w:sz w:val="20"/>
                <w:szCs w:val="20"/>
                <w:lang w:val="uk-UA"/>
              </w:rPr>
            </w:pPr>
          </w:p>
        </w:tc>
        <w:tc>
          <w:tcPr>
            <w:tcW w:w="804"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432E8F" w:rsidRPr="00D95054" w:rsidRDefault="00432E8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5000</w:t>
            </w:r>
          </w:p>
        </w:tc>
        <w:tc>
          <w:tcPr>
            <w:tcW w:w="876"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432E8F" w:rsidRPr="00D95054" w:rsidRDefault="00432E8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5000</w:t>
            </w:r>
          </w:p>
        </w:tc>
        <w:tc>
          <w:tcPr>
            <w:tcW w:w="816"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432E8F" w:rsidRPr="00D95054" w:rsidRDefault="00432E8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5000</w:t>
            </w:r>
          </w:p>
        </w:tc>
        <w:tc>
          <w:tcPr>
            <w:tcW w:w="1044"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432E8F" w:rsidRPr="00D95054" w:rsidRDefault="00432E8F"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15000</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32E8F"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бюджет</w:t>
            </w:r>
          </w:p>
        </w:tc>
      </w:tr>
      <w:tr w:rsidR="00F80FE4" w:rsidRPr="00D95054" w:rsidTr="00CD198B">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jc w:val="both"/>
        <w:rPr>
          <w:rFonts w:ascii="Times New Roman" w:hAnsi="Times New Roman" w:cs="Times New Roman"/>
          <w:sz w:val="20"/>
          <w:szCs w:val="20"/>
          <w:lang w:val="uk-UA"/>
        </w:rPr>
      </w:pPr>
    </w:p>
    <w:p w:rsidR="00F80FE4" w:rsidRPr="00D95054" w:rsidRDefault="005507A1" w:rsidP="00044C03">
      <w:pPr>
        <w:widowControl w:val="0"/>
        <w:jc w:val="center"/>
        <w:outlineLvl w:val="2"/>
        <w:rPr>
          <w:rFonts w:ascii="Times New Roman" w:eastAsia="Calibri" w:hAnsi="Times New Roman" w:cs="Times New Roman"/>
          <w:b/>
          <w:bCs/>
          <w:sz w:val="28"/>
          <w:szCs w:val="20"/>
          <w:lang w:val="uk-UA" w:eastAsia="uk-UA"/>
        </w:rPr>
      </w:pPr>
      <w:r w:rsidRPr="00D95054">
        <w:rPr>
          <w:rFonts w:ascii="Times New Roman" w:eastAsia="Calibri" w:hAnsi="Times New Roman" w:cs="Times New Roman"/>
          <w:b/>
          <w:bCs/>
          <w:sz w:val="28"/>
          <w:szCs w:val="20"/>
          <w:lang w:val="uk-UA" w:eastAsia="uk-UA"/>
        </w:rPr>
        <w:t>Напрям</w:t>
      </w:r>
      <w:r w:rsidR="00F80FE4" w:rsidRPr="00D95054">
        <w:rPr>
          <w:rFonts w:ascii="Times New Roman" w:eastAsia="Calibri" w:hAnsi="Times New Roman" w:cs="Times New Roman"/>
          <w:b/>
          <w:bCs/>
          <w:sz w:val="28"/>
          <w:szCs w:val="20"/>
          <w:lang w:val="uk-UA" w:eastAsia="uk-UA"/>
        </w:rPr>
        <w:t xml:space="preserve"> 2.5.</w:t>
      </w:r>
      <w:r w:rsidRPr="00D95054">
        <w:rPr>
          <w:rFonts w:ascii="Times New Roman" w:eastAsia="Calibri" w:hAnsi="Times New Roman" w:cs="Times New Roman"/>
          <w:b/>
          <w:bCs/>
          <w:sz w:val="28"/>
          <w:szCs w:val="20"/>
          <w:lang w:val="uk-UA" w:eastAsia="uk-UA"/>
        </w:rPr>
        <w:t>:</w:t>
      </w:r>
      <w:r w:rsidR="00F80FE4" w:rsidRPr="00D95054">
        <w:rPr>
          <w:rFonts w:ascii="Times New Roman" w:eastAsia="Calibri" w:hAnsi="Times New Roman" w:cs="Times New Roman"/>
          <w:b/>
          <w:bCs/>
          <w:sz w:val="28"/>
          <w:szCs w:val="20"/>
          <w:lang w:val="uk-UA" w:eastAsia="uk-UA"/>
        </w:rPr>
        <w:t xml:space="preserve"> Децентралізація і місцеве самоврядування</w:t>
      </w:r>
    </w:p>
    <w:p w:rsidR="00F80FE4" w:rsidRPr="00D95054" w:rsidRDefault="00F80FE4" w:rsidP="00044C03">
      <w:pPr>
        <w:widowControl w:val="0"/>
        <w:jc w:val="both"/>
        <w:rPr>
          <w:rFonts w:ascii="Times New Roman" w:hAnsi="Times New Roman" w:cs="Times New Roman"/>
          <w:sz w:val="20"/>
          <w:szCs w:val="20"/>
          <w:lang w:val="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0"/>
        <w:gridCol w:w="2496"/>
        <w:gridCol w:w="1713"/>
        <w:gridCol w:w="1596"/>
        <w:gridCol w:w="2044"/>
      </w:tblGrid>
      <w:tr w:rsidR="00F80FE4" w:rsidRPr="00D95054" w:rsidTr="00CD198B">
        <w:trPr>
          <w:jc w:val="right"/>
        </w:trPr>
        <w:tc>
          <w:tcPr>
            <w:tcW w:w="987"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401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2.5.1. Формування та реалізація нової моделі організації територіальних громад</w:t>
            </w:r>
          </w:p>
        </w:tc>
      </w:tr>
      <w:tr w:rsidR="00F80FE4" w:rsidRPr="007B152F" w:rsidTr="00CD198B">
        <w:trPr>
          <w:jc w:val="right"/>
        </w:trPr>
        <w:tc>
          <w:tcPr>
            <w:tcW w:w="987" w:type="pct"/>
            <w:shd w:val="clear" w:color="auto" w:fill="auto"/>
          </w:tcPr>
          <w:p w:rsidR="00F80FE4" w:rsidRPr="00D95054" w:rsidRDefault="00F80FE4"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4013" w:type="pct"/>
            <w:gridSpan w:val="4"/>
            <w:shd w:val="clear" w:color="auto" w:fill="auto"/>
          </w:tcPr>
          <w:p w:rsidR="00F80FE4" w:rsidRPr="00D95054" w:rsidRDefault="00C913C6" w:rsidP="005E1858">
            <w:pPr>
              <w:widowControl w:val="0"/>
              <w:jc w:val="both"/>
              <w:rPr>
                <w:rFonts w:ascii="Times New Roman" w:hAnsi="Times New Roman" w:cs="Times New Roman"/>
                <w:b/>
                <w:bCs/>
                <w:sz w:val="20"/>
                <w:szCs w:val="20"/>
                <w:lang w:val="uk-UA"/>
              </w:rPr>
            </w:pPr>
            <w:r w:rsidRPr="00D95054">
              <w:rPr>
                <w:rFonts w:ascii="Times New Roman" w:hAnsi="Times New Roman" w:cs="Times New Roman"/>
                <w:b/>
                <w:sz w:val="20"/>
                <w:szCs w:val="20"/>
                <w:lang w:val="uk-UA"/>
              </w:rPr>
              <w:t>9</w:t>
            </w:r>
            <w:r w:rsidR="005E1858">
              <w:rPr>
                <w:rFonts w:ascii="Times New Roman" w:hAnsi="Times New Roman" w:cs="Times New Roman"/>
                <w:b/>
                <w:sz w:val="20"/>
                <w:szCs w:val="20"/>
                <w:lang w:val="uk-UA"/>
              </w:rPr>
              <w:t>7</w:t>
            </w:r>
            <w:r w:rsidR="00F80FE4" w:rsidRPr="00D95054">
              <w:rPr>
                <w:rFonts w:ascii="Times New Roman" w:hAnsi="Times New Roman" w:cs="Times New Roman"/>
                <w:b/>
                <w:sz w:val="20"/>
                <w:szCs w:val="20"/>
                <w:lang w:val="uk-UA"/>
              </w:rPr>
              <w:t>. Створення та забезпечення ефективного функціонування інформаційно-ресурсних центрів об’єднаних територіальних громад Львівщини задля активізації її мешканців та спільного вирішення місцевих проблем</w:t>
            </w:r>
          </w:p>
        </w:tc>
      </w:tr>
      <w:tr w:rsidR="00F80FE4" w:rsidRPr="007B152F" w:rsidTr="00CD198B">
        <w:trPr>
          <w:jc w:val="right"/>
        </w:trPr>
        <w:tc>
          <w:tcPr>
            <w:tcW w:w="987" w:type="pct"/>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4013"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Створення передумов для активізації об’єднаних територіальних громад, розбудови їх організаційного потенціалу </w:t>
            </w:r>
            <w:r w:rsidRPr="00D95054">
              <w:rPr>
                <w:rFonts w:ascii="Times New Roman" w:hAnsi="Times New Roman" w:cs="Times New Roman"/>
                <w:sz w:val="20"/>
                <w:szCs w:val="20"/>
                <w:shd w:val="clear" w:color="auto" w:fill="FFFFFF"/>
                <w:lang w:val="uk-UA"/>
              </w:rPr>
              <w:t xml:space="preserve">задля реалізації місцевих реформ та спільного вирішення локальних проблем </w:t>
            </w:r>
            <w:r w:rsidR="004E1DAD" w:rsidRPr="00D95054">
              <w:rPr>
                <w:rFonts w:ascii="Times New Roman" w:hAnsi="Times New Roman" w:cs="Times New Roman"/>
                <w:sz w:val="20"/>
                <w:szCs w:val="20"/>
                <w:shd w:val="clear" w:color="auto" w:fill="FFFFFF"/>
                <w:lang w:val="uk-UA"/>
              </w:rPr>
              <w:t>шляхом</w:t>
            </w:r>
            <w:r w:rsidR="004E1DAD" w:rsidRPr="00D95054">
              <w:rPr>
                <w:rFonts w:ascii="Times New Roman" w:hAnsi="Times New Roman" w:cs="Times New Roman"/>
                <w:sz w:val="20"/>
                <w:szCs w:val="20"/>
                <w:lang w:val="uk-UA"/>
              </w:rPr>
              <w:t xml:space="preserve"> діяльності</w:t>
            </w:r>
            <w:r w:rsidRPr="00D95054">
              <w:rPr>
                <w:rFonts w:ascii="Times New Roman" w:hAnsi="Times New Roman" w:cs="Times New Roman"/>
                <w:sz w:val="20"/>
                <w:szCs w:val="20"/>
                <w:lang w:val="uk-UA"/>
              </w:rPr>
              <w:t xml:space="preserve"> інформаційно-ресурсного центру громади, </w:t>
            </w:r>
            <w:r w:rsidRPr="00D95054">
              <w:rPr>
                <w:rFonts w:ascii="Times New Roman" w:hAnsi="Times New Roman" w:cs="Times New Roman"/>
                <w:sz w:val="20"/>
                <w:lang w:val="uk-UA"/>
              </w:rPr>
              <w:t>організації та проведення заходів з підвищення рівня громадянської освіти</w:t>
            </w:r>
            <w:r w:rsidRPr="00D95054">
              <w:rPr>
                <w:rFonts w:ascii="Times New Roman" w:hAnsi="Times New Roman" w:cs="Times New Roman"/>
                <w:bCs/>
                <w:sz w:val="20"/>
                <w:szCs w:val="20"/>
                <w:lang w:val="uk-UA" w:eastAsia="en-GB"/>
              </w:rPr>
              <w:t xml:space="preserve">, </w:t>
            </w:r>
            <w:r w:rsidRPr="00D95054">
              <w:rPr>
                <w:rFonts w:ascii="Times New Roman" w:hAnsi="Times New Roman" w:cs="Times New Roman"/>
                <w:sz w:val="20"/>
                <w:szCs w:val="20"/>
                <w:shd w:val="clear" w:color="auto" w:fill="FFFFFF"/>
                <w:lang w:val="uk-UA"/>
              </w:rPr>
              <w:t>застосування механізмів місцевої демократії,</w:t>
            </w:r>
            <w:r w:rsidRPr="00D95054">
              <w:rPr>
                <w:rFonts w:ascii="Times New Roman" w:hAnsi="Times New Roman" w:cs="Times New Roman"/>
                <w:bCs/>
                <w:sz w:val="20"/>
                <w:szCs w:val="20"/>
                <w:lang w:val="uk-UA" w:eastAsia="en-GB"/>
              </w:rPr>
              <w:t xml:space="preserve"> поглиблення міжсекторальної співпраці між г</w:t>
            </w:r>
            <w:r w:rsidRPr="00D95054">
              <w:rPr>
                <w:rFonts w:ascii="Times New Roman" w:hAnsi="Times New Roman" w:cs="Times New Roman"/>
                <w:sz w:val="20"/>
                <w:szCs w:val="20"/>
                <w:shd w:val="clear" w:color="auto" w:fill="FFFFFF"/>
                <w:lang w:val="uk-UA"/>
              </w:rPr>
              <w:t>ромадою, владою та бізнесом</w:t>
            </w:r>
          </w:p>
        </w:tc>
      </w:tr>
      <w:tr w:rsidR="00F80FE4" w:rsidRPr="00D95054" w:rsidTr="00CD198B">
        <w:trPr>
          <w:jc w:val="right"/>
        </w:trPr>
        <w:tc>
          <w:tcPr>
            <w:tcW w:w="987"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401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F80FE4" w:rsidRPr="00D95054" w:rsidTr="00CD198B">
        <w:trPr>
          <w:jc w:val="right"/>
        </w:trPr>
        <w:tc>
          <w:tcPr>
            <w:tcW w:w="987" w:type="pct"/>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401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Близько 100000 осіб</w:t>
            </w:r>
          </w:p>
        </w:tc>
      </w:tr>
      <w:tr w:rsidR="00F80FE4" w:rsidRPr="007B152F" w:rsidTr="00CD198B">
        <w:trPr>
          <w:jc w:val="right"/>
        </w:trPr>
        <w:tc>
          <w:tcPr>
            <w:tcW w:w="98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4013" w:type="pct"/>
            <w:gridSpan w:val="4"/>
          </w:tcPr>
          <w:p w:rsidR="00F80FE4" w:rsidRPr="00D95054" w:rsidRDefault="00F80FE4" w:rsidP="00044C03">
            <w:pPr>
              <w:widowControl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lang w:val="uk-UA"/>
              </w:rPr>
              <w:t>Запорукою успішного розвитку країни є реалізація ефективної політики на місцевому рівні. Втім, якісне її творення залежить від освіченості та рівня свідомості і культури місцевої громади. У сільських громадах є перспективна та активна молодь, яка обрала «європейський» вектор розвитку, готова брати відповідальність за себе та свою громаду, має бажання розвиватися та рухатися вперед, але потребує певної організаційно-методичної підтримки задля активізації всієї громади. В рамках проекту планується створення та розширення діяльності інформаційно-ресурсних центрів як осередків громадської активності, які стануть діалоговою платформою для налагодження міжсекторальної співпраці (громада-влада-бізнес) в об’єднаних громадах; забезпечить можливість експертної розробки локальних нормативно-правових актів, що належним чином закріплюватимуть механізми місцевої демократії; забезпечить організацію та проведення навчально-просвітницьких заходів, спрямованих на підвищення рівня громадянської освіченості мешканців села</w:t>
            </w:r>
            <w:r w:rsidRPr="00D95054">
              <w:rPr>
                <w:rFonts w:ascii="Times New Roman" w:hAnsi="Times New Roman" w:cs="Times New Roman"/>
                <w:sz w:val="20"/>
                <w:szCs w:val="20"/>
                <w:shd w:val="clear" w:color="auto" w:fill="FFFFFF"/>
                <w:lang w:val="uk-UA"/>
              </w:rPr>
              <w:t>; проводитимуть фокус-групові дослідження серед активістів громади, представників органів влади, представників бізнесу стосовно ключових питань, що турбують громаду</w:t>
            </w:r>
            <w:r w:rsidRPr="00D95054">
              <w:rPr>
                <w:rFonts w:ascii="Times New Roman" w:hAnsi="Times New Roman" w:cs="Times New Roman"/>
                <w:bCs/>
                <w:sz w:val="20"/>
                <w:szCs w:val="20"/>
                <w:shd w:val="clear" w:color="auto" w:fill="FFFFFF"/>
                <w:lang w:val="uk-UA"/>
              </w:rPr>
              <w:t>;</w:t>
            </w:r>
            <w:r w:rsidRPr="00D95054">
              <w:rPr>
                <w:rFonts w:ascii="Times New Roman" w:hAnsi="Times New Roman" w:cs="Times New Roman"/>
                <w:sz w:val="20"/>
                <w:szCs w:val="20"/>
                <w:lang w:val="uk-UA"/>
              </w:rPr>
              <w:t xml:space="preserve"> забезпечить </w:t>
            </w:r>
            <w:r w:rsidRPr="00D95054">
              <w:rPr>
                <w:rFonts w:ascii="Times New Roman" w:hAnsi="Times New Roman" w:cs="Times New Roman"/>
                <w:bCs/>
                <w:sz w:val="20"/>
                <w:szCs w:val="20"/>
                <w:shd w:val="clear" w:color="auto" w:fill="FFFFFF"/>
                <w:lang w:val="uk-UA"/>
              </w:rPr>
              <w:t>консультування</w:t>
            </w:r>
            <w:r w:rsidRPr="00D95054">
              <w:rPr>
                <w:rFonts w:ascii="Times New Roman" w:hAnsi="Times New Roman" w:cs="Times New Roman"/>
                <w:snapToGrid w:val="0"/>
                <w:sz w:val="20"/>
                <w:szCs w:val="20"/>
                <w:lang w:val="uk-UA"/>
              </w:rPr>
              <w:t xml:space="preserve"> окремих фахівців з приводу найактуальніших питань (юристи, землевпорядники, державний реєстратор, працівники центру зайнятості тощо)</w:t>
            </w:r>
          </w:p>
        </w:tc>
      </w:tr>
      <w:tr w:rsidR="00F80FE4" w:rsidRPr="00D95054" w:rsidTr="00CD198B">
        <w:trPr>
          <w:jc w:val="right"/>
        </w:trPr>
        <w:tc>
          <w:tcPr>
            <w:tcW w:w="98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4013" w:type="pct"/>
            <w:gridSpan w:val="4"/>
            <w:shd w:val="clear" w:color="auto" w:fill="FFFFFF"/>
          </w:tcPr>
          <w:p w:rsidR="00F80FE4" w:rsidRPr="00D95054" w:rsidRDefault="00F80FE4" w:rsidP="00044C03">
            <w:pPr>
              <w:widowControl w:val="0"/>
              <w:numPr>
                <w:ilvl w:val="0"/>
                <w:numId w:val="42"/>
              </w:numPr>
              <w:ind w:left="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Дієвий інформаційно-ресурсний центр громади як осередок громадської активності, консультативно-методичний та навчально-просвітницький пункт для населення, комунікаційна платформа для </w:t>
            </w:r>
            <w:r w:rsidRPr="00D95054">
              <w:rPr>
                <w:rFonts w:ascii="Times New Roman" w:hAnsi="Times New Roman" w:cs="Times New Roman"/>
                <w:snapToGrid w:val="0"/>
                <w:sz w:val="20"/>
                <w:szCs w:val="20"/>
                <w:lang w:val="uk-UA"/>
              </w:rPr>
              <w:t xml:space="preserve">міжсекторальної співпраці та ефективної комунікації між представниками </w:t>
            </w:r>
            <w:r w:rsidRPr="00D95054">
              <w:rPr>
                <w:rFonts w:ascii="Times New Roman" w:hAnsi="Times New Roman" w:cs="Times New Roman"/>
                <w:sz w:val="20"/>
                <w:lang w:val="uk-UA"/>
              </w:rPr>
              <w:t>органів влади, бізнесу та зацікавленої громадськості</w:t>
            </w:r>
            <w:r w:rsidRPr="00D95054">
              <w:rPr>
                <w:rFonts w:ascii="Times New Roman" w:hAnsi="Times New Roman" w:cs="Times New Roman"/>
                <w:snapToGrid w:val="0"/>
                <w:sz w:val="20"/>
                <w:szCs w:val="20"/>
                <w:lang w:val="uk-UA"/>
              </w:rPr>
              <w:t xml:space="preserve"> села.</w:t>
            </w:r>
          </w:p>
          <w:p w:rsidR="00F80FE4" w:rsidRPr="00D95054" w:rsidRDefault="00F80FE4" w:rsidP="00044C03">
            <w:pPr>
              <w:widowControl w:val="0"/>
              <w:numPr>
                <w:ilvl w:val="0"/>
                <w:numId w:val="42"/>
              </w:numPr>
              <w:ind w:left="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Розроблені та прийняті ключові локальні нормативно-правові акти, які регламентують важливі аспекти життєдіяльності громади.</w:t>
            </w:r>
          </w:p>
          <w:p w:rsidR="00F80FE4" w:rsidRPr="00D95054" w:rsidRDefault="00F80FE4" w:rsidP="00044C03">
            <w:pPr>
              <w:widowControl w:val="0"/>
              <w:numPr>
                <w:ilvl w:val="0"/>
                <w:numId w:val="42"/>
              </w:numPr>
              <w:ind w:left="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w:t>
            </w:r>
            <w:r w:rsidRPr="00D95054">
              <w:rPr>
                <w:rFonts w:ascii="Times New Roman" w:hAnsi="Times New Roman" w:cs="Times New Roman"/>
                <w:bCs/>
                <w:sz w:val="20"/>
                <w:szCs w:val="20"/>
                <w:lang w:val="uk-UA"/>
              </w:rPr>
              <w:t xml:space="preserve">проваджена практика демократії участі об’єднаної </w:t>
            </w:r>
            <w:r w:rsidR="004E1DAD" w:rsidRPr="00D95054">
              <w:rPr>
                <w:rFonts w:ascii="Times New Roman" w:hAnsi="Times New Roman" w:cs="Times New Roman"/>
                <w:bCs/>
                <w:sz w:val="20"/>
                <w:szCs w:val="20"/>
                <w:lang w:val="uk-UA"/>
              </w:rPr>
              <w:t>громади у</w:t>
            </w:r>
            <w:r w:rsidRPr="00D95054">
              <w:rPr>
                <w:rFonts w:ascii="Times New Roman" w:hAnsi="Times New Roman" w:cs="Times New Roman"/>
                <w:bCs/>
                <w:sz w:val="20"/>
                <w:szCs w:val="20"/>
                <w:lang w:val="uk-UA"/>
              </w:rPr>
              <w:t xml:space="preserve"> прийнятті рішень органами місцевої влади.</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Запропонований проект, дасть можливість залучити громаду до самостійного вирішення місцевих проблем, сприятиме формуванню ціннісних орієнтирів, спрямованих на соціальну згуртованість, громадянську відповідальності та прагнення до позитивних змін, посилить інституційну спроможність та потенціал </w:t>
            </w:r>
            <w:r w:rsidRPr="00D95054">
              <w:rPr>
                <w:rFonts w:ascii="Times New Roman" w:hAnsi="Times New Roman" w:cs="Times New Roman"/>
                <w:bCs/>
                <w:sz w:val="20"/>
                <w:szCs w:val="20"/>
                <w:lang w:val="uk-UA"/>
              </w:rPr>
              <w:t>об’єднаної громади</w:t>
            </w:r>
            <w:r w:rsidRPr="00D95054">
              <w:rPr>
                <w:rFonts w:ascii="Times New Roman" w:hAnsi="Times New Roman" w:cs="Times New Roman"/>
                <w:sz w:val="20"/>
                <w:szCs w:val="20"/>
                <w:lang w:val="uk-UA"/>
              </w:rPr>
              <w:t>, активізує її соціальний розвиток, сприятиме врахуванню інтересів громади у виробленні та провадження ефективної місцевої політики. Залучення представників бізнесу до обговорення та вирішення місцевих проблем стане першим кроком до формування соціально-відповідального бізнесу у громаді.</w:t>
            </w:r>
          </w:p>
        </w:tc>
      </w:tr>
      <w:tr w:rsidR="00F80FE4" w:rsidRPr="00D95054" w:rsidTr="00CD198B">
        <w:trPr>
          <w:jc w:val="right"/>
        </w:trPr>
        <w:tc>
          <w:tcPr>
            <w:tcW w:w="98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4013" w:type="pct"/>
            <w:gridSpan w:val="4"/>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активної інформаційної кампанії задля поширення інформації про діяльність центру серед мешканців громади.</w:t>
            </w:r>
          </w:p>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Розробка Стратегії </w:t>
            </w:r>
            <w:r w:rsidR="004E1DAD" w:rsidRPr="00D95054">
              <w:rPr>
                <w:rFonts w:ascii="Times New Roman" w:hAnsi="Times New Roman" w:cs="Times New Roman"/>
                <w:sz w:val="20"/>
                <w:szCs w:val="20"/>
                <w:lang w:val="uk-UA"/>
              </w:rPr>
              <w:t>розвитку</w:t>
            </w:r>
            <w:r w:rsidR="004E1DAD" w:rsidRPr="00D95054">
              <w:rPr>
                <w:rFonts w:ascii="Times New Roman" w:hAnsi="Times New Roman" w:cs="Times New Roman"/>
                <w:bCs/>
                <w:sz w:val="20"/>
                <w:szCs w:val="20"/>
                <w:lang w:val="uk-UA"/>
              </w:rPr>
              <w:t xml:space="preserve"> об’єднаної</w:t>
            </w:r>
            <w:r w:rsidRPr="00D95054">
              <w:rPr>
                <w:rFonts w:ascii="Times New Roman" w:hAnsi="Times New Roman" w:cs="Times New Roman"/>
                <w:bCs/>
                <w:sz w:val="20"/>
                <w:szCs w:val="20"/>
                <w:lang w:val="uk-UA"/>
              </w:rPr>
              <w:t xml:space="preserve"> територіальної громади</w:t>
            </w:r>
            <w:r w:rsidRPr="00D95054">
              <w:rPr>
                <w:rFonts w:ascii="Times New Roman" w:hAnsi="Times New Roman" w:cs="Times New Roman"/>
                <w:sz w:val="20"/>
                <w:szCs w:val="20"/>
                <w:shd w:val="clear" w:color="auto" w:fill="FFFFFF"/>
                <w:lang w:val="uk-UA"/>
              </w:rPr>
              <w:t xml:space="preserve"> та </w:t>
            </w:r>
            <w:r w:rsidRPr="00D95054">
              <w:rPr>
                <w:rFonts w:ascii="Times New Roman" w:hAnsi="Times New Roman" w:cs="Times New Roman"/>
                <w:sz w:val="20"/>
                <w:szCs w:val="20"/>
                <w:lang w:val="uk-UA"/>
              </w:rPr>
              <w:t>локальної нормативно-правової бази; адвокація розроблених нормативно-правових актів.</w:t>
            </w:r>
          </w:p>
          <w:p w:rsidR="00F80FE4" w:rsidRPr="00D95054" w:rsidRDefault="00F80FE4" w:rsidP="00044C03">
            <w:pPr>
              <w:widowControl w:val="0"/>
              <w:numPr>
                <w:ilvl w:val="12"/>
                <w:numId w:val="0"/>
              </w:numPr>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Організація та проведення навчально-просвітницьких заходів для мешканців громади.</w:t>
            </w:r>
          </w:p>
          <w:p w:rsidR="00F80FE4" w:rsidRPr="00D95054" w:rsidRDefault="00F80FE4" w:rsidP="00044C03">
            <w:pPr>
              <w:widowControl w:val="0"/>
              <w:jc w:val="both"/>
              <w:rPr>
                <w:rFonts w:ascii="Times New Roman" w:hAnsi="Times New Roman" w:cs="Times New Roman"/>
                <w:bCs/>
                <w:sz w:val="20"/>
                <w:szCs w:val="20"/>
                <w:shd w:val="clear" w:color="auto" w:fill="FFFFFF"/>
                <w:lang w:val="uk-UA"/>
              </w:rPr>
            </w:pPr>
            <w:r w:rsidRPr="00D95054">
              <w:rPr>
                <w:rFonts w:ascii="Times New Roman" w:hAnsi="Times New Roman" w:cs="Times New Roman"/>
                <w:bCs/>
                <w:sz w:val="20"/>
                <w:szCs w:val="20"/>
                <w:shd w:val="clear" w:color="auto" w:fill="FFFFFF"/>
                <w:lang w:val="uk-UA"/>
              </w:rPr>
              <w:t>Консультування населення з приводу найактуальніших питань.</w:t>
            </w:r>
          </w:p>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Впровадження практики участі громадськості у процесі прийняття рішення органами місцевої влади</w:t>
            </w:r>
          </w:p>
        </w:tc>
      </w:tr>
      <w:tr w:rsidR="00F80FE4" w:rsidRPr="00D95054" w:rsidTr="00CD198B">
        <w:trPr>
          <w:jc w:val="right"/>
        </w:trPr>
        <w:tc>
          <w:tcPr>
            <w:tcW w:w="987"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401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F80FE4" w:rsidRPr="00D95054" w:rsidTr="00CD198B">
        <w:trPr>
          <w:jc w:val="right"/>
        </w:trPr>
        <w:tc>
          <w:tcPr>
            <w:tcW w:w="987" w:type="pct"/>
            <w:vMerge w:val="restar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2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F80FE4" w:rsidRPr="00D95054" w:rsidTr="00CD198B">
        <w:trPr>
          <w:jc w:val="right"/>
        </w:trPr>
        <w:tc>
          <w:tcPr>
            <w:tcW w:w="987" w:type="pct"/>
            <w:vMerge/>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p>
        </w:tc>
        <w:tc>
          <w:tcPr>
            <w:tcW w:w="1276" w:type="pct"/>
            <w:shd w:val="clear" w:color="auto" w:fill="auto"/>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w:t>
            </w:r>
          </w:p>
        </w:tc>
        <w:tc>
          <w:tcPr>
            <w:tcW w:w="87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800</w:t>
            </w:r>
          </w:p>
        </w:tc>
        <w:tc>
          <w:tcPr>
            <w:tcW w:w="816"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800</w:t>
            </w:r>
          </w:p>
        </w:tc>
        <w:tc>
          <w:tcPr>
            <w:tcW w:w="1045" w:type="pct"/>
            <w:shd w:val="clear" w:color="auto" w:fill="FFFFFF"/>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1 850</w:t>
            </w:r>
          </w:p>
        </w:tc>
      </w:tr>
      <w:tr w:rsidR="00F80FE4" w:rsidRPr="00D95054" w:rsidTr="00CD198B">
        <w:trPr>
          <w:jc w:val="right"/>
        </w:trPr>
        <w:tc>
          <w:tcPr>
            <w:tcW w:w="98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4013" w:type="pct"/>
            <w:gridSpan w:val="4"/>
            <w:shd w:val="clear" w:color="auto" w:fill="auto"/>
          </w:tcPr>
          <w:p w:rsidR="00F80FE4" w:rsidRPr="00D95054" w:rsidRDefault="00F80FE4"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 xml:space="preserve">З липня 2016 року, за підтримки Міжнародного фонду «Відродження», наша організація розпочинає реалізацію масштабного проекту у селі </w:t>
            </w:r>
            <w:r w:rsidRPr="00D95054">
              <w:rPr>
                <w:rFonts w:ascii="Times New Roman" w:hAnsi="Times New Roman" w:cs="Times New Roman"/>
                <w:sz w:val="20"/>
                <w:szCs w:val="20"/>
                <w:lang w:val="uk-UA" w:eastAsia="uk-UA"/>
              </w:rPr>
              <w:t>Давидів, одним із ключових аспектів якого є створення інформаційно-ресурсного центру громади, який на даному етапі займатиметься консультуванням населення, розробкою локальних нормативно-правових актів, написанням Стратегії розвитку громади та підготовкою її інвестиційного паспорта (бюджет на створення центру – 109000 грн.). Для ефективної діяльності такого центру будуть залучені кошти місцевого соціально-відповідального бізнесу, а також кошти, отримані в процесі реалізації культурно-розважальних заходів для громади. Окрім того, ведеться постійна робота по залученню ресурсів від органів державної влади, міжнародних донорських структур</w:t>
            </w:r>
          </w:p>
        </w:tc>
      </w:tr>
      <w:tr w:rsidR="00F80FE4" w:rsidRPr="00D95054" w:rsidTr="00CD198B">
        <w:trPr>
          <w:jc w:val="right"/>
        </w:trPr>
        <w:tc>
          <w:tcPr>
            <w:tcW w:w="987" w:type="pct"/>
            <w:shd w:val="clear" w:color="auto" w:fill="FFFFFF"/>
          </w:tcPr>
          <w:p w:rsidR="00F80FE4" w:rsidRPr="00D95054" w:rsidRDefault="00F80FE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4013" w:type="pct"/>
            <w:gridSpan w:val="4"/>
          </w:tcPr>
          <w:p w:rsidR="00F80FE4" w:rsidRPr="00D95054" w:rsidRDefault="00F80FE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Давидівська сільська рада, Львівська ОДА</w:t>
            </w:r>
          </w:p>
        </w:tc>
      </w:tr>
    </w:tbl>
    <w:p w:rsidR="00F80FE4" w:rsidRPr="00D95054" w:rsidRDefault="00F80FE4"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tbl>
      <w:tblPr>
        <w:tblW w:w="5000" w:type="pct"/>
        <w:tblCellMar>
          <w:left w:w="70" w:type="dxa"/>
          <w:right w:w="70" w:type="dxa"/>
        </w:tblCellMar>
        <w:tblLook w:val="0000" w:firstRow="0" w:lastRow="0" w:firstColumn="0" w:lastColumn="0" w:noHBand="0" w:noVBand="0"/>
      </w:tblPr>
      <w:tblGrid>
        <w:gridCol w:w="2855"/>
        <w:gridCol w:w="1571"/>
        <w:gridCol w:w="1713"/>
        <w:gridCol w:w="1596"/>
        <w:gridCol w:w="2044"/>
      </w:tblGrid>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2.5.1. Формування та реалізація нової моделі організації територіальних громад</w:t>
            </w:r>
          </w:p>
        </w:tc>
      </w:tr>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tcPr>
          <w:p w:rsidR="00F80FE4" w:rsidRPr="00D95054" w:rsidRDefault="00C913C6" w:rsidP="005E1858">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9</w:t>
            </w:r>
            <w:r w:rsidR="005E1858">
              <w:rPr>
                <w:rFonts w:ascii="Times New Roman" w:hAnsi="Times New Roman" w:cs="Times New Roman"/>
                <w:b/>
                <w:bCs/>
                <w:sz w:val="20"/>
                <w:szCs w:val="20"/>
                <w:lang w:val="uk-UA"/>
              </w:rPr>
              <w:t>8</w:t>
            </w:r>
            <w:r w:rsidR="00F80FE4" w:rsidRPr="00D95054">
              <w:rPr>
                <w:rFonts w:ascii="Times New Roman" w:hAnsi="Times New Roman" w:cs="Times New Roman"/>
                <w:b/>
                <w:bCs/>
                <w:sz w:val="20"/>
                <w:szCs w:val="20"/>
                <w:lang w:val="uk-UA"/>
              </w:rPr>
              <w:t>. Відкриття ЦНАП</w:t>
            </w:r>
            <w:r w:rsidR="00432E8F" w:rsidRPr="00D95054">
              <w:rPr>
                <w:rFonts w:ascii="Times New Roman" w:hAnsi="Times New Roman" w:cs="Times New Roman"/>
                <w:b/>
                <w:bCs/>
                <w:sz w:val="20"/>
                <w:szCs w:val="20"/>
                <w:lang w:val="uk-UA"/>
              </w:rPr>
              <w:t>ів</w:t>
            </w:r>
            <w:r w:rsidR="00F80FE4" w:rsidRPr="00D95054">
              <w:rPr>
                <w:rFonts w:ascii="Times New Roman" w:hAnsi="Times New Roman" w:cs="Times New Roman"/>
                <w:b/>
                <w:bCs/>
                <w:sz w:val="20"/>
                <w:szCs w:val="20"/>
                <w:lang w:val="uk-UA"/>
              </w:rPr>
              <w:t xml:space="preserve"> у адміністративн</w:t>
            </w:r>
            <w:r w:rsidR="00D40061" w:rsidRPr="00D95054">
              <w:rPr>
                <w:rFonts w:ascii="Times New Roman" w:hAnsi="Times New Roman" w:cs="Times New Roman"/>
                <w:b/>
                <w:bCs/>
                <w:sz w:val="20"/>
                <w:szCs w:val="20"/>
                <w:lang w:val="uk-UA"/>
              </w:rPr>
              <w:t>их центрах</w:t>
            </w:r>
            <w:r w:rsidR="00F80FE4" w:rsidRPr="00D95054">
              <w:rPr>
                <w:rFonts w:ascii="Times New Roman" w:hAnsi="Times New Roman" w:cs="Times New Roman"/>
                <w:b/>
                <w:bCs/>
                <w:sz w:val="20"/>
                <w:szCs w:val="20"/>
                <w:lang w:val="uk-UA"/>
              </w:rPr>
              <w:t xml:space="preserve"> ОТГ</w:t>
            </w:r>
          </w:p>
        </w:tc>
      </w:tr>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зручних і доступних умов для отримання громадянами адміністративних послуг</w:t>
            </w:r>
          </w:p>
        </w:tc>
      </w:tr>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D4006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D4006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Населення області</w:t>
            </w:r>
          </w:p>
        </w:tc>
      </w:tr>
      <w:tr w:rsidR="00F80FE4" w:rsidRPr="007B152F"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Проблеми: відсутність необхідних умов для надання якісних адміністративних послуг громадянам.</w:t>
            </w:r>
          </w:p>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Зміни, яких буде досягнуто внаслідок реалізації проекту: створення необхідних умов для спрощення взаємовідносин влади і громади та покращення якості послуг, які надають органи влади громадянам</w:t>
            </w:r>
          </w:p>
        </w:tc>
      </w:tr>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Спрощення процедури от</w:t>
            </w:r>
            <w:r w:rsidR="00D40061" w:rsidRPr="00D95054">
              <w:rPr>
                <w:rFonts w:ascii="Times New Roman" w:hAnsi="Times New Roman" w:cs="Times New Roman"/>
                <w:sz w:val="20"/>
                <w:szCs w:val="20"/>
                <w:lang w:val="uk-UA"/>
              </w:rPr>
              <w:t>римання адміністративних послуг</w:t>
            </w:r>
          </w:p>
        </w:tc>
      </w:tr>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Реконструкція </w:t>
            </w:r>
            <w:r w:rsidR="00B852FA" w:rsidRPr="00D95054">
              <w:rPr>
                <w:rFonts w:ascii="Times New Roman" w:hAnsi="Times New Roman" w:cs="Times New Roman"/>
                <w:sz w:val="20"/>
                <w:szCs w:val="20"/>
                <w:lang w:val="uk-UA"/>
              </w:rPr>
              <w:t xml:space="preserve">будівель. </w:t>
            </w:r>
            <w:r w:rsidRPr="00D95054">
              <w:rPr>
                <w:rFonts w:ascii="Times New Roman" w:hAnsi="Times New Roman" w:cs="Times New Roman"/>
                <w:sz w:val="20"/>
                <w:szCs w:val="20"/>
                <w:lang w:val="uk-UA"/>
              </w:rPr>
              <w:t>Облаштування приміщень.</w:t>
            </w:r>
            <w:r w:rsidR="00432E8F"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Організація зручного та впорядкованого прийому громадян</w:t>
            </w:r>
          </w:p>
        </w:tc>
      </w:tr>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Період здійснення: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CD198B">
        <w:trPr>
          <w:trHeight w:val="1"/>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CD198B">
        <w:trPr>
          <w:trHeight w:val="1"/>
        </w:trPr>
        <w:tc>
          <w:tcPr>
            <w:tcW w:w="1460"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03"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2500</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4500</w:t>
            </w:r>
          </w:p>
        </w:tc>
      </w:tr>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Місцевий, обласний</w:t>
            </w:r>
            <w:r w:rsidR="00432E8F" w:rsidRPr="00D95054">
              <w:rPr>
                <w:rFonts w:ascii="Times New Roman" w:hAnsi="Times New Roman" w:cs="Times New Roman"/>
                <w:sz w:val="20"/>
                <w:szCs w:val="20"/>
                <w:lang w:val="uk-UA"/>
              </w:rPr>
              <w:t xml:space="preserve"> та</w:t>
            </w:r>
            <w:r w:rsidRPr="00D95054">
              <w:rPr>
                <w:rFonts w:ascii="Times New Roman" w:hAnsi="Times New Roman" w:cs="Times New Roman"/>
                <w:sz w:val="20"/>
                <w:szCs w:val="20"/>
                <w:lang w:val="uk-UA"/>
              </w:rPr>
              <w:t xml:space="preserve"> державний бюджет</w:t>
            </w:r>
            <w:r w:rsidR="00432E8F" w:rsidRPr="00D95054">
              <w:rPr>
                <w:rFonts w:ascii="Times New Roman" w:hAnsi="Times New Roman" w:cs="Times New Roman"/>
                <w:sz w:val="20"/>
                <w:szCs w:val="20"/>
                <w:lang w:val="uk-UA"/>
              </w:rPr>
              <w:t>и</w:t>
            </w:r>
            <w:r w:rsidRPr="00D95054">
              <w:rPr>
                <w:rFonts w:ascii="Times New Roman" w:hAnsi="Times New Roman" w:cs="Times New Roman"/>
                <w:sz w:val="20"/>
                <w:szCs w:val="20"/>
                <w:lang w:val="uk-UA"/>
              </w:rPr>
              <w:t>, спонсорські кошти, МТД</w:t>
            </w:r>
          </w:p>
        </w:tc>
      </w:tr>
      <w:tr w:rsidR="00F80FE4" w:rsidRPr="00D95054" w:rsidTr="00CD198B">
        <w:trPr>
          <w:trHeight w:val="1"/>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D4006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ОТГ</w:t>
            </w:r>
            <w:r w:rsidR="00F80FE4" w:rsidRPr="00D95054">
              <w:rPr>
                <w:rFonts w:ascii="Times New Roman" w:hAnsi="Times New Roman" w:cs="Times New Roman"/>
                <w:sz w:val="20"/>
                <w:szCs w:val="20"/>
                <w:lang w:val="uk-UA"/>
              </w:rPr>
              <w:t>, Львівська обласна рада, Львівська обласна державна адміністрація</w:t>
            </w:r>
          </w:p>
        </w:tc>
      </w:tr>
    </w:tbl>
    <w:p w:rsidR="00F80FE4" w:rsidRPr="00D95054" w:rsidRDefault="00F80FE4"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tbl>
      <w:tblPr>
        <w:tblW w:w="5000" w:type="pct"/>
        <w:tblLook w:val="0000" w:firstRow="0" w:lastRow="0" w:firstColumn="0" w:lastColumn="0" w:noHBand="0" w:noVBand="0"/>
      </w:tblPr>
      <w:tblGrid>
        <w:gridCol w:w="2661"/>
        <w:gridCol w:w="2503"/>
        <w:gridCol w:w="1569"/>
        <w:gridCol w:w="1500"/>
        <w:gridCol w:w="1622"/>
      </w:tblGrid>
      <w:tr w:rsidR="00F80FE4" w:rsidRPr="00D95054"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tabs>
                <w:tab w:val="left" w:pos="1451"/>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2.5.1. Формування та реалізація нової моделі організації територіальних громад.</w:t>
            </w:r>
          </w:p>
          <w:p w:rsidR="00F80FE4" w:rsidRPr="00D95054" w:rsidRDefault="00F80FE4" w:rsidP="00044C03">
            <w:pPr>
              <w:widowControl w:val="0"/>
              <w:tabs>
                <w:tab w:val="left" w:pos="1451"/>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2.5.3. Фінансова підтримка об’єднаних територіальних громад.</w:t>
            </w:r>
          </w:p>
          <w:p w:rsidR="00F80FE4" w:rsidRPr="00D95054" w:rsidRDefault="00F80FE4" w:rsidP="00044C03">
            <w:pPr>
              <w:widowControl w:val="0"/>
              <w:tabs>
                <w:tab w:val="left" w:pos="1451"/>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2.5.4. Інформаційно-консалтингове забезпечення децентралізації на місцевому рівні</w:t>
            </w:r>
          </w:p>
        </w:tc>
      </w:tr>
      <w:tr w:rsidR="00F80FE4" w:rsidRPr="007B152F"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5E1858" w:rsidP="00044C03">
            <w:pPr>
              <w:widowControl w:val="0"/>
              <w:tabs>
                <w:tab w:val="left" w:pos="567"/>
              </w:tabs>
              <w:autoSpaceDE w:val="0"/>
              <w:autoSpaceDN w:val="0"/>
              <w:adjustRightInd w:val="0"/>
              <w:jc w:val="both"/>
              <w:rPr>
                <w:rFonts w:ascii="Times New Roman" w:hAnsi="Times New Roman" w:cs="Times New Roman"/>
                <w:sz w:val="20"/>
                <w:szCs w:val="20"/>
                <w:lang w:val="uk-UA"/>
              </w:rPr>
            </w:pPr>
            <w:r>
              <w:rPr>
                <w:rFonts w:ascii="Times New Roman" w:hAnsi="Times New Roman" w:cs="Times New Roman"/>
                <w:b/>
                <w:bCs/>
                <w:sz w:val="20"/>
                <w:szCs w:val="20"/>
                <w:lang w:val="uk-UA"/>
              </w:rPr>
              <w:t>99</w:t>
            </w:r>
            <w:r w:rsidR="00F80FE4" w:rsidRPr="00D95054">
              <w:rPr>
                <w:rFonts w:ascii="Times New Roman" w:hAnsi="Times New Roman" w:cs="Times New Roman"/>
                <w:b/>
                <w:bCs/>
                <w:sz w:val="20"/>
                <w:szCs w:val="20"/>
                <w:lang w:val="uk-UA"/>
              </w:rPr>
              <w:t>. Аналіз економічного потенціалу об’єднаних територіальних громад Львівської області та оцінка їх фінансової спроможності</w:t>
            </w:r>
          </w:p>
        </w:tc>
      </w:tr>
      <w:tr w:rsidR="00F80FE4" w:rsidRPr="00D95054"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Оцінка економічного та фінансового потенціалу розвитку об’єднаних територіальних громад Львівщини, шляхи підвищення ефективності його використання</w:t>
            </w:r>
          </w:p>
        </w:tc>
      </w:tr>
      <w:tr w:rsidR="00F80FE4" w:rsidRPr="00D95054"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 Україна</w:t>
            </w:r>
          </w:p>
        </w:tc>
      </w:tr>
      <w:tr w:rsidR="00F80FE4" w:rsidRPr="00D95054"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66083 осіб</w:t>
            </w:r>
          </w:p>
        </w:tc>
      </w:tr>
      <w:tr w:rsidR="00F80FE4" w:rsidRPr="007B152F"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650"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Проектом передбачено проведення аналізу доходної бази бюджетів об’єднаних територіальних громад Львівської області; аналізу їх видаткової частини та міжбюджетних відносин з державним бюджетом. Окремим блоком планується дослідити можливості фінансування ОТГ за рахунок додаткових фінансових ресурсів (Державний фонд регіонального розвитку, міжнародна допомога)</w:t>
            </w:r>
          </w:p>
        </w:tc>
      </w:tr>
      <w:tr w:rsidR="00F80FE4" w:rsidRPr="00D95054"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Аналітична записка, звіт</w:t>
            </w:r>
          </w:p>
        </w:tc>
      </w:tr>
      <w:tr w:rsidR="00F80FE4" w:rsidRPr="00D95054"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Круглий стіл, семінари з представниками органів місцевого самоврядування</w:t>
            </w:r>
          </w:p>
        </w:tc>
      </w:tr>
      <w:tr w:rsidR="00F80FE4" w:rsidRPr="00D95054"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Період здійснення:</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A75BE2"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2016-2017 роки</w:t>
            </w:r>
          </w:p>
        </w:tc>
      </w:tr>
      <w:tr w:rsidR="00F80FE4" w:rsidRPr="00D95054" w:rsidTr="00FF1566">
        <w:trPr>
          <w:trHeight w:val="318"/>
        </w:trPr>
        <w:tc>
          <w:tcPr>
            <w:tcW w:w="1350"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1270"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796"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76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823"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FF1566">
        <w:trPr>
          <w:trHeight w:val="285"/>
        </w:trPr>
        <w:tc>
          <w:tcPr>
            <w:tcW w:w="1350" w:type="pct"/>
            <w:vMerge/>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127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65,0</w:t>
            </w:r>
          </w:p>
        </w:tc>
        <w:tc>
          <w:tcPr>
            <w:tcW w:w="796"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65,0</w:t>
            </w:r>
          </w:p>
        </w:tc>
        <w:tc>
          <w:tcPr>
            <w:tcW w:w="761"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823"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130,0</w:t>
            </w:r>
          </w:p>
        </w:tc>
      </w:tr>
      <w:tr w:rsidR="00F80FE4" w:rsidRPr="00D95054"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Кошти обласного бюджету</w:t>
            </w:r>
          </w:p>
        </w:tc>
      </w:tr>
      <w:tr w:rsidR="00F80FE4" w:rsidRPr="00D95054" w:rsidTr="00FF1566">
        <w:trPr>
          <w:trHeight w:val="1"/>
        </w:trPr>
        <w:tc>
          <w:tcPr>
            <w:tcW w:w="1350"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5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ДУ «Інститут регіональних досліджень ім. М.І.Долішнього НАН України», Офіс реформ Львівщини</w:t>
            </w:r>
          </w:p>
        </w:tc>
      </w:tr>
    </w:tbl>
    <w:p w:rsidR="00F80FE4" w:rsidRPr="00D95054" w:rsidRDefault="00F80FE4" w:rsidP="00044C03">
      <w:pPr>
        <w:widowControl w:val="0"/>
        <w:jc w:val="both"/>
        <w:rPr>
          <w:rFonts w:ascii="Times New Roman" w:hAnsi="Times New Roman" w:cs="Times New Roman"/>
          <w:sz w:val="20"/>
          <w:szCs w:val="20"/>
          <w:lang w:val="uk-UA"/>
        </w:rPr>
      </w:pPr>
    </w:p>
    <w:p w:rsidR="00F80FE4" w:rsidRPr="00D95054" w:rsidRDefault="00F80FE4" w:rsidP="00044C03">
      <w:pPr>
        <w:widowControl w:val="0"/>
        <w:jc w:val="both"/>
        <w:rPr>
          <w:rFonts w:ascii="Times New Roman" w:hAnsi="Times New Roman" w:cs="Times New Roman"/>
          <w:sz w:val="20"/>
          <w:szCs w:val="20"/>
          <w:lang w:val="uk-UA"/>
        </w:rPr>
      </w:pPr>
    </w:p>
    <w:tbl>
      <w:tblPr>
        <w:tblW w:w="5039" w:type="pct"/>
        <w:jc w:val="right"/>
        <w:tblCellMar>
          <w:left w:w="70" w:type="dxa"/>
          <w:right w:w="70" w:type="dxa"/>
        </w:tblCellMar>
        <w:tblLook w:val="0000" w:firstRow="0" w:lastRow="0" w:firstColumn="0" w:lastColumn="0" w:noHBand="0" w:noVBand="0"/>
      </w:tblPr>
      <w:tblGrid>
        <w:gridCol w:w="1927"/>
        <w:gridCol w:w="2533"/>
        <w:gridCol w:w="1727"/>
        <w:gridCol w:w="1608"/>
        <w:gridCol w:w="2060"/>
      </w:tblGrid>
      <w:tr w:rsidR="00F80FE4" w:rsidRPr="00D95054" w:rsidTr="00FF1566">
        <w:trPr>
          <w:trHeight w:val="1"/>
          <w:jc w:val="right"/>
        </w:trPr>
        <w:tc>
          <w:tcPr>
            <w:tcW w:w="978"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4022"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2.5.2. Використання економічного потенціалу об‘єднаних територіальних громад</w:t>
            </w:r>
          </w:p>
        </w:tc>
      </w:tr>
      <w:tr w:rsidR="00F80FE4" w:rsidRPr="00D95054" w:rsidTr="00FF1566">
        <w:trPr>
          <w:trHeight w:val="1"/>
          <w:jc w:val="right"/>
        </w:trPr>
        <w:tc>
          <w:tcPr>
            <w:tcW w:w="978"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4022" w:type="pct"/>
            <w:gridSpan w:val="4"/>
            <w:tcBorders>
              <w:top w:val="single" w:sz="2" w:space="0" w:color="000000"/>
              <w:left w:val="single" w:sz="2" w:space="0" w:color="000000"/>
              <w:bottom w:val="single" w:sz="2" w:space="0" w:color="000000"/>
              <w:right w:val="single" w:sz="2" w:space="0" w:color="000000"/>
            </w:tcBorders>
          </w:tcPr>
          <w:p w:rsidR="00F80FE4" w:rsidRPr="00D95054" w:rsidRDefault="005E1858" w:rsidP="00044C03">
            <w:pPr>
              <w:widowControl w:val="0"/>
              <w:tabs>
                <w:tab w:val="left" w:pos="567"/>
              </w:tabs>
              <w:autoSpaceDE w:val="0"/>
              <w:autoSpaceDN w:val="0"/>
              <w:adjustRightInd w:val="0"/>
              <w:jc w:val="both"/>
              <w:rPr>
                <w:rFonts w:ascii="Times New Roman" w:hAnsi="Times New Roman" w:cs="Times New Roman"/>
                <w:sz w:val="20"/>
                <w:szCs w:val="20"/>
                <w:lang w:val="uk-UA"/>
              </w:rPr>
            </w:pPr>
            <w:r>
              <w:rPr>
                <w:rFonts w:ascii="Times New Roman" w:hAnsi="Times New Roman" w:cs="Times New Roman"/>
                <w:b/>
                <w:bCs/>
                <w:sz w:val="20"/>
                <w:szCs w:val="20"/>
                <w:lang w:val="uk-UA"/>
              </w:rPr>
              <w:t>100</w:t>
            </w:r>
            <w:r w:rsidR="00F80FE4" w:rsidRPr="00D95054">
              <w:rPr>
                <w:rFonts w:ascii="Times New Roman" w:hAnsi="Times New Roman" w:cs="Times New Roman"/>
                <w:b/>
                <w:bCs/>
                <w:sz w:val="20"/>
                <w:szCs w:val="20"/>
                <w:lang w:val="uk-UA"/>
              </w:rPr>
              <w:t>. Підготовка Технічних завдань та брифів для розробки Детальних Планів Території, Генеральних Планів та Планів зонування</w:t>
            </w:r>
          </w:p>
        </w:tc>
      </w:tr>
      <w:tr w:rsidR="00F80FE4" w:rsidRPr="007B152F" w:rsidTr="00FF1566">
        <w:trPr>
          <w:trHeight w:val="1"/>
          <w:jc w:val="right"/>
        </w:trPr>
        <w:tc>
          <w:tcPr>
            <w:tcW w:w="978"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4022"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Розвиток регіональної інфраструктури. Напрацювання базових документів розвитку територій з врахуванням </w:t>
            </w:r>
            <w:r w:rsidR="004E1DAD" w:rsidRPr="00D95054">
              <w:rPr>
                <w:rFonts w:ascii="Times New Roman" w:hAnsi="Times New Roman" w:cs="Times New Roman"/>
                <w:sz w:val="20"/>
                <w:szCs w:val="20"/>
                <w:lang w:val="uk-UA"/>
              </w:rPr>
              <w:t>контексту. Комплексний</w:t>
            </w:r>
            <w:r w:rsidRPr="00D95054">
              <w:rPr>
                <w:rFonts w:ascii="Times New Roman" w:hAnsi="Times New Roman" w:cs="Times New Roman"/>
                <w:sz w:val="20"/>
                <w:szCs w:val="20"/>
                <w:lang w:val="uk-UA"/>
              </w:rPr>
              <w:t xml:space="preserve"> підхід до створення містобудівної документації із врахуванням інтересів усіх заінтересованих сторін</w:t>
            </w:r>
          </w:p>
        </w:tc>
      </w:tr>
      <w:tr w:rsidR="00F80FE4" w:rsidRPr="00D95054" w:rsidTr="00FF1566">
        <w:trPr>
          <w:trHeight w:val="1"/>
          <w:jc w:val="right"/>
        </w:trPr>
        <w:tc>
          <w:tcPr>
            <w:tcW w:w="978"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4022"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w:t>
            </w:r>
          </w:p>
        </w:tc>
      </w:tr>
      <w:tr w:rsidR="00F80FE4" w:rsidRPr="00D95054" w:rsidTr="00FF1566">
        <w:trPr>
          <w:trHeight w:val="1"/>
          <w:jc w:val="right"/>
        </w:trPr>
        <w:tc>
          <w:tcPr>
            <w:tcW w:w="978"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4022"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Близько 2 млн. мешканців, головні групи: представники ОМС, ДП та КП, представники бізнесу та мешканці області</w:t>
            </w:r>
          </w:p>
        </w:tc>
      </w:tr>
      <w:tr w:rsidR="00F80FE4" w:rsidRPr="007B152F" w:rsidTr="00FF1566">
        <w:trPr>
          <w:trHeight w:val="1"/>
          <w:jc w:val="right"/>
        </w:trPr>
        <w:tc>
          <w:tcPr>
            <w:tcW w:w="978"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4022"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Більшість сіл та містечок Західної України послуговуються генпланами, розробленими у 80-х роках минулого століття і станом на 2016 р. більше не відповідають ні чинному законодавству, ні потребам регіону. Також частина сіл та селищ взагалі не має документації, що фактично унеможливлює легальну забудову на цих територіях. Не зважаючи на затверджену у 2011 р. «Програму розроблення містобудівної документації у Львівській області на 2011-2015 роки», її цілей не досягнуто, більшість сіл та містечок все ще не мають актуальних генпланів, планів зонування та детальних планів території (ДПТ), що сповільнює розвиток регіону та допускає хаотичну, неконтрольовану забудову, яка знижує привабливість територій та унеможливлює стратегічне планування інфраструктурного </w:t>
            </w:r>
            <w:r w:rsidR="004E1DAD" w:rsidRPr="00D95054">
              <w:rPr>
                <w:rFonts w:ascii="Times New Roman" w:hAnsi="Times New Roman" w:cs="Times New Roman"/>
                <w:sz w:val="20"/>
                <w:szCs w:val="20"/>
                <w:lang w:val="uk-UA"/>
              </w:rPr>
              <w:t>розвитку. Вичерпні</w:t>
            </w:r>
            <w:r w:rsidRPr="00D95054">
              <w:rPr>
                <w:rFonts w:ascii="Times New Roman" w:hAnsi="Times New Roman" w:cs="Times New Roman"/>
                <w:sz w:val="20"/>
                <w:szCs w:val="20"/>
                <w:lang w:val="uk-UA"/>
              </w:rPr>
              <w:t xml:space="preserve"> технічне завдання (ТЗ) та брифи для розробки базової містобудівної документації (надалі - МБД) є запорукою якості цієї документації. Головним завданням ТЗ та брифів є: контекстуальний аналіз території, для якої розробляється документація; визначення ключових заінтересованих сторін, їхніх потреб та побажань;широкий опис проблематики території;приклади рішень у схожих </w:t>
            </w:r>
            <w:r w:rsidR="004E1DAD" w:rsidRPr="00D95054">
              <w:rPr>
                <w:rFonts w:ascii="Times New Roman" w:hAnsi="Times New Roman" w:cs="Times New Roman"/>
                <w:sz w:val="20"/>
                <w:szCs w:val="20"/>
                <w:lang w:val="uk-UA"/>
              </w:rPr>
              <w:t>умовах. Проектом</w:t>
            </w:r>
            <w:r w:rsidRPr="00D95054">
              <w:rPr>
                <w:rFonts w:ascii="Times New Roman" w:hAnsi="Times New Roman" w:cs="Times New Roman"/>
                <w:sz w:val="20"/>
                <w:szCs w:val="20"/>
                <w:lang w:val="uk-UA"/>
              </w:rPr>
              <w:t xml:space="preserve"> передбачено створення мапи наявної МБД Львівської області. Це дасть змогу визначити пріоритетні території (наприклад, найбільш привабливі для бізнесу та ті, які є частино історико-охоронної зони або ж найбільш відсталі регіони, які потребують реорганізації в першу чергу) та запланувати поступальну роботу над створенням МБД</w:t>
            </w:r>
          </w:p>
        </w:tc>
      </w:tr>
      <w:tr w:rsidR="00F80FE4" w:rsidRPr="00D95054" w:rsidTr="00FF1566">
        <w:trPr>
          <w:trHeight w:val="1133"/>
          <w:jc w:val="right"/>
        </w:trPr>
        <w:tc>
          <w:tcPr>
            <w:tcW w:w="978"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4022" w:type="pct"/>
            <w:gridSpan w:val="4"/>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Проведено дослідження наявності МБД у Львівській </w:t>
            </w:r>
            <w:r w:rsidR="004E1DAD" w:rsidRPr="00D95054">
              <w:rPr>
                <w:rFonts w:ascii="Times New Roman" w:hAnsi="Times New Roman" w:cs="Times New Roman"/>
                <w:sz w:val="20"/>
                <w:szCs w:val="20"/>
                <w:lang w:val="uk-UA"/>
              </w:rPr>
              <w:t>області. Розроблено</w:t>
            </w:r>
            <w:r w:rsidRPr="00D95054">
              <w:rPr>
                <w:rFonts w:ascii="Times New Roman" w:hAnsi="Times New Roman" w:cs="Times New Roman"/>
                <w:sz w:val="20"/>
                <w:szCs w:val="20"/>
                <w:lang w:val="uk-UA"/>
              </w:rPr>
              <w:t xml:space="preserve"> мапу наявності МБД Львівської області, якою охоплено кожен населений </w:t>
            </w:r>
            <w:r w:rsidR="004E1DAD" w:rsidRPr="00D95054">
              <w:rPr>
                <w:rFonts w:ascii="Times New Roman" w:hAnsi="Times New Roman" w:cs="Times New Roman"/>
                <w:sz w:val="20"/>
                <w:szCs w:val="20"/>
                <w:lang w:val="uk-UA"/>
              </w:rPr>
              <w:t>пункт. Створено</w:t>
            </w:r>
            <w:r w:rsidRPr="00D95054">
              <w:rPr>
                <w:rFonts w:ascii="Times New Roman" w:hAnsi="Times New Roman" w:cs="Times New Roman"/>
                <w:sz w:val="20"/>
                <w:szCs w:val="20"/>
                <w:lang w:val="uk-UA"/>
              </w:rPr>
              <w:t xml:space="preserve"> покрокову інструкцію підготовчого етапу (написання ТЗ та брифу) для виготовлення </w:t>
            </w:r>
            <w:r w:rsidR="004E1DAD" w:rsidRPr="00D95054">
              <w:rPr>
                <w:rFonts w:ascii="Times New Roman" w:hAnsi="Times New Roman" w:cs="Times New Roman"/>
                <w:sz w:val="20"/>
                <w:szCs w:val="20"/>
                <w:lang w:val="uk-UA"/>
              </w:rPr>
              <w:t>МБД. Здійснено</w:t>
            </w:r>
            <w:r w:rsidRPr="00D95054">
              <w:rPr>
                <w:rFonts w:ascii="Times New Roman" w:hAnsi="Times New Roman" w:cs="Times New Roman"/>
                <w:sz w:val="20"/>
                <w:szCs w:val="20"/>
                <w:lang w:val="uk-UA"/>
              </w:rPr>
              <w:t xml:space="preserve"> розробку 10 зразкових ТЗ та брифів для 10 населених пунктів. Розроблено методологію фокус-груп для визначення ключових запитів різних категорій населення</w:t>
            </w:r>
          </w:p>
        </w:tc>
      </w:tr>
      <w:tr w:rsidR="00F80FE4" w:rsidRPr="00D95054" w:rsidTr="00FF1566">
        <w:trPr>
          <w:trHeight w:val="1"/>
          <w:jc w:val="right"/>
        </w:trPr>
        <w:tc>
          <w:tcPr>
            <w:tcW w:w="978"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4022"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Аналіз результатів «Програми розроблення містобудівної документації у Львівській області на 2011-2015 роки». Виведення дерева проблем у містобудівній сфері Львівської області. Проведення дослідження МБД у Львівській області. Створення мапи наявності МБД всіх населених пунктів Львівської </w:t>
            </w:r>
            <w:r w:rsidR="004E1DAD" w:rsidRPr="00D95054">
              <w:rPr>
                <w:rFonts w:ascii="Times New Roman" w:hAnsi="Times New Roman" w:cs="Times New Roman"/>
                <w:sz w:val="20"/>
                <w:szCs w:val="20"/>
                <w:lang w:val="uk-UA"/>
              </w:rPr>
              <w:t>області. Створення</w:t>
            </w:r>
            <w:r w:rsidRPr="00D95054">
              <w:rPr>
                <w:rFonts w:ascii="Times New Roman" w:hAnsi="Times New Roman" w:cs="Times New Roman"/>
                <w:sz w:val="20"/>
                <w:szCs w:val="20"/>
                <w:lang w:val="uk-UA"/>
              </w:rPr>
              <w:t xml:space="preserve"> рамкових зразків Технічних завдань та брифів для розробки кожного із ключових містобудівних документів – Генплану, ДПТ та Плану </w:t>
            </w:r>
            <w:r w:rsidR="004E1DAD" w:rsidRPr="00D95054">
              <w:rPr>
                <w:rFonts w:ascii="Times New Roman" w:hAnsi="Times New Roman" w:cs="Times New Roman"/>
                <w:sz w:val="20"/>
                <w:szCs w:val="20"/>
                <w:lang w:val="uk-UA"/>
              </w:rPr>
              <w:t>зонування. Створення</w:t>
            </w:r>
            <w:r w:rsidRPr="00D95054">
              <w:rPr>
                <w:rFonts w:ascii="Times New Roman" w:hAnsi="Times New Roman" w:cs="Times New Roman"/>
                <w:sz w:val="20"/>
                <w:szCs w:val="20"/>
                <w:lang w:val="uk-UA"/>
              </w:rPr>
              <w:t xml:space="preserve"> плану розробки МБД, визначення пріоритетних регіонів у межах Львівської </w:t>
            </w:r>
            <w:r w:rsidR="004E1DAD" w:rsidRPr="00D95054">
              <w:rPr>
                <w:rFonts w:ascii="Times New Roman" w:hAnsi="Times New Roman" w:cs="Times New Roman"/>
                <w:sz w:val="20"/>
                <w:szCs w:val="20"/>
                <w:lang w:val="uk-UA"/>
              </w:rPr>
              <w:t>області. Розробка</w:t>
            </w:r>
            <w:r w:rsidRPr="00D95054">
              <w:rPr>
                <w:rFonts w:ascii="Times New Roman" w:hAnsi="Times New Roman" w:cs="Times New Roman"/>
                <w:sz w:val="20"/>
                <w:szCs w:val="20"/>
                <w:lang w:val="uk-UA"/>
              </w:rPr>
              <w:t xml:space="preserve"> методології фокус-груп для визначення ключових запитів різних категорій </w:t>
            </w:r>
            <w:r w:rsidR="004E1DAD" w:rsidRPr="00D95054">
              <w:rPr>
                <w:rFonts w:ascii="Times New Roman" w:hAnsi="Times New Roman" w:cs="Times New Roman"/>
                <w:sz w:val="20"/>
                <w:szCs w:val="20"/>
                <w:lang w:val="uk-UA"/>
              </w:rPr>
              <w:t>населення. Проведення</w:t>
            </w:r>
            <w:r w:rsidRPr="00D95054">
              <w:rPr>
                <w:rFonts w:ascii="Times New Roman" w:hAnsi="Times New Roman" w:cs="Times New Roman"/>
                <w:sz w:val="20"/>
                <w:szCs w:val="20"/>
                <w:lang w:val="uk-UA"/>
              </w:rPr>
              <w:t xml:space="preserve"> фокус-груп за розробленою методологією у 10 пілотних населених пунктах (5 сіл та 5 містечок). Проведення форуму районних архітекторів Львівської області для визначення ключових проблем регіонів та спільного пошуку рішень</w:t>
            </w:r>
          </w:p>
        </w:tc>
      </w:tr>
      <w:tr w:rsidR="00F80FE4" w:rsidRPr="00D95054" w:rsidTr="00FF1566">
        <w:trPr>
          <w:trHeight w:val="1"/>
          <w:jc w:val="right"/>
        </w:trPr>
        <w:tc>
          <w:tcPr>
            <w:tcW w:w="978"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4022"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FF1566">
        <w:trPr>
          <w:trHeight w:val="1"/>
          <w:jc w:val="right"/>
        </w:trPr>
        <w:tc>
          <w:tcPr>
            <w:tcW w:w="978"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128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FF1566">
        <w:trPr>
          <w:trHeight w:val="137"/>
          <w:jc w:val="right"/>
        </w:trPr>
        <w:tc>
          <w:tcPr>
            <w:tcW w:w="978" w:type="pct"/>
            <w:vMerge/>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1285" w:type="pct"/>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1500,0</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3000,0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15000,0</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19500,0</w:t>
            </w:r>
          </w:p>
        </w:tc>
      </w:tr>
      <w:tr w:rsidR="00F80FE4" w:rsidRPr="00D95054" w:rsidTr="00FF1566">
        <w:trPr>
          <w:trHeight w:val="1"/>
          <w:jc w:val="right"/>
        </w:trPr>
        <w:tc>
          <w:tcPr>
            <w:tcW w:w="978"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4022" w:type="pct"/>
            <w:gridSpan w:val="4"/>
            <w:tcBorders>
              <w:top w:val="single" w:sz="2" w:space="0" w:color="000000"/>
              <w:left w:val="single" w:sz="2" w:space="0" w:color="000000"/>
              <w:bottom w:val="single" w:sz="2" w:space="0" w:color="000000"/>
              <w:right w:val="single" w:sz="2" w:space="0" w:color="000000"/>
            </w:tcBorders>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Обласний бюджет, місцевий бюджет, державний бюджет, публічно-приватне партнерство, міжнародні донори </w:t>
            </w:r>
          </w:p>
        </w:tc>
      </w:tr>
      <w:tr w:rsidR="00F80FE4" w:rsidRPr="007B152F" w:rsidTr="00FF1566">
        <w:trPr>
          <w:trHeight w:val="140"/>
          <w:jc w:val="right"/>
        </w:trPr>
        <w:tc>
          <w:tcPr>
            <w:tcW w:w="978" w:type="pct"/>
            <w:tcBorders>
              <w:top w:val="single" w:sz="2" w:space="0" w:color="000000"/>
              <w:left w:val="single" w:sz="2" w:space="0" w:color="000000"/>
              <w:bottom w:val="single" w:sz="2" w:space="0" w:color="000000"/>
              <w:right w:val="single" w:sz="2" w:space="0" w:color="000000"/>
            </w:tcBorders>
            <w:shd w:val="clear" w:color="auto"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4022"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Органи місцевого самоврядування, департаменти архітектури та містобудування, районні архітектори, архітектурні бюро, місцеві НУО </w:t>
            </w:r>
          </w:p>
        </w:tc>
      </w:tr>
    </w:tbl>
    <w:p w:rsidR="00F80FE4" w:rsidRPr="00D95054" w:rsidRDefault="00F80FE4" w:rsidP="00044C03">
      <w:pPr>
        <w:widowControl w:val="0"/>
        <w:rPr>
          <w:rFonts w:ascii="Times New Roman" w:hAnsi="Times New Roman" w:cs="Times New Roman"/>
          <w:sz w:val="24"/>
          <w:szCs w:val="24"/>
          <w:lang w:val="uk-UA"/>
        </w:rPr>
      </w:pPr>
    </w:p>
    <w:p w:rsidR="00BE3A90" w:rsidRPr="00D95054" w:rsidRDefault="00BE3A90" w:rsidP="00044C03">
      <w:pPr>
        <w:widowControl w:val="0"/>
        <w:rPr>
          <w:rFonts w:ascii="Times New Roman" w:hAnsi="Times New Roman" w:cs="Times New Roman"/>
          <w:sz w:val="24"/>
          <w:szCs w:val="24"/>
          <w:lang w:val="uk-UA"/>
        </w:rPr>
      </w:pPr>
    </w:p>
    <w:tbl>
      <w:tblPr>
        <w:tblW w:w="5039" w:type="pct"/>
        <w:tblInd w:w="-38" w:type="dxa"/>
        <w:tblLook w:val="0000" w:firstRow="0" w:lastRow="0" w:firstColumn="0" w:lastColumn="0" w:noHBand="0" w:noVBand="0"/>
      </w:tblPr>
      <w:tblGrid>
        <w:gridCol w:w="2363"/>
        <w:gridCol w:w="1690"/>
        <w:gridCol w:w="1692"/>
        <w:gridCol w:w="1593"/>
        <w:gridCol w:w="2594"/>
      </w:tblGrid>
      <w:tr w:rsidR="00F80FE4" w:rsidRPr="00D95054"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2.5.4. Інформаційно-консалтингове забезпечення децентралізації на місцевому рівні</w:t>
            </w:r>
          </w:p>
        </w:tc>
      </w:tr>
      <w:tr w:rsidR="00F80FE4" w:rsidRPr="00D95054"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982668" w:rsidP="005E1858">
            <w:pPr>
              <w:widowControl w:val="0"/>
              <w:tabs>
                <w:tab w:val="left" w:pos="567"/>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1</w:t>
            </w:r>
            <w:r w:rsidR="00C913C6" w:rsidRPr="00D95054">
              <w:rPr>
                <w:rFonts w:ascii="Times New Roman" w:hAnsi="Times New Roman" w:cs="Times New Roman"/>
                <w:b/>
                <w:bCs/>
                <w:sz w:val="20"/>
                <w:szCs w:val="20"/>
                <w:lang w:val="uk-UA"/>
              </w:rPr>
              <w:t>0</w:t>
            </w:r>
            <w:r w:rsidR="005E1858">
              <w:rPr>
                <w:rFonts w:ascii="Times New Roman" w:hAnsi="Times New Roman" w:cs="Times New Roman"/>
                <w:b/>
                <w:bCs/>
                <w:sz w:val="20"/>
                <w:szCs w:val="20"/>
                <w:lang w:val="uk-UA"/>
              </w:rPr>
              <w:t>1</w:t>
            </w:r>
            <w:r w:rsidR="00F80FE4" w:rsidRPr="00D95054">
              <w:rPr>
                <w:rFonts w:ascii="Times New Roman" w:hAnsi="Times New Roman" w:cs="Times New Roman"/>
                <w:b/>
                <w:bCs/>
                <w:sz w:val="20"/>
                <w:szCs w:val="20"/>
                <w:lang w:val="uk-UA"/>
              </w:rPr>
              <w:t>. Практики місцевого самоврядування. Знання - запорука успішних перетворень</w:t>
            </w:r>
          </w:p>
        </w:tc>
      </w:tr>
      <w:tr w:rsidR="00F80FE4" w:rsidRPr="00D95054"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r>
      <w:tr w:rsidR="00F80FE4" w:rsidRPr="00D95054"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Територія, на яку </w:t>
            </w:r>
            <w:r w:rsidRPr="00D95054">
              <w:rPr>
                <w:rFonts w:ascii="Times New Roman" w:hAnsi="Times New Roman" w:cs="Times New Roman"/>
                <w:spacing w:val="-5"/>
                <w:sz w:val="20"/>
                <w:szCs w:val="20"/>
                <w:lang w:val="uk-UA"/>
              </w:rPr>
              <w:t>проект матиме вплив:</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область, новостворені і перспективні об’єднані територіальні громади</w:t>
            </w:r>
          </w:p>
        </w:tc>
      </w:tr>
      <w:tr w:rsidR="00F80FE4" w:rsidRPr="00D95054"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4"/>
                <w:sz w:val="20"/>
                <w:szCs w:val="20"/>
                <w:lang w:val="uk-UA"/>
              </w:rPr>
              <w:t xml:space="preserve">Орієнтовна кількість </w:t>
            </w:r>
            <w:r w:rsidRPr="00D95054">
              <w:rPr>
                <w:rFonts w:ascii="Times New Roman" w:hAnsi="Times New Roman" w:cs="Times New Roman"/>
                <w:spacing w:val="-3"/>
                <w:sz w:val="20"/>
                <w:szCs w:val="20"/>
                <w:lang w:val="uk-UA"/>
              </w:rPr>
              <w:t>отримувачів вигод</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
                <w:sz w:val="20"/>
                <w:szCs w:val="20"/>
                <w:lang w:val="uk-UA"/>
              </w:rPr>
              <w:t xml:space="preserve">Прямі вигодонабувачі: керівники і працівники органів місцевого </w:t>
            </w:r>
            <w:r w:rsidRPr="00D95054">
              <w:rPr>
                <w:rFonts w:ascii="Times New Roman" w:hAnsi="Times New Roman" w:cs="Times New Roman"/>
                <w:sz w:val="20"/>
                <w:szCs w:val="20"/>
                <w:lang w:val="uk-UA"/>
              </w:rPr>
              <w:t>самоврядування, лідери громад. Опосередковані: місцеві активісти, мешканці області</w:t>
            </w:r>
          </w:p>
        </w:tc>
      </w:tr>
      <w:tr w:rsidR="00F80FE4" w:rsidRPr="007B152F"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5"/>
                <w:sz w:val="20"/>
                <w:szCs w:val="20"/>
                <w:lang w:val="uk-UA"/>
              </w:rPr>
              <w:t>Стислий опис проекту:</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Проблемою, на яку спрямований проект є забезпечення </w:t>
            </w:r>
            <w:r w:rsidR="004E1DAD" w:rsidRPr="00D95054">
              <w:rPr>
                <w:rFonts w:ascii="Times New Roman" w:hAnsi="Times New Roman" w:cs="Times New Roman"/>
                <w:sz w:val="20"/>
                <w:szCs w:val="20"/>
                <w:lang w:val="uk-UA"/>
              </w:rPr>
              <w:t>підтримки</w:t>
            </w:r>
            <w:r w:rsidR="004E1DAD" w:rsidRPr="00D95054">
              <w:rPr>
                <w:rFonts w:ascii="Times New Roman" w:hAnsi="Times New Roman" w:cs="Times New Roman"/>
                <w:spacing w:val="-1"/>
                <w:sz w:val="20"/>
                <w:szCs w:val="20"/>
                <w:lang w:val="uk-UA"/>
              </w:rPr>
              <w:t xml:space="preserve"> інституційної</w:t>
            </w:r>
            <w:r w:rsidRPr="00D95054">
              <w:rPr>
                <w:rFonts w:ascii="Times New Roman" w:hAnsi="Times New Roman" w:cs="Times New Roman"/>
                <w:spacing w:val="-1"/>
                <w:sz w:val="20"/>
                <w:szCs w:val="20"/>
                <w:lang w:val="uk-UA"/>
              </w:rPr>
              <w:t xml:space="preserve"> спроможності місцевого самоврядування під час </w:t>
            </w:r>
            <w:r w:rsidRPr="00D95054">
              <w:rPr>
                <w:rFonts w:ascii="Times New Roman" w:hAnsi="Times New Roman" w:cs="Times New Roman"/>
                <w:sz w:val="20"/>
                <w:szCs w:val="20"/>
                <w:lang w:val="uk-UA"/>
              </w:rPr>
              <w:t>децентралізації. Так, у Польщі до моменту вступу в ЄС і проведення реформ з децентралізації, за допомогою Євросоюзу було сформовано і навчено кадри, чим можна пояснити успішний хід таких реформ. На місцях реформи мають проводити мешканці новостворених територіальних громад, від професійної підготовки яких залежить темп, якість і успіх реформ. Причиною проблеми є недостатня інформованість на місцевому рівні щодо законодавства і механізму проведення реформ з децентралізації, практичних навиків бюджетного і стратегічного планування, документально-</w:t>
            </w:r>
            <w:r w:rsidRPr="00D95054">
              <w:rPr>
                <w:rFonts w:ascii="Times New Roman" w:hAnsi="Times New Roman" w:cs="Times New Roman"/>
                <w:spacing w:val="-1"/>
                <w:sz w:val="20"/>
                <w:szCs w:val="20"/>
                <w:lang w:val="uk-UA"/>
              </w:rPr>
              <w:t>юридичного супроводу, застосування сучасних комунікативно-</w:t>
            </w:r>
            <w:r w:rsidRPr="00D95054">
              <w:rPr>
                <w:rFonts w:ascii="Times New Roman" w:hAnsi="Times New Roman" w:cs="Times New Roman"/>
                <w:sz w:val="20"/>
                <w:szCs w:val="20"/>
                <w:lang w:val="uk-UA"/>
              </w:rPr>
              <w:t>інформаційних технологій, планування територій, розвитку соціальної і дорожньо-транспортної інфраструктури, залученню коштів МТД. Очікується: забезпечення інформаційно-консультативного супроводу і практичних навиків для впровадження реформ з децентралізації, набуття європейського досвіду і практик децентралізації із застосуванням власних традицій, довіри до державних інституцій, якісної комунікації з територіальними громадами та зміну ментальності, пошук нових реформаторських практик, залучення молоді до ефективного управління на місцях</w:t>
            </w:r>
          </w:p>
        </w:tc>
      </w:tr>
      <w:tr w:rsidR="00F80FE4" w:rsidRPr="00D95054"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5"/>
                <w:sz w:val="20"/>
                <w:szCs w:val="20"/>
                <w:lang w:val="uk-UA"/>
              </w:rPr>
              <w:t>Очікувані результати:</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06F99"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w:t>
            </w:r>
            <w:r w:rsidR="003B4A63"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Надано методичні консультації щодо роз'яснення практичного застосування норм законодавства і підзаконних актів з питань реформ і децентралізації. </w:t>
            </w:r>
          </w:p>
          <w:p w:rsidR="00406F99"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w:t>
            </w:r>
            <w:r w:rsidR="003B4A63"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Надаються оперативні консультації з питань документально-юридичного супроводу, інших проблемних питань за допомогою он-лайн консультацій фахівців. 3.</w:t>
            </w:r>
            <w:r w:rsidR="003B4A63"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Організовано навчальні семінари і тренінги з питань бюджетоутворення, фінансового, стратегічного планування, планування територій, розвитку соціальної і дорожньо-транспортної інфраструктури, галузевої кооперації між громадами, залученню коштів МТД.</w:t>
            </w:r>
            <w:r w:rsidR="003B4A63" w:rsidRPr="00D95054">
              <w:rPr>
                <w:rFonts w:ascii="Times New Roman" w:hAnsi="Times New Roman" w:cs="Times New Roman"/>
                <w:sz w:val="20"/>
                <w:szCs w:val="20"/>
                <w:lang w:val="uk-UA"/>
              </w:rPr>
              <w:t xml:space="preserve"> </w:t>
            </w:r>
          </w:p>
          <w:p w:rsidR="00406F99"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1"/>
                <w:sz w:val="20"/>
                <w:szCs w:val="20"/>
                <w:lang w:val="uk-UA"/>
              </w:rPr>
              <w:t xml:space="preserve">4. </w:t>
            </w:r>
            <w:r w:rsidRPr="00D95054">
              <w:rPr>
                <w:rFonts w:ascii="Times New Roman" w:hAnsi="Times New Roman" w:cs="Times New Roman"/>
                <w:sz w:val="20"/>
                <w:szCs w:val="20"/>
                <w:lang w:val="uk-UA"/>
              </w:rPr>
              <w:t xml:space="preserve">Налагоджено комунікацію обласної ради з територіальними громадами. </w:t>
            </w:r>
            <w:r w:rsidRPr="00D95054">
              <w:rPr>
                <w:rFonts w:ascii="Times New Roman" w:hAnsi="Times New Roman" w:cs="Times New Roman"/>
                <w:spacing w:val="-11"/>
                <w:sz w:val="20"/>
                <w:szCs w:val="20"/>
                <w:lang w:val="uk-UA"/>
              </w:rPr>
              <w:t>5.</w:t>
            </w:r>
            <w:r w:rsidR="003B4A63" w:rsidRPr="00D95054">
              <w:rPr>
                <w:rFonts w:ascii="Times New Roman" w:hAnsi="Times New Roman" w:cs="Times New Roman"/>
                <w:spacing w:val="-11"/>
                <w:sz w:val="20"/>
                <w:szCs w:val="20"/>
                <w:lang w:val="uk-UA"/>
              </w:rPr>
              <w:t> </w:t>
            </w:r>
            <w:r w:rsidRPr="00D95054">
              <w:rPr>
                <w:rFonts w:ascii="Times New Roman" w:hAnsi="Times New Roman" w:cs="Times New Roman"/>
                <w:sz w:val="20"/>
                <w:szCs w:val="20"/>
                <w:lang w:val="uk-UA"/>
              </w:rPr>
              <w:t>Залучено до процесу управління на рівні громад сільську молодь.</w:t>
            </w:r>
            <w:r w:rsidR="003B4A63" w:rsidRPr="00D95054">
              <w:rPr>
                <w:rFonts w:ascii="Times New Roman" w:hAnsi="Times New Roman" w:cs="Times New Roman"/>
                <w:sz w:val="20"/>
                <w:szCs w:val="20"/>
                <w:lang w:val="uk-UA"/>
              </w:rPr>
              <w:t xml:space="preserve"> </w:t>
            </w:r>
          </w:p>
          <w:p w:rsidR="00406F99"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4"/>
                <w:sz w:val="20"/>
                <w:szCs w:val="20"/>
                <w:lang w:val="uk-UA"/>
              </w:rPr>
              <w:t>6.</w:t>
            </w:r>
            <w:r w:rsidR="003B4A63" w:rsidRPr="00D95054">
              <w:rPr>
                <w:rFonts w:ascii="Times New Roman" w:hAnsi="Times New Roman" w:cs="Times New Roman"/>
                <w:spacing w:val="-14"/>
                <w:sz w:val="20"/>
                <w:szCs w:val="20"/>
                <w:lang w:val="uk-UA"/>
              </w:rPr>
              <w:t xml:space="preserve"> </w:t>
            </w:r>
            <w:r w:rsidRPr="00D95054">
              <w:rPr>
                <w:rFonts w:ascii="Times New Roman" w:hAnsi="Times New Roman" w:cs="Times New Roman"/>
                <w:spacing w:val="-1"/>
                <w:sz w:val="20"/>
                <w:szCs w:val="20"/>
                <w:lang w:val="uk-UA"/>
              </w:rPr>
              <w:t>Організовано тематичні поїздки до гмін Республіки Польща «</w:t>
            </w:r>
            <w:r w:rsidRPr="00D95054">
              <w:rPr>
                <w:rFonts w:ascii="Times New Roman" w:hAnsi="Times New Roman" w:cs="Times New Roman"/>
                <w:sz w:val="20"/>
                <w:szCs w:val="20"/>
                <w:lang w:val="uk-UA"/>
              </w:rPr>
              <w:t>Європейський досвід успішних громад».</w:t>
            </w:r>
            <w:r w:rsidR="003B4A63" w:rsidRPr="00D95054">
              <w:rPr>
                <w:rFonts w:ascii="Times New Roman" w:hAnsi="Times New Roman" w:cs="Times New Roman"/>
                <w:sz w:val="20"/>
                <w:szCs w:val="20"/>
                <w:lang w:val="uk-UA"/>
              </w:rPr>
              <w:t xml:space="preserve"> </w:t>
            </w:r>
          </w:p>
          <w:p w:rsidR="00406F99" w:rsidRPr="00D95054" w:rsidRDefault="003B4A6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7</w:t>
            </w:r>
            <w:r w:rsidR="00F80FE4" w:rsidRPr="00D95054">
              <w:rPr>
                <w:rFonts w:ascii="Times New Roman" w:hAnsi="Times New Roman" w:cs="Times New Roman"/>
                <w:sz w:val="20"/>
                <w:szCs w:val="20"/>
                <w:lang w:val="uk-UA"/>
              </w:rPr>
              <w:t xml:space="preserve">. Налагоджено партнерські стосунки між громадами Польщі і Львівщини. </w:t>
            </w:r>
          </w:p>
          <w:p w:rsidR="00406F99" w:rsidRPr="00D95054" w:rsidRDefault="003B4A6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8</w:t>
            </w:r>
            <w:r w:rsidR="00F80FE4" w:rsidRPr="00D95054">
              <w:rPr>
                <w:rFonts w:ascii="Times New Roman" w:hAnsi="Times New Roman" w:cs="Times New Roman"/>
                <w:sz w:val="20"/>
                <w:szCs w:val="20"/>
                <w:lang w:val="uk-UA"/>
              </w:rPr>
              <w:t xml:space="preserve">. Забезпечено приріст інвестицій для розвитку громад. </w:t>
            </w:r>
          </w:p>
          <w:p w:rsidR="00406F99" w:rsidRPr="00D95054" w:rsidRDefault="003B4A6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9</w:t>
            </w:r>
            <w:r w:rsidR="00F80FE4" w:rsidRPr="00D95054">
              <w:rPr>
                <w:rFonts w:ascii="Times New Roman" w:hAnsi="Times New Roman" w:cs="Times New Roman"/>
                <w:spacing w:val="-14"/>
                <w:sz w:val="20"/>
                <w:szCs w:val="20"/>
                <w:lang w:val="uk-UA"/>
              </w:rPr>
              <w:t>.</w:t>
            </w:r>
            <w:r w:rsidRPr="00D95054">
              <w:rPr>
                <w:rFonts w:ascii="Times New Roman" w:hAnsi="Times New Roman" w:cs="Times New Roman"/>
                <w:spacing w:val="-14"/>
                <w:sz w:val="20"/>
                <w:szCs w:val="20"/>
                <w:lang w:val="uk-UA"/>
              </w:rPr>
              <w:t xml:space="preserve"> </w:t>
            </w:r>
            <w:r w:rsidR="00F80FE4" w:rsidRPr="00D95054">
              <w:rPr>
                <w:rFonts w:ascii="Times New Roman" w:hAnsi="Times New Roman" w:cs="Times New Roman"/>
                <w:sz w:val="20"/>
                <w:szCs w:val="20"/>
                <w:lang w:val="uk-UA"/>
              </w:rPr>
              <w:t>Реалізовано локальні проекти з економічного, соціального, екологічного розвитку на рівні громад.</w:t>
            </w:r>
            <w:r w:rsidRPr="00D95054">
              <w:rPr>
                <w:rFonts w:ascii="Times New Roman" w:hAnsi="Times New Roman" w:cs="Times New Roman"/>
                <w:sz w:val="20"/>
                <w:szCs w:val="20"/>
                <w:lang w:val="uk-UA"/>
              </w:rPr>
              <w:t xml:space="preserve"> </w:t>
            </w:r>
          </w:p>
          <w:p w:rsidR="00F80FE4" w:rsidRPr="00D95054" w:rsidRDefault="003B4A63"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w:t>
            </w:r>
            <w:r w:rsidR="00F80FE4"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w:t>
            </w:r>
            <w:r w:rsidR="00F80FE4" w:rsidRPr="00D95054">
              <w:rPr>
                <w:rFonts w:ascii="Times New Roman" w:hAnsi="Times New Roman" w:cs="Times New Roman"/>
                <w:sz w:val="20"/>
                <w:szCs w:val="20"/>
                <w:lang w:val="uk-UA"/>
              </w:rPr>
              <w:t>Забезпечено галузеву кооперацію сусідніх територіальних громад</w:t>
            </w:r>
          </w:p>
        </w:tc>
      </w:tr>
      <w:tr w:rsidR="00F80FE4" w:rsidRPr="00D95054"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06F99" w:rsidRPr="00D95054" w:rsidRDefault="00F80FE4" w:rsidP="00044C03">
            <w:pPr>
              <w:widowControl w:val="0"/>
              <w:tabs>
                <w:tab w:val="left" w:pos="658"/>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23"/>
                <w:sz w:val="20"/>
                <w:szCs w:val="20"/>
                <w:lang w:val="uk-UA"/>
              </w:rPr>
              <w:t>1.</w:t>
            </w:r>
            <w:r w:rsidR="00406F99" w:rsidRPr="00D95054">
              <w:rPr>
                <w:rFonts w:ascii="Times New Roman" w:hAnsi="Times New Roman" w:cs="Times New Roman"/>
                <w:spacing w:val="-23"/>
                <w:sz w:val="20"/>
                <w:szCs w:val="20"/>
                <w:lang w:val="uk-UA"/>
              </w:rPr>
              <w:t xml:space="preserve"> </w:t>
            </w:r>
            <w:r w:rsidRPr="00D95054">
              <w:rPr>
                <w:rFonts w:ascii="Times New Roman" w:hAnsi="Times New Roman" w:cs="Times New Roman"/>
                <w:sz w:val="20"/>
                <w:szCs w:val="20"/>
                <w:lang w:val="uk-UA"/>
              </w:rPr>
              <w:t xml:space="preserve">Створення методично-навчального кабінету на базі обласної ради. </w:t>
            </w:r>
          </w:p>
          <w:p w:rsidR="00406F99" w:rsidRPr="00D95054" w:rsidRDefault="00F80FE4" w:rsidP="00044C03">
            <w:pPr>
              <w:widowControl w:val="0"/>
              <w:tabs>
                <w:tab w:val="left" w:pos="658"/>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1"/>
                <w:sz w:val="20"/>
                <w:szCs w:val="20"/>
                <w:lang w:val="uk-UA"/>
              </w:rPr>
              <w:t>2.</w:t>
            </w:r>
            <w:r w:rsidR="00406F99" w:rsidRPr="00D95054">
              <w:rPr>
                <w:rFonts w:ascii="Times New Roman" w:hAnsi="Times New Roman" w:cs="Times New Roman"/>
                <w:spacing w:val="-11"/>
                <w:sz w:val="20"/>
                <w:szCs w:val="20"/>
                <w:lang w:val="uk-UA"/>
              </w:rPr>
              <w:t xml:space="preserve"> </w:t>
            </w:r>
            <w:r w:rsidRPr="00D95054">
              <w:rPr>
                <w:rFonts w:ascii="Times New Roman" w:hAnsi="Times New Roman" w:cs="Times New Roman"/>
                <w:spacing w:val="-1"/>
                <w:sz w:val="20"/>
                <w:szCs w:val="20"/>
                <w:lang w:val="uk-UA"/>
              </w:rPr>
              <w:t xml:space="preserve">Створення інформаційно-консультаційної он-лайн платформи з </w:t>
            </w:r>
            <w:r w:rsidRPr="00D95054">
              <w:rPr>
                <w:rFonts w:ascii="Times New Roman" w:hAnsi="Times New Roman" w:cs="Times New Roman"/>
                <w:sz w:val="20"/>
                <w:szCs w:val="20"/>
                <w:lang w:val="uk-UA"/>
              </w:rPr>
              <w:t xml:space="preserve">додатковою можливістю пошуку партнерів муніципальної співпраці і галузевої кооперації. </w:t>
            </w:r>
          </w:p>
          <w:p w:rsidR="00406F99" w:rsidRPr="00D95054" w:rsidRDefault="00F80FE4" w:rsidP="00044C03">
            <w:pPr>
              <w:widowControl w:val="0"/>
              <w:tabs>
                <w:tab w:val="left" w:pos="658"/>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3. Створення банку муніципальних ідей розвитку.</w:t>
            </w:r>
          </w:p>
          <w:p w:rsidR="00406F99" w:rsidRPr="00D95054" w:rsidRDefault="00F80FE4" w:rsidP="00044C03">
            <w:pPr>
              <w:widowControl w:val="0"/>
              <w:tabs>
                <w:tab w:val="left" w:pos="658"/>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1"/>
                <w:sz w:val="20"/>
                <w:szCs w:val="20"/>
                <w:lang w:val="uk-UA"/>
              </w:rPr>
              <w:t>4.</w:t>
            </w:r>
            <w:r w:rsidR="00406F99" w:rsidRPr="00D95054">
              <w:rPr>
                <w:rFonts w:ascii="Times New Roman" w:hAnsi="Times New Roman" w:cs="Times New Roman"/>
                <w:spacing w:val="-11"/>
                <w:sz w:val="20"/>
                <w:szCs w:val="20"/>
                <w:lang w:val="uk-UA"/>
              </w:rPr>
              <w:t xml:space="preserve"> </w:t>
            </w:r>
            <w:r w:rsidRPr="00D95054">
              <w:rPr>
                <w:rFonts w:ascii="Times New Roman" w:hAnsi="Times New Roman" w:cs="Times New Roman"/>
                <w:sz w:val="20"/>
                <w:szCs w:val="20"/>
                <w:lang w:val="uk-UA"/>
              </w:rPr>
              <w:t xml:space="preserve">Організація кущових виїзних тематичних семінарів і тренінгів. </w:t>
            </w:r>
          </w:p>
          <w:p w:rsidR="00406F99" w:rsidRPr="00D95054" w:rsidRDefault="00F80FE4" w:rsidP="00044C03">
            <w:pPr>
              <w:widowControl w:val="0"/>
              <w:tabs>
                <w:tab w:val="left" w:pos="658"/>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1"/>
                <w:sz w:val="20"/>
                <w:szCs w:val="20"/>
                <w:lang w:val="uk-UA"/>
              </w:rPr>
              <w:t>5.</w:t>
            </w:r>
            <w:r w:rsidR="00406F99" w:rsidRPr="00D95054">
              <w:rPr>
                <w:rFonts w:ascii="Times New Roman" w:hAnsi="Times New Roman" w:cs="Times New Roman"/>
                <w:spacing w:val="-11"/>
                <w:sz w:val="20"/>
                <w:szCs w:val="20"/>
                <w:lang w:val="uk-UA"/>
              </w:rPr>
              <w:t xml:space="preserve"> </w:t>
            </w:r>
            <w:r w:rsidRPr="00D95054">
              <w:rPr>
                <w:rFonts w:ascii="Times New Roman" w:hAnsi="Times New Roman" w:cs="Times New Roman"/>
                <w:sz w:val="20"/>
                <w:szCs w:val="20"/>
                <w:lang w:val="uk-UA"/>
              </w:rPr>
              <w:t xml:space="preserve">Організація навчальних циклів з питань реформ і децентралізації для молодих лідерів громад. </w:t>
            </w:r>
          </w:p>
          <w:p w:rsidR="00406F99" w:rsidRPr="00D95054" w:rsidRDefault="00F80FE4" w:rsidP="00044C03">
            <w:pPr>
              <w:widowControl w:val="0"/>
              <w:tabs>
                <w:tab w:val="left" w:pos="658"/>
              </w:tabs>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14"/>
                <w:sz w:val="20"/>
                <w:szCs w:val="20"/>
                <w:lang w:val="uk-UA"/>
              </w:rPr>
              <w:t>6.</w:t>
            </w:r>
            <w:r w:rsidR="00406F99" w:rsidRPr="00D95054">
              <w:rPr>
                <w:rFonts w:ascii="Times New Roman" w:hAnsi="Times New Roman" w:cs="Times New Roman"/>
                <w:spacing w:val="-14"/>
                <w:sz w:val="20"/>
                <w:szCs w:val="20"/>
                <w:lang w:val="uk-UA"/>
              </w:rPr>
              <w:t xml:space="preserve"> </w:t>
            </w:r>
            <w:r w:rsidRPr="00D95054">
              <w:rPr>
                <w:rFonts w:ascii="Times New Roman" w:hAnsi="Times New Roman" w:cs="Times New Roman"/>
                <w:sz w:val="20"/>
                <w:szCs w:val="20"/>
                <w:lang w:val="uk-UA"/>
              </w:rPr>
              <w:t>Організація поїздок у Республіку Польща для набуття наочного досвіду успішного управління на рівні громад.</w:t>
            </w:r>
          </w:p>
          <w:p w:rsidR="00F80FE4" w:rsidRPr="00D95054" w:rsidRDefault="00F80FE4" w:rsidP="00044C03">
            <w:pPr>
              <w:widowControl w:val="0"/>
              <w:tabs>
                <w:tab w:val="left" w:pos="658"/>
              </w:tabs>
              <w:autoSpaceDE w:val="0"/>
              <w:autoSpaceDN w:val="0"/>
              <w:adjustRightInd w:val="0"/>
              <w:jc w:val="both"/>
              <w:rPr>
                <w:rFonts w:ascii="Times New Roman" w:hAnsi="Times New Roman" w:cs="Times New Roman"/>
                <w:spacing w:val="-14"/>
                <w:sz w:val="20"/>
                <w:szCs w:val="20"/>
                <w:lang w:val="uk-UA"/>
              </w:rPr>
            </w:pPr>
            <w:r w:rsidRPr="00D95054">
              <w:rPr>
                <w:rFonts w:ascii="Times New Roman" w:hAnsi="Times New Roman" w:cs="Times New Roman"/>
                <w:spacing w:val="-14"/>
                <w:sz w:val="20"/>
                <w:szCs w:val="20"/>
                <w:lang w:val="uk-UA"/>
              </w:rPr>
              <w:t>7.</w:t>
            </w:r>
            <w:r w:rsidR="00406F99" w:rsidRPr="00D95054">
              <w:rPr>
                <w:rFonts w:ascii="Times New Roman" w:hAnsi="Times New Roman" w:cs="Times New Roman"/>
                <w:spacing w:val="-14"/>
                <w:sz w:val="20"/>
                <w:szCs w:val="20"/>
                <w:lang w:val="uk-UA"/>
              </w:rPr>
              <w:t xml:space="preserve"> </w:t>
            </w:r>
            <w:r w:rsidRPr="00D95054">
              <w:rPr>
                <w:rFonts w:ascii="Times New Roman" w:hAnsi="Times New Roman" w:cs="Times New Roman"/>
                <w:sz w:val="20"/>
                <w:szCs w:val="20"/>
                <w:lang w:val="uk-UA"/>
              </w:rPr>
              <w:t>Запровадження якісно нової соціальної ментальності членів громади</w:t>
            </w:r>
          </w:p>
        </w:tc>
      </w:tr>
      <w:tr w:rsidR="00F80FE4" w:rsidRPr="00D95054"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5"/>
                <w:sz w:val="20"/>
                <w:szCs w:val="20"/>
                <w:lang w:val="uk-UA"/>
              </w:rPr>
              <w:t>Період здійснення:</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A75BE2"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F80FE4" w:rsidRPr="00D95054" w:rsidTr="0073124F">
        <w:trPr>
          <w:trHeight w:val="20"/>
        </w:trPr>
        <w:tc>
          <w:tcPr>
            <w:tcW w:w="1189"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4"/>
                <w:sz w:val="20"/>
                <w:szCs w:val="20"/>
                <w:lang w:val="uk-UA"/>
              </w:rPr>
              <w:t xml:space="preserve">Орієнтовна вартість </w:t>
            </w:r>
            <w:r w:rsidRPr="00D95054">
              <w:rPr>
                <w:rFonts w:ascii="Times New Roman" w:hAnsi="Times New Roman" w:cs="Times New Roman"/>
                <w:sz w:val="20"/>
                <w:szCs w:val="20"/>
                <w:lang w:val="uk-UA"/>
              </w:rPr>
              <w:t>проекту, тис. грн.</w:t>
            </w:r>
          </w:p>
        </w:tc>
        <w:tc>
          <w:tcPr>
            <w:tcW w:w="851"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5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02"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307" w:type="pct"/>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F80FE4" w:rsidRPr="00D95054" w:rsidTr="0073124F">
        <w:trPr>
          <w:trHeight w:val="20"/>
        </w:trPr>
        <w:tc>
          <w:tcPr>
            <w:tcW w:w="1189" w:type="pct"/>
            <w:vMerge/>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p>
        </w:tc>
        <w:tc>
          <w:tcPr>
            <w:tcW w:w="851"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1000</w:t>
            </w:r>
          </w:p>
        </w:tc>
        <w:tc>
          <w:tcPr>
            <w:tcW w:w="852"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4000</w:t>
            </w:r>
          </w:p>
        </w:tc>
        <w:tc>
          <w:tcPr>
            <w:tcW w:w="802"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4000</w:t>
            </w:r>
          </w:p>
        </w:tc>
        <w:tc>
          <w:tcPr>
            <w:tcW w:w="1307"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9000</w:t>
            </w:r>
          </w:p>
        </w:tc>
      </w:tr>
      <w:tr w:rsidR="00F80FE4" w:rsidRPr="00D95054"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4"/>
                <w:sz w:val="20"/>
                <w:szCs w:val="20"/>
                <w:lang w:val="uk-UA"/>
              </w:rPr>
              <w:t>Джерела фінансування:</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Обласний бюджет, місцеві бюджети, спонсорські кошти, міжнародна технічна допомога</w:t>
            </w:r>
          </w:p>
        </w:tc>
      </w:tr>
      <w:tr w:rsidR="00F80FE4" w:rsidRPr="007B152F" w:rsidTr="0073124F">
        <w:trPr>
          <w:trHeight w:val="20"/>
        </w:trPr>
        <w:tc>
          <w:tcPr>
            <w:tcW w:w="1189" w:type="pct"/>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pacing w:val="-4"/>
                <w:sz w:val="20"/>
                <w:szCs w:val="20"/>
                <w:lang w:val="uk-UA"/>
              </w:rPr>
              <w:t xml:space="preserve">Ключові потенційні </w:t>
            </w:r>
            <w:r w:rsidRPr="00D95054">
              <w:rPr>
                <w:rFonts w:ascii="Times New Roman" w:hAnsi="Times New Roman" w:cs="Times New Roman"/>
                <w:spacing w:val="-3"/>
                <w:sz w:val="20"/>
                <w:szCs w:val="20"/>
                <w:lang w:val="uk-UA"/>
              </w:rPr>
              <w:t xml:space="preserve">учасники реалізації </w:t>
            </w:r>
            <w:r w:rsidRPr="00D95054">
              <w:rPr>
                <w:rFonts w:ascii="Times New Roman" w:hAnsi="Times New Roman" w:cs="Times New Roman"/>
                <w:sz w:val="20"/>
                <w:szCs w:val="20"/>
                <w:lang w:val="uk-UA"/>
              </w:rPr>
              <w:t>проекту:</w:t>
            </w:r>
          </w:p>
        </w:tc>
        <w:tc>
          <w:tcPr>
            <w:tcW w:w="3811" w:type="pct"/>
            <w:gridSpan w:val="4"/>
            <w:tcBorders>
              <w:top w:val="single" w:sz="2" w:space="0" w:color="000000"/>
              <w:left w:val="single" w:sz="2" w:space="0" w:color="000000"/>
              <w:bottom w:val="single" w:sz="2" w:space="0" w:color="000000"/>
              <w:right w:val="single" w:sz="2" w:space="0" w:color="000000"/>
            </w:tcBorders>
            <w:shd w:val="clear" w:color="000000" w:fill="FFFFFF"/>
          </w:tcPr>
          <w:p w:rsidR="00F80FE4" w:rsidRPr="00D95054" w:rsidRDefault="00F80FE4"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Львівська обласна рада, Асоціація районних рад Львівщини, Асоціація міст Львівщини Громадські організації</w:t>
            </w:r>
          </w:p>
        </w:tc>
      </w:tr>
    </w:tbl>
    <w:p w:rsidR="00F80FE4" w:rsidRPr="00D95054" w:rsidRDefault="00F80FE4" w:rsidP="00044C03">
      <w:pPr>
        <w:widowControl w:val="0"/>
        <w:jc w:val="both"/>
        <w:rPr>
          <w:rFonts w:ascii="Times New Roman" w:hAnsi="Times New Roman" w:cs="Times New Roman"/>
          <w:sz w:val="20"/>
          <w:szCs w:val="20"/>
          <w:lang w:val="uk-UA"/>
        </w:rPr>
      </w:pPr>
    </w:p>
    <w:p w:rsidR="00BE3A90" w:rsidRPr="00D95054" w:rsidRDefault="00BE3A90" w:rsidP="00044C03">
      <w:pPr>
        <w:widowControl w:val="0"/>
        <w:spacing w:after="20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br w:type="page"/>
      </w:r>
    </w:p>
    <w:p w:rsidR="00E52E21" w:rsidRPr="00D95054" w:rsidRDefault="00564917" w:rsidP="00044C03">
      <w:pPr>
        <w:widowControl w:val="0"/>
        <w:tabs>
          <w:tab w:val="left" w:pos="426"/>
        </w:tabs>
        <w:jc w:val="center"/>
        <w:outlineLvl w:val="1"/>
        <w:rPr>
          <w:rFonts w:ascii="Times New Roman" w:eastAsia="Calibri" w:hAnsi="Times New Roman" w:cs="Times New Roman"/>
          <w:b/>
          <w:bCs/>
          <w:sz w:val="36"/>
          <w:szCs w:val="36"/>
          <w:lang w:val="uk-UA"/>
        </w:rPr>
      </w:pPr>
      <w:r w:rsidRPr="00D95054">
        <w:rPr>
          <w:rFonts w:ascii="Times New Roman" w:eastAsia="Calibri" w:hAnsi="Times New Roman" w:cs="Times New Roman"/>
          <w:b/>
          <w:bCs/>
          <w:sz w:val="36"/>
          <w:szCs w:val="36"/>
          <w:lang w:val="uk-UA"/>
        </w:rPr>
        <w:t>Програма</w:t>
      </w:r>
      <w:r w:rsidR="00E52E21" w:rsidRPr="00D95054">
        <w:rPr>
          <w:rFonts w:ascii="Times New Roman" w:eastAsia="Calibri" w:hAnsi="Times New Roman" w:cs="Times New Roman"/>
          <w:b/>
          <w:bCs/>
          <w:sz w:val="36"/>
          <w:szCs w:val="36"/>
          <w:lang w:val="uk-UA"/>
        </w:rPr>
        <w:t xml:space="preserve"> 3</w:t>
      </w:r>
      <w:r w:rsidRPr="00D95054">
        <w:rPr>
          <w:rFonts w:ascii="Times New Roman" w:eastAsia="Calibri" w:hAnsi="Times New Roman" w:cs="Times New Roman"/>
          <w:b/>
          <w:bCs/>
          <w:sz w:val="36"/>
          <w:szCs w:val="36"/>
          <w:lang w:val="uk-UA"/>
        </w:rPr>
        <w:t>:</w:t>
      </w:r>
      <w:r w:rsidR="00E52E21" w:rsidRPr="00D95054">
        <w:rPr>
          <w:rFonts w:ascii="Times New Roman" w:eastAsia="Calibri" w:hAnsi="Times New Roman" w:cs="Times New Roman"/>
          <w:b/>
          <w:bCs/>
          <w:sz w:val="36"/>
          <w:szCs w:val="36"/>
          <w:lang w:val="uk-UA"/>
        </w:rPr>
        <w:t xml:space="preserve"> Відкриті кордони</w:t>
      </w:r>
    </w:p>
    <w:p w:rsidR="00E52E21" w:rsidRPr="00D95054" w:rsidRDefault="00E52E21" w:rsidP="00044C03">
      <w:pPr>
        <w:widowControl w:val="0"/>
        <w:rPr>
          <w:rFonts w:ascii="Times New Roman" w:hAnsi="Times New Roman" w:cs="Times New Roman"/>
          <w:sz w:val="16"/>
          <w:szCs w:val="16"/>
          <w:lang w:val="uk-UA" w:eastAsia="uk-UA"/>
        </w:rPr>
      </w:pPr>
    </w:p>
    <w:p w:rsidR="00E52E21" w:rsidRPr="00D95054" w:rsidRDefault="00564917" w:rsidP="00044C03">
      <w:pPr>
        <w:widowControl w:val="0"/>
        <w:jc w:val="center"/>
        <w:outlineLvl w:val="2"/>
        <w:rPr>
          <w:rFonts w:ascii="Times New Roman" w:eastAsia="Calibri" w:hAnsi="Times New Roman" w:cs="Times New Roman"/>
          <w:b/>
          <w:bCs/>
          <w:sz w:val="32"/>
          <w:szCs w:val="32"/>
          <w:lang w:val="uk-UA" w:eastAsia="uk-UA"/>
        </w:rPr>
      </w:pPr>
      <w:r w:rsidRPr="00D95054">
        <w:rPr>
          <w:rFonts w:ascii="Times New Roman" w:eastAsia="Calibri" w:hAnsi="Times New Roman" w:cs="Times New Roman"/>
          <w:b/>
          <w:bCs/>
          <w:sz w:val="32"/>
          <w:szCs w:val="32"/>
          <w:lang w:val="uk-UA" w:eastAsia="uk-UA"/>
        </w:rPr>
        <w:t>Напрям</w:t>
      </w:r>
      <w:r w:rsidR="00FF1566" w:rsidRPr="00D95054">
        <w:rPr>
          <w:rFonts w:ascii="Times New Roman" w:eastAsia="Calibri" w:hAnsi="Times New Roman" w:cs="Times New Roman"/>
          <w:b/>
          <w:bCs/>
          <w:sz w:val="32"/>
          <w:szCs w:val="32"/>
          <w:lang w:val="uk-UA" w:eastAsia="uk-UA"/>
        </w:rPr>
        <w:t xml:space="preserve"> </w:t>
      </w:r>
      <w:r w:rsidR="00E52E21" w:rsidRPr="00D95054">
        <w:rPr>
          <w:rFonts w:ascii="Times New Roman" w:eastAsia="Calibri" w:hAnsi="Times New Roman" w:cs="Times New Roman"/>
          <w:b/>
          <w:bCs/>
          <w:sz w:val="32"/>
          <w:szCs w:val="32"/>
          <w:lang w:val="uk-UA" w:eastAsia="uk-UA"/>
        </w:rPr>
        <w:t>3.1.</w:t>
      </w:r>
      <w:r w:rsidRPr="00D95054">
        <w:rPr>
          <w:rFonts w:ascii="Times New Roman" w:eastAsia="Calibri" w:hAnsi="Times New Roman" w:cs="Times New Roman"/>
          <w:b/>
          <w:bCs/>
          <w:sz w:val="32"/>
          <w:szCs w:val="32"/>
          <w:lang w:val="uk-UA" w:eastAsia="uk-UA"/>
        </w:rPr>
        <w:t>:</w:t>
      </w:r>
      <w:r w:rsidR="00E52E21" w:rsidRPr="00D95054">
        <w:rPr>
          <w:rFonts w:ascii="Times New Roman" w:eastAsia="Calibri" w:hAnsi="Times New Roman" w:cs="Times New Roman"/>
          <w:b/>
          <w:bCs/>
          <w:sz w:val="32"/>
          <w:szCs w:val="32"/>
          <w:lang w:val="uk-UA" w:eastAsia="uk-UA"/>
        </w:rPr>
        <w:t xml:space="preserve"> Міжнародне співробітництво</w:t>
      </w:r>
    </w:p>
    <w:p w:rsidR="00E52E21" w:rsidRPr="00D95054" w:rsidRDefault="00E52E21" w:rsidP="00044C03">
      <w:pPr>
        <w:widowControl w:val="0"/>
        <w:rPr>
          <w:rFonts w:ascii="Times New Roman" w:hAnsi="Times New Roman" w:cs="Times New Roman"/>
          <w:sz w:val="16"/>
          <w:szCs w:val="16"/>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1"/>
        <w:gridCol w:w="2693"/>
        <w:gridCol w:w="1574"/>
        <w:gridCol w:w="1467"/>
        <w:gridCol w:w="1944"/>
      </w:tblGrid>
      <w:tr w:rsidR="00E52E21" w:rsidRPr="00D95054" w:rsidTr="00E52E21">
        <w:trPr>
          <w:trHeight w:val="517"/>
        </w:trPr>
        <w:tc>
          <w:tcPr>
            <w:tcW w:w="1074" w:type="pct"/>
          </w:tcPr>
          <w:p w:rsidR="00E52E21" w:rsidRPr="00D95054" w:rsidRDefault="00E52E21"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926" w:type="pct"/>
            <w:gridSpan w:val="4"/>
          </w:tcPr>
          <w:p w:rsidR="00E52E21" w:rsidRPr="00D95054" w:rsidRDefault="00E52E21"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eastAsia="Calibri" w:hAnsi="Times New Roman" w:cs="Times New Roman"/>
                <w:sz w:val="20"/>
                <w:szCs w:val="20"/>
                <w:lang w:val="uk-UA" w:eastAsia="en-US"/>
              </w:rPr>
              <w:t>3.1.3. Розширення мережі представництв міжнародних інституцій в регіоні</w:t>
            </w:r>
          </w:p>
        </w:tc>
      </w:tr>
      <w:tr w:rsidR="00E52E21" w:rsidRPr="00D95054" w:rsidTr="00E52E21">
        <w:tc>
          <w:tcPr>
            <w:tcW w:w="1074" w:type="pct"/>
            <w:shd w:val="clear" w:color="auto" w:fill="auto"/>
          </w:tcPr>
          <w:p w:rsidR="00E52E21" w:rsidRPr="00D95054" w:rsidRDefault="00E52E21"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926" w:type="pct"/>
            <w:gridSpan w:val="4"/>
            <w:shd w:val="clear" w:color="auto" w:fill="auto"/>
          </w:tcPr>
          <w:p w:rsidR="00E52E21" w:rsidRPr="00D95054" w:rsidRDefault="00E52E21" w:rsidP="00044C03">
            <w:pPr>
              <w:widowControl w:val="0"/>
              <w:jc w:val="both"/>
              <w:rPr>
                <w:rFonts w:ascii="Times New Roman" w:hAnsi="Times New Roman" w:cs="Times New Roman"/>
                <w:b/>
                <w:sz w:val="20"/>
                <w:szCs w:val="20"/>
                <w:lang w:val="uk-UA" w:eastAsia="it-IT"/>
              </w:rPr>
            </w:pPr>
            <w:r w:rsidRPr="00D95054">
              <w:rPr>
                <w:rFonts w:ascii="Times New Roman" w:eastAsia="Calibri" w:hAnsi="Times New Roman" w:cs="Times New Roman"/>
                <w:b/>
                <w:sz w:val="20"/>
                <w:szCs w:val="20"/>
                <w:lang w:val="uk-UA" w:eastAsia="en-US"/>
              </w:rPr>
              <w:t xml:space="preserve">1. Розширення мережі співпраці з </w:t>
            </w:r>
            <w:r w:rsidR="004E1DAD" w:rsidRPr="00D95054">
              <w:rPr>
                <w:rFonts w:ascii="Times New Roman" w:eastAsia="Calibri" w:hAnsi="Times New Roman" w:cs="Times New Roman"/>
                <w:b/>
                <w:sz w:val="20"/>
                <w:szCs w:val="20"/>
                <w:lang w:val="uk-UA" w:eastAsia="en-US"/>
              </w:rPr>
              <w:t>міжнародними інституціями</w:t>
            </w:r>
          </w:p>
        </w:tc>
      </w:tr>
      <w:tr w:rsidR="00E52E21" w:rsidRPr="007B152F" w:rsidTr="00E52E21">
        <w:tc>
          <w:tcPr>
            <w:tcW w:w="1074" w:type="pct"/>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926" w:type="pct"/>
            <w:gridSpan w:val="4"/>
          </w:tcPr>
          <w:p w:rsidR="00E52E21" w:rsidRPr="00D95054" w:rsidRDefault="00E52E21" w:rsidP="00044C03">
            <w:pPr>
              <w:widowControl w:val="0"/>
              <w:numPr>
                <w:ilvl w:val="0"/>
                <w:numId w:val="62"/>
              </w:numPr>
              <w:tabs>
                <w:tab w:val="left" w:pos="378"/>
              </w:tabs>
              <w:ind w:left="0" w:firstLine="141"/>
              <w:contextualSpacing/>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eastAsia="en-US"/>
              </w:rPr>
              <w:t>Розвиток стабільного діалогу з міжнародними інституціями на рівні регіону;</w:t>
            </w:r>
          </w:p>
          <w:p w:rsidR="00E52E21" w:rsidRPr="00D95054" w:rsidRDefault="00E52E21" w:rsidP="00044C03">
            <w:pPr>
              <w:widowControl w:val="0"/>
              <w:numPr>
                <w:ilvl w:val="0"/>
                <w:numId w:val="62"/>
              </w:numPr>
              <w:tabs>
                <w:tab w:val="left" w:pos="378"/>
              </w:tabs>
              <w:ind w:left="0" w:firstLine="141"/>
              <w:contextualSpacing/>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eastAsia="en-US"/>
              </w:rPr>
              <w:t>Формування зв’язків у економічній, політичній, соціально-культурній галузях;</w:t>
            </w:r>
          </w:p>
          <w:p w:rsidR="00E52E21" w:rsidRPr="00D95054" w:rsidRDefault="00E52E21" w:rsidP="00044C03">
            <w:pPr>
              <w:widowControl w:val="0"/>
              <w:numPr>
                <w:ilvl w:val="0"/>
                <w:numId w:val="62"/>
              </w:numPr>
              <w:tabs>
                <w:tab w:val="left" w:pos="378"/>
              </w:tabs>
              <w:ind w:left="0" w:firstLine="141"/>
              <w:contextualSpacing/>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eastAsia="en-US"/>
              </w:rPr>
              <w:t>Реалізація спільних ініціатив у сфері бізнесу, туризму, культури, тощо;</w:t>
            </w:r>
          </w:p>
          <w:p w:rsidR="00E52E21" w:rsidRPr="00D95054" w:rsidRDefault="00E52E21" w:rsidP="00044C03">
            <w:pPr>
              <w:widowControl w:val="0"/>
              <w:numPr>
                <w:ilvl w:val="0"/>
                <w:numId w:val="62"/>
              </w:numPr>
              <w:tabs>
                <w:tab w:val="left" w:pos="378"/>
              </w:tabs>
              <w:ind w:left="0" w:firstLine="141"/>
              <w:contextualSpacing/>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eastAsia="en-US"/>
              </w:rPr>
              <w:t>Створення позитивного іміджу Львівської області як надійного партнера для реалізації спільних проектів та перспективної території для розширення діяльності міжнародних інституцій</w:t>
            </w:r>
          </w:p>
        </w:tc>
      </w:tr>
      <w:tr w:rsidR="00E52E21" w:rsidRPr="00D95054" w:rsidTr="00E52E21">
        <w:tc>
          <w:tcPr>
            <w:tcW w:w="1074"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926"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Львівська область та області-сусіди</w:t>
            </w:r>
          </w:p>
        </w:tc>
      </w:tr>
      <w:tr w:rsidR="00E52E21" w:rsidRPr="00D95054" w:rsidTr="00E52E21">
        <w:tc>
          <w:tcPr>
            <w:tcW w:w="1074"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926"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Понад 2 млн. громадян</w:t>
            </w:r>
          </w:p>
        </w:tc>
      </w:tr>
      <w:tr w:rsidR="00E52E21" w:rsidRPr="007B152F" w:rsidTr="00E52E21">
        <w:tc>
          <w:tcPr>
            <w:tcW w:w="1074"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926" w:type="pct"/>
            <w:gridSpan w:val="4"/>
          </w:tcPr>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 xml:space="preserve">Міжнародне співробітництво відіграє важливу роль для Львівського регіону. </w:t>
            </w:r>
            <w:r w:rsidRPr="00D95054">
              <w:rPr>
                <w:rFonts w:ascii="Times New Roman" w:hAnsi="Times New Roman" w:cs="Times New Roman"/>
                <w:sz w:val="20"/>
                <w:szCs w:val="20"/>
                <w:lang w:val="uk-UA"/>
              </w:rPr>
              <w:t>Важливим аспектом цього процесу є підтримання і поглиблення зв’язків, шляхом посилення рівня співробітництва та створення умов для розширення мережі міжнародних представництв в регіоні.</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Львівський регіон є ключовим актором в процесі європейської інтеграції України. </w:t>
            </w:r>
            <w:r w:rsidRPr="00D95054">
              <w:rPr>
                <w:rFonts w:ascii="Times New Roman" w:hAnsi="Times New Roman" w:cs="Times New Roman"/>
                <w:sz w:val="20"/>
                <w:szCs w:val="20"/>
                <w:lang w:val="uk-UA"/>
              </w:rPr>
              <w:t xml:space="preserve">Динаміка розвитку міжнародного співробітництва, в тому числі транскордонного, у Львівській області свідчить про значну потребу у розширенні кооперації у </w:t>
            </w:r>
            <w:r w:rsidRPr="00D95054">
              <w:rPr>
                <w:rFonts w:ascii="Times New Roman" w:hAnsi="Times New Roman" w:cs="Times New Roman"/>
                <w:sz w:val="20"/>
                <w:szCs w:val="20"/>
                <w:lang w:val="uk-UA" w:eastAsia="it-IT"/>
              </w:rPr>
              <w:t>сфері міжнародного туризму, бізнесу, залучення іноземних інвестицій в економіку регіону, співпраці у сферах культури, освіти, науки, охорони спільної європейської культурної спадщини.</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Завдяки тривалому досвіду співпраці Львівської області з міжнародними інституціями, представленими у столиці України, реалізовано низку проектів та налагоджено тісні контакти з такими організаціями як USAID, Фонд Відродження, Фонд Східна Європа, Sida, CIDA, ЄБРР, Представництво ЄС в Україні та інші.</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Також зважаючи на євроінтеграційні процеси в Україні, Львівська область керується саме напрацюваннями з іноземними партнерами, відтак реалізація пілотних проектів з представництвами міжнародних інституцій в регіоні, в подальшому, зробить Львівську область прикладом для інших регіонів країни для впровадження результативних змін.</w:t>
            </w:r>
          </w:p>
        </w:tc>
      </w:tr>
      <w:tr w:rsidR="00E52E21" w:rsidRPr="00D95054" w:rsidTr="00E52E21">
        <w:tc>
          <w:tcPr>
            <w:tcW w:w="1074"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926" w:type="pct"/>
            <w:gridSpan w:val="4"/>
            <w:shd w:val="clear" w:color="auto" w:fill="FFFFFF"/>
          </w:tcPr>
          <w:p w:rsidR="00E52E21" w:rsidRPr="00D95054" w:rsidRDefault="00E52E21" w:rsidP="00044C03">
            <w:pPr>
              <w:widowControl w:val="0"/>
              <w:numPr>
                <w:ilvl w:val="0"/>
                <w:numId w:val="60"/>
              </w:numPr>
              <w:tabs>
                <w:tab w:val="left" w:pos="403"/>
              </w:tabs>
              <w:ind w:left="0" w:firstLine="141"/>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Стабільний імідж Львівської області як надійного партнера у міжнародному співробітництві та реалізації спільних проектів;</w:t>
            </w:r>
          </w:p>
          <w:p w:rsidR="00E52E21" w:rsidRPr="00D95054" w:rsidRDefault="00E52E21" w:rsidP="00044C03">
            <w:pPr>
              <w:widowControl w:val="0"/>
              <w:numPr>
                <w:ilvl w:val="0"/>
                <w:numId w:val="60"/>
              </w:numPr>
              <w:tabs>
                <w:tab w:val="left" w:pos="403"/>
              </w:tabs>
              <w:ind w:left="0" w:firstLine="141"/>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Встановлення міжнародних контактів та створення механізмів для підтримання постійного діалогу;</w:t>
            </w:r>
          </w:p>
          <w:p w:rsidR="00E52E21" w:rsidRPr="00D95054" w:rsidRDefault="00E52E21" w:rsidP="00044C03">
            <w:pPr>
              <w:widowControl w:val="0"/>
              <w:numPr>
                <w:ilvl w:val="0"/>
                <w:numId w:val="60"/>
              </w:numPr>
              <w:tabs>
                <w:tab w:val="left" w:pos="403"/>
              </w:tabs>
              <w:ind w:left="0" w:firstLine="141"/>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Створення можливості для вирішення питань у сфері міжнародного співробітництва з регіональним представництвами міжнародних інституцій;</w:t>
            </w:r>
          </w:p>
          <w:p w:rsidR="00E52E21" w:rsidRPr="00D95054" w:rsidRDefault="00E52E21" w:rsidP="00044C03">
            <w:pPr>
              <w:widowControl w:val="0"/>
              <w:numPr>
                <w:ilvl w:val="0"/>
                <w:numId w:val="60"/>
              </w:numPr>
              <w:tabs>
                <w:tab w:val="left" w:pos="403"/>
              </w:tabs>
              <w:ind w:left="0" w:firstLine="141"/>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Розвиток туристичної, економічної, інвестиційної, культурної привабливості регіону</w:t>
            </w:r>
          </w:p>
        </w:tc>
      </w:tr>
      <w:tr w:rsidR="00E52E21" w:rsidRPr="00D95054" w:rsidTr="00E52E21">
        <w:tc>
          <w:tcPr>
            <w:tcW w:w="1074"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926" w:type="pct"/>
            <w:gridSpan w:val="4"/>
          </w:tcPr>
          <w:p w:rsidR="00E52E21" w:rsidRPr="00D95054" w:rsidRDefault="00E52E21" w:rsidP="00044C03">
            <w:pPr>
              <w:widowControl w:val="0"/>
              <w:numPr>
                <w:ilvl w:val="0"/>
                <w:numId w:val="61"/>
              </w:numPr>
              <w:tabs>
                <w:tab w:val="left" w:pos="403"/>
              </w:tabs>
              <w:ind w:left="0" w:firstLine="141"/>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Проведення Форуму партнерства з міжнародним організаціями, що представлені в Україні, та такими що працюють в Україні, але фізичне тут не представлені;</w:t>
            </w:r>
          </w:p>
          <w:p w:rsidR="00E52E21" w:rsidRPr="00D95054" w:rsidRDefault="00E52E21" w:rsidP="00044C03">
            <w:pPr>
              <w:widowControl w:val="0"/>
              <w:numPr>
                <w:ilvl w:val="0"/>
                <w:numId w:val="61"/>
              </w:numPr>
              <w:tabs>
                <w:tab w:val="left" w:pos="403"/>
              </w:tabs>
              <w:ind w:left="0" w:firstLine="141"/>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Презентації потенціалу регіону для залучення партнерів;</w:t>
            </w:r>
          </w:p>
          <w:p w:rsidR="00E52E21" w:rsidRPr="00D95054" w:rsidRDefault="00E52E21" w:rsidP="00044C03">
            <w:pPr>
              <w:widowControl w:val="0"/>
              <w:numPr>
                <w:ilvl w:val="0"/>
                <w:numId w:val="61"/>
              </w:numPr>
              <w:tabs>
                <w:tab w:val="left" w:pos="403"/>
              </w:tabs>
              <w:ind w:left="0" w:firstLine="141"/>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Проведення спільних галузевих заходів з міжнародними інституціями, що представлені в Україні;</w:t>
            </w:r>
          </w:p>
          <w:p w:rsidR="00E52E21" w:rsidRPr="00D95054" w:rsidRDefault="00E52E21" w:rsidP="00044C03">
            <w:pPr>
              <w:widowControl w:val="0"/>
              <w:numPr>
                <w:ilvl w:val="0"/>
                <w:numId w:val="61"/>
              </w:numPr>
              <w:tabs>
                <w:tab w:val="left" w:pos="403"/>
              </w:tabs>
              <w:ind w:left="0" w:firstLine="141"/>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Створення та впровадження механізмів необхідного інформаційного забезпечення</w:t>
            </w:r>
          </w:p>
        </w:tc>
      </w:tr>
      <w:tr w:rsidR="00E52E21" w:rsidRPr="00D95054" w:rsidTr="00E52E21">
        <w:tc>
          <w:tcPr>
            <w:tcW w:w="1074"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926" w:type="pct"/>
            <w:gridSpan w:val="4"/>
          </w:tcPr>
          <w:p w:rsidR="00E52E21" w:rsidRPr="00D95054" w:rsidRDefault="00A75B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E52E21" w:rsidRPr="00D95054" w:rsidTr="00E52E21">
        <w:tc>
          <w:tcPr>
            <w:tcW w:w="1074" w:type="pct"/>
            <w:vMerge w:val="restar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377"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05"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50"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994" w:type="pct"/>
            <w:shd w:val="clear" w:color="auto" w:fill="E6E6E6"/>
          </w:tcPr>
          <w:p w:rsidR="00E52E21" w:rsidRPr="00D95054" w:rsidRDefault="00E52E21"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E52E21" w:rsidRPr="00D95054" w:rsidTr="00E52E21">
        <w:tc>
          <w:tcPr>
            <w:tcW w:w="1074" w:type="pct"/>
            <w:vMerge/>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p>
        </w:tc>
        <w:tc>
          <w:tcPr>
            <w:tcW w:w="1377" w:type="pct"/>
            <w:shd w:val="clear" w:color="auto" w:fill="auto"/>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w:t>
            </w:r>
          </w:p>
        </w:tc>
        <w:tc>
          <w:tcPr>
            <w:tcW w:w="805"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58000</w:t>
            </w:r>
          </w:p>
        </w:tc>
        <w:tc>
          <w:tcPr>
            <w:tcW w:w="750"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40000</w:t>
            </w:r>
          </w:p>
        </w:tc>
        <w:tc>
          <w:tcPr>
            <w:tcW w:w="994"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118000</w:t>
            </w:r>
          </w:p>
        </w:tc>
      </w:tr>
      <w:tr w:rsidR="00E52E21" w:rsidRPr="00D95054" w:rsidTr="00E52E21">
        <w:tc>
          <w:tcPr>
            <w:tcW w:w="1074"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926" w:type="pct"/>
            <w:gridSpan w:val="4"/>
            <w:shd w:val="clear" w:color="auto" w:fill="auto"/>
          </w:tcPr>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Обласний бюджет, державний бюджет, спонсорська допомога місцевих меценатів, кошти міжнародних донорів та іноземних партнерів</w:t>
            </w:r>
          </w:p>
        </w:tc>
      </w:tr>
      <w:tr w:rsidR="00E52E21" w:rsidRPr="007B152F" w:rsidTr="00E52E21">
        <w:trPr>
          <w:trHeight w:val="283"/>
        </w:trPr>
        <w:tc>
          <w:tcPr>
            <w:tcW w:w="1074"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926" w:type="pct"/>
            <w:gridSpan w:val="4"/>
          </w:tcPr>
          <w:p w:rsidR="00E52E21" w:rsidRPr="00D95054" w:rsidRDefault="00E52E21" w:rsidP="00044C03">
            <w:pPr>
              <w:keepNext/>
              <w:keepLines/>
              <w:widowControl w:val="0"/>
              <w:shd w:val="clear" w:color="auto" w:fill="FFFFFF"/>
              <w:jc w:val="both"/>
              <w:outlineLvl w:val="0"/>
              <w:rPr>
                <w:rFonts w:ascii="Times New Roman" w:hAnsi="Times New Roman" w:cs="Times New Roman"/>
                <w:sz w:val="20"/>
                <w:szCs w:val="20"/>
                <w:lang w:val="uk-UA"/>
              </w:rPr>
            </w:pPr>
            <w:r w:rsidRPr="00D95054">
              <w:rPr>
                <w:rFonts w:ascii="Times New Roman" w:hAnsi="Times New Roman" w:cs="Times New Roman"/>
                <w:bCs/>
                <w:sz w:val="20"/>
                <w:szCs w:val="20"/>
                <w:lang w:val="uk-UA"/>
              </w:rPr>
              <w:t xml:space="preserve">Департамент Міжнародної технічної допомоги та міжнародного співробітництва Львівської обласної державної адміністрації, дипломатичні представництва України за кордоном,громадські організації представники української діаспори за кордоном та міжнародні фонди, дослідницькі та аналітичні центри, </w:t>
            </w:r>
            <w:r w:rsidRPr="00D95054">
              <w:rPr>
                <w:rFonts w:ascii="Times New Roman" w:hAnsi="Times New Roman" w:cs="Times New Roman"/>
                <w:sz w:val="20"/>
                <w:szCs w:val="20"/>
                <w:lang w:val="uk-UA"/>
              </w:rPr>
              <w:t xml:space="preserve">МІОК </w:t>
            </w:r>
            <w:r w:rsidR="004E1DAD" w:rsidRPr="00D95054">
              <w:rPr>
                <w:rFonts w:ascii="Times New Roman" w:hAnsi="Times New Roman" w:cs="Times New Roman"/>
                <w:sz w:val="20"/>
                <w:szCs w:val="20"/>
                <w:lang w:val="uk-UA"/>
              </w:rPr>
              <w:t>Львівської політехніки</w:t>
            </w:r>
          </w:p>
        </w:tc>
      </w:tr>
    </w:tbl>
    <w:p w:rsidR="00E52E21" w:rsidRPr="00D95054" w:rsidRDefault="00E52E21" w:rsidP="00044C03">
      <w:pPr>
        <w:widowControl w:val="0"/>
        <w:rPr>
          <w:rFonts w:ascii="Times New Roman" w:eastAsia="Calibri" w:hAnsi="Times New Roman" w:cs="Times New Roman"/>
          <w:sz w:val="20"/>
          <w:szCs w:val="20"/>
          <w:lang w:val="uk-UA" w:eastAsia="it-IT"/>
        </w:rPr>
      </w:pPr>
    </w:p>
    <w:p w:rsidR="00E52E21" w:rsidRPr="00D95054" w:rsidRDefault="00E52E21" w:rsidP="00044C03">
      <w:pPr>
        <w:widowControl w:val="0"/>
        <w:rPr>
          <w:rFonts w:ascii="Times New Roman" w:eastAsia="Calibri" w:hAnsi="Times New Roman" w:cs="Times New Roman"/>
          <w:sz w:val="20"/>
          <w:szCs w:val="20"/>
          <w:lang w:val="uk-UA" w:eastAsia="it-IT"/>
        </w:rPr>
      </w:pPr>
    </w:p>
    <w:tbl>
      <w:tblPr>
        <w:tblW w:w="5000"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94"/>
        <w:gridCol w:w="2150"/>
        <w:gridCol w:w="1642"/>
        <w:gridCol w:w="1529"/>
        <w:gridCol w:w="2440"/>
      </w:tblGrid>
      <w:tr w:rsidR="00E52E21" w:rsidRPr="00D95054" w:rsidTr="00E52E21">
        <w:trPr>
          <w:trHeight w:val="517"/>
          <w:jc w:val="right"/>
        </w:trPr>
        <w:tc>
          <w:tcPr>
            <w:tcW w:w="1062" w:type="pct"/>
          </w:tcPr>
          <w:p w:rsidR="00E52E21" w:rsidRPr="00D95054" w:rsidRDefault="00E52E21" w:rsidP="00044C03">
            <w:pPr>
              <w:widowControl w:val="0"/>
              <w:jc w:val="both"/>
              <w:outlineLvl w:val="5"/>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Номер і назва завдання:</w:t>
            </w:r>
          </w:p>
        </w:tc>
        <w:tc>
          <w:tcPr>
            <w:tcW w:w="3938"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3.1.4.</w:t>
            </w:r>
            <w:r w:rsidR="009C3972" w:rsidRPr="00D95054">
              <w:rPr>
                <w:rFonts w:ascii="Times New Roman" w:hAnsi="Times New Roman" w:cs="Times New Roman"/>
                <w:sz w:val="20"/>
                <w:szCs w:val="20"/>
                <w:lang w:val="uk-UA" w:eastAsia="uk-UA"/>
              </w:rPr>
              <w:t xml:space="preserve"> </w:t>
            </w:r>
            <w:r w:rsidRPr="00D95054">
              <w:rPr>
                <w:rFonts w:ascii="Times New Roman" w:hAnsi="Times New Roman" w:cs="Times New Roman"/>
                <w:sz w:val="20"/>
                <w:szCs w:val="20"/>
                <w:lang w:val="uk-UA" w:eastAsia="uk-UA"/>
              </w:rPr>
              <w:t>Міжнародна промоція регіону</w:t>
            </w:r>
            <w:bookmarkStart w:id="11" w:name="h.gjdgxs" w:colFirst="0" w:colLast="0"/>
            <w:bookmarkEnd w:id="11"/>
          </w:p>
        </w:tc>
      </w:tr>
      <w:tr w:rsidR="00E52E21" w:rsidRPr="00D95054" w:rsidTr="00E52E21">
        <w:trPr>
          <w:jc w:val="right"/>
        </w:trPr>
        <w:tc>
          <w:tcPr>
            <w:tcW w:w="1062" w:type="pct"/>
          </w:tcPr>
          <w:p w:rsidR="00E52E21" w:rsidRPr="00D95054" w:rsidRDefault="00E52E21" w:rsidP="00044C03">
            <w:pPr>
              <w:widowControl w:val="0"/>
              <w:jc w:val="both"/>
              <w:rPr>
                <w:rFonts w:ascii="Times New Roman" w:eastAsia="Arial" w:hAnsi="Times New Roman" w:cs="Times New Roman"/>
                <w:b/>
                <w:sz w:val="20"/>
                <w:szCs w:val="20"/>
                <w:lang w:val="uk-UA" w:eastAsia="uk-UA"/>
              </w:rPr>
            </w:pPr>
            <w:r w:rsidRPr="00D95054">
              <w:rPr>
                <w:rFonts w:ascii="Times New Roman" w:hAnsi="Times New Roman" w:cs="Times New Roman"/>
                <w:b/>
                <w:sz w:val="20"/>
                <w:szCs w:val="20"/>
                <w:lang w:val="uk-UA" w:eastAsia="uk-UA"/>
              </w:rPr>
              <w:t>Назва проекту:</w:t>
            </w:r>
          </w:p>
        </w:tc>
        <w:tc>
          <w:tcPr>
            <w:tcW w:w="3938" w:type="pct"/>
            <w:gridSpan w:val="4"/>
          </w:tcPr>
          <w:p w:rsidR="00E52E21" w:rsidRPr="00D95054" w:rsidRDefault="00E52E21" w:rsidP="00044C03">
            <w:pPr>
              <w:widowControl w:val="0"/>
              <w:jc w:val="both"/>
              <w:rPr>
                <w:rFonts w:ascii="Times New Roman" w:eastAsia="Arial" w:hAnsi="Times New Roman" w:cs="Times New Roman"/>
                <w:b/>
                <w:sz w:val="20"/>
                <w:szCs w:val="20"/>
                <w:lang w:val="uk-UA" w:eastAsia="uk-UA"/>
              </w:rPr>
            </w:pPr>
            <w:r w:rsidRPr="00D95054">
              <w:rPr>
                <w:rFonts w:ascii="Times New Roman" w:hAnsi="Times New Roman" w:cs="Times New Roman"/>
                <w:b/>
                <w:sz w:val="20"/>
                <w:szCs w:val="20"/>
                <w:lang w:val="uk-UA" w:eastAsia="uk-UA"/>
              </w:rPr>
              <w:t xml:space="preserve">2. </w:t>
            </w:r>
            <w:r w:rsidR="004E1DAD" w:rsidRPr="00D95054">
              <w:rPr>
                <w:rFonts w:ascii="Times New Roman" w:hAnsi="Times New Roman" w:cs="Times New Roman"/>
                <w:b/>
                <w:sz w:val="20"/>
                <w:szCs w:val="20"/>
                <w:lang w:val="uk-UA" w:eastAsia="uk-UA"/>
              </w:rPr>
              <w:t>Lviv Region Promotion</w:t>
            </w:r>
            <w:r w:rsidRPr="00D95054">
              <w:rPr>
                <w:rFonts w:ascii="Times New Roman" w:hAnsi="Times New Roman" w:cs="Times New Roman"/>
                <w:b/>
                <w:sz w:val="20"/>
                <w:szCs w:val="20"/>
                <w:lang w:val="uk-UA" w:eastAsia="uk-UA"/>
              </w:rPr>
              <w:t xml:space="preserve"> 2020</w:t>
            </w:r>
          </w:p>
        </w:tc>
      </w:tr>
      <w:tr w:rsidR="00E52E21" w:rsidRPr="00D95054" w:rsidTr="00E52E21">
        <w:trPr>
          <w:jc w:val="right"/>
        </w:trPr>
        <w:tc>
          <w:tcPr>
            <w:tcW w:w="1062" w:type="pct"/>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Цілі проекту:</w:t>
            </w:r>
          </w:p>
        </w:tc>
        <w:tc>
          <w:tcPr>
            <w:tcW w:w="3938" w:type="pct"/>
            <w:gridSpan w:val="4"/>
          </w:tcPr>
          <w:p w:rsidR="00E52E21" w:rsidRPr="00D95054" w:rsidRDefault="00E52E21" w:rsidP="00044C03">
            <w:pPr>
              <w:widowControl w:val="0"/>
              <w:numPr>
                <w:ilvl w:val="0"/>
                <w:numId w:val="64"/>
              </w:numPr>
              <w:ind w:left="0" w:firstLine="283"/>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Впізнаваність Львівської області на міжнародній арені.</w:t>
            </w:r>
          </w:p>
          <w:p w:rsidR="00E52E21" w:rsidRPr="00D95054" w:rsidRDefault="00E52E21" w:rsidP="00044C03">
            <w:pPr>
              <w:widowControl w:val="0"/>
              <w:numPr>
                <w:ilvl w:val="0"/>
                <w:numId w:val="64"/>
              </w:numPr>
              <w:ind w:left="0" w:firstLine="283"/>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Розвиток економіки регіону шляхом залучення іноземних інвестицій.</w:t>
            </w:r>
          </w:p>
          <w:p w:rsidR="00E52E21" w:rsidRPr="00D95054" w:rsidRDefault="00E52E21" w:rsidP="00044C03">
            <w:pPr>
              <w:widowControl w:val="0"/>
              <w:numPr>
                <w:ilvl w:val="0"/>
                <w:numId w:val="64"/>
              </w:numPr>
              <w:ind w:left="0" w:firstLine="283"/>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Підвищення туристичної привабливості області.</w:t>
            </w:r>
          </w:p>
          <w:p w:rsidR="00E52E21" w:rsidRPr="00D95054" w:rsidRDefault="00E52E21" w:rsidP="00044C03">
            <w:pPr>
              <w:widowControl w:val="0"/>
              <w:numPr>
                <w:ilvl w:val="0"/>
                <w:numId w:val="64"/>
              </w:numPr>
              <w:ind w:left="0" w:firstLine="283"/>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Посилення міжнародної і міжрегіональної співпраці, зокрема, створення умов для її заохочення.</w:t>
            </w:r>
          </w:p>
          <w:p w:rsidR="00E52E21" w:rsidRPr="00D95054" w:rsidRDefault="00E52E21" w:rsidP="00044C03">
            <w:pPr>
              <w:widowControl w:val="0"/>
              <w:numPr>
                <w:ilvl w:val="0"/>
                <w:numId w:val="64"/>
              </w:numPr>
              <w:ind w:left="0" w:firstLine="283"/>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Покращення якості життя в області.</w:t>
            </w:r>
          </w:p>
          <w:p w:rsidR="00E52E21" w:rsidRPr="00D95054" w:rsidRDefault="00E52E21" w:rsidP="00044C03">
            <w:pPr>
              <w:widowControl w:val="0"/>
              <w:numPr>
                <w:ilvl w:val="0"/>
                <w:numId w:val="63"/>
              </w:numPr>
              <w:ind w:left="0" w:firstLine="283"/>
              <w:contextualSpacing/>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Комплексний розвиток сільської місцевості й сільських громад</w:t>
            </w:r>
          </w:p>
        </w:tc>
      </w:tr>
      <w:tr w:rsidR="00E52E21" w:rsidRPr="00D95054" w:rsidTr="00E52E21">
        <w:trPr>
          <w:jc w:val="right"/>
        </w:trPr>
        <w:tc>
          <w:tcPr>
            <w:tcW w:w="1062" w:type="pct"/>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Територія, на яку проект матиме вплив:</w:t>
            </w:r>
          </w:p>
        </w:tc>
        <w:tc>
          <w:tcPr>
            <w:tcW w:w="3938"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Львівська область та близьке прикордоння</w:t>
            </w:r>
          </w:p>
        </w:tc>
      </w:tr>
      <w:tr w:rsidR="00E52E21" w:rsidRPr="00D95054" w:rsidTr="00E52E21">
        <w:trPr>
          <w:jc w:val="right"/>
        </w:trPr>
        <w:tc>
          <w:tcPr>
            <w:tcW w:w="1062" w:type="pct"/>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кількість отримувачів вигод</w:t>
            </w:r>
          </w:p>
        </w:tc>
        <w:tc>
          <w:tcPr>
            <w:tcW w:w="3938"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2.5 млн. громадян</w:t>
            </w:r>
          </w:p>
        </w:tc>
      </w:tr>
      <w:tr w:rsidR="00E52E21" w:rsidRPr="007B152F" w:rsidTr="00E52E21">
        <w:trPr>
          <w:jc w:val="right"/>
        </w:trPr>
        <w:tc>
          <w:tcPr>
            <w:tcW w:w="1062"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Стислий опис проекту:</w:t>
            </w:r>
          </w:p>
        </w:tc>
        <w:tc>
          <w:tcPr>
            <w:tcW w:w="3938" w:type="pct"/>
            <w:gridSpan w:val="4"/>
          </w:tcPr>
          <w:p w:rsidR="00E52E21" w:rsidRPr="00D95054" w:rsidRDefault="00E52E21"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Метою даного проекту є створення позитивного іміджу області за кордоном, шляхом: </w:t>
            </w:r>
          </w:p>
          <w:p w:rsidR="00E52E21" w:rsidRPr="00D95054" w:rsidRDefault="00E52E21" w:rsidP="00044C03">
            <w:pPr>
              <w:widowControl w:val="0"/>
              <w:numPr>
                <w:ilvl w:val="0"/>
                <w:numId w:val="65"/>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розробки комплексного фірмового стилю Львівської області та створення презентаційних матеріалів (теплейт для презентацій, сувенірна продукція, промо-відео, тощо);</w:t>
            </w:r>
          </w:p>
          <w:p w:rsidR="00E52E21" w:rsidRPr="00D95054" w:rsidRDefault="00E52E21" w:rsidP="00044C03">
            <w:pPr>
              <w:widowControl w:val="0"/>
              <w:numPr>
                <w:ilvl w:val="0"/>
                <w:numId w:val="65"/>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організації форумів, семінарів, ярмарків, круглих столів, тренінгів по обміну досвідом між регіонами побратимами та інших заходів направлених на реалізацію успішної промоції Львівщини;</w:t>
            </w:r>
          </w:p>
          <w:p w:rsidR="00E52E21" w:rsidRPr="00D95054" w:rsidRDefault="00E52E21" w:rsidP="00044C03">
            <w:pPr>
              <w:widowControl w:val="0"/>
              <w:numPr>
                <w:ilvl w:val="0"/>
                <w:numId w:val="65"/>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співпраці з дипломатичними установами в Україні та закордоном;</w:t>
            </w:r>
          </w:p>
          <w:p w:rsidR="00E52E21" w:rsidRPr="00D95054" w:rsidRDefault="00E52E21" w:rsidP="00044C03">
            <w:pPr>
              <w:widowControl w:val="0"/>
              <w:numPr>
                <w:ilvl w:val="0"/>
                <w:numId w:val="65"/>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встановлення тісних контактів з українськими та закордонними ЗМІ, рейтинговими агентствами, та пошук так званих адвокатів за кордоном, які в подальшому сприятимуть в висвітленні достовірної інформації про Львівську область на міжнародній арені;</w:t>
            </w:r>
          </w:p>
          <w:p w:rsidR="00E52E21" w:rsidRPr="00D95054" w:rsidRDefault="004E1DAD" w:rsidP="00044C03">
            <w:pPr>
              <w:widowControl w:val="0"/>
              <w:numPr>
                <w:ilvl w:val="0"/>
                <w:numId w:val="65"/>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розробки та впровадження періодичного видання про Львівську область «Lviv Region Review» цільовою аудиторією якого будуть дипломатичні представництва, українська діаспора за кордоном, громадські організації, в тому числі за кордоном, представники владних структур та бізнес середовище;</w:t>
            </w:r>
          </w:p>
          <w:p w:rsidR="00E52E21" w:rsidRPr="00D95054" w:rsidRDefault="00E52E21" w:rsidP="00044C03">
            <w:pPr>
              <w:widowControl w:val="0"/>
              <w:numPr>
                <w:ilvl w:val="0"/>
                <w:numId w:val="65"/>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регулярного наповнення та розкрутки Facebook сторінки департаменту</w:t>
            </w:r>
            <w:r w:rsidR="007B3E4F" w:rsidRPr="00D95054">
              <w:rPr>
                <w:rFonts w:ascii="Times New Roman" w:eastAsia="Arial" w:hAnsi="Times New Roman" w:cs="Times New Roman"/>
                <w:sz w:val="20"/>
                <w:szCs w:val="20"/>
                <w:lang w:val="uk-UA" w:eastAsia="uk-UA"/>
              </w:rPr>
              <w:t xml:space="preserve"> </w:t>
            </w:r>
            <w:r w:rsidRPr="00D95054">
              <w:rPr>
                <w:rFonts w:ascii="Times New Roman" w:eastAsia="Arial" w:hAnsi="Times New Roman" w:cs="Times New Roman"/>
                <w:sz w:val="20"/>
                <w:szCs w:val="20"/>
                <w:lang w:val="uk-UA" w:eastAsia="uk-UA"/>
              </w:rPr>
              <w:t xml:space="preserve">(створення та </w:t>
            </w:r>
            <w:r w:rsidR="004E1DAD" w:rsidRPr="00D95054">
              <w:rPr>
                <w:rFonts w:ascii="Times New Roman" w:eastAsia="Arial" w:hAnsi="Times New Roman" w:cs="Times New Roman"/>
                <w:sz w:val="20"/>
                <w:szCs w:val="20"/>
                <w:lang w:val="uk-UA" w:eastAsia="uk-UA"/>
              </w:rPr>
              <w:t>розкрутка Twitter</w:t>
            </w:r>
            <w:r w:rsidRPr="00D95054">
              <w:rPr>
                <w:rFonts w:ascii="Times New Roman" w:eastAsia="Arial" w:hAnsi="Times New Roman" w:cs="Times New Roman"/>
                <w:sz w:val="20"/>
                <w:szCs w:val="20"/>
                <w:lang w:val="uk-UA" w:eastAsia="uk-UA"/>
              </w:rPr>
              <w:t xml:space="preserve"> та Instagram сторінок);</w:t>
            </w:r>
          </w:p>
          <w:p w:rsidR="00E52E21" w:rsidRPr="00D95054" w:rsidRDefault="00E52E21" w:rsidP="00044C03">
            <w:pPr>
              <w:widowControl w:val="0"/>
              <w:numPr>
                <w:ilvl w:val="0"/>
                <w:numId w:val="65"/>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проведення підвищення кваліфікації спеціалістів ЛОДА з комунікації відповідальних за підготовку прес-релізів, прес-анонсів, комунікації в соціальних медіа та осіб які працюють над створенням іміджу Львівської області за кордоном (у формі навчання,тренінгів)</w:t>
            </w:r>
          </w:p>
        </w:tc>
      </w:tr>
      <w:tr w:rsidR="00E52E21" w:rsidRPr="00D95054" w:rsidTr="00E52E21">
        <w:trPr>
          <w:jc w:val="right"/>
        </w:trPr>
        <w:tc>
          <w:tcPr>
            <w:tcW w:w="1062"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Очікувані результати:</w:t>
            </w:r>
          </w:p>
        </w:tc>
        <w:tc>
          <w:tcPr>
            <w:tcW w:w="3938" w:type="pct"/>
            <w:gridSpan w:val="4"/>
            <w:shd w:val="clear" w:color="auto" w:fill="FFFFFF"/>
          </w:tcPr>
          <w:p w:rsidR="00E52E21" w:rsidRPr="00D95054" w:rsidRDefault="00E52E21" w:rsidP="00044C03">
            <w:pPr>
              <w:widowControl w:val="0"/>
              <w:numPr>
                <w:ilvl w:val="0"/>
                <w:numId w:val="66"/>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Розроблений бренд Львівської області.</w:t>
            </w:r>
          </w:p>
          <w:p w:rsidR="00E52E21" w:rsidRPr="00D95054" w:rsidRDefault="00E52E21" w:rsidP="00044C03">
            <w:pPr>
              <w:widowControl w:val="0"/>
              <w:numPr>
                <w:ilvl w:val="0"/>
                <w:numId w:val="66"/>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Позитивний імідж Львівської області та впізнаваність регіону за кордоном.</w:t>
            </w:r>
          </w:p>
          <w:p w:rsidR="00E52E21" w:rsidRPr="00D95054" w:rsidRDefault="00E52E21" w:rsidP="00044C03">
            <w:pPr>
              <w:widowControl w:val="0"/>
              <w:numPr>
                <w:ilvl w:val="0"/>
                <w:numId w:val="66"/>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Збільшення кількості туристів, які відвідають Львівську область.</w:t>
            </w:r>
          </w:p>
          <w:p w:rsidR="00E52E21" w:rsidRPr="00D95054" w:rsidRDefault="00E52E21" w:rsidP="00044C03">
            <w:pPr>
              <w:widowControl w:val="0"/>
              <w:numPr>
                <w:ilvl w:val="0"/>
                <w:numId w:val="66"/>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Залучення інвестицій у Львівську область.</w:t>
            </w:r>
          </w:p>
          <w:p w:rsidR="00E52E21" w:rsidRPr="00D95054" w:rsidRDefault="00E52E21" w:rsidP="00044C03">
            <w:pPr>
              <w:widowControl w:val="0"/>
              <w:numPr>
                <w:ilvl w:val="0"/>
                <w:numId w:val="66"/>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Налагоджений контакт зі ЗМІ в тому числі міжнародними.</w:t>
            </w:r>
          </w:p>
          <w:p w:rsidR="00E52E21" w:rsidRPr="00D95054" w:rsidRDefault="00E52E21" w:rsidP="00044C03">
            <w:pPr>
              <w:widowControl w:val="0"/>
              <w:numPr>
                <w:ilvl w:val="0"/>
                <w:numId w:val="66"/>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Опубліковані статті про Львівщину в міжнародних рейтингових агентствах та популярних ЗМІ за кордоном</w:t>
            </w:r>
          </w:p>
        </w:tc>
      </w:tr>
      <w:tr w:rsidR="00E52E21" w:rsidRPr="00D95054" w:rsidTr="00E52E21">
        <w:trPr>
          <w:jc w:val="right"/>
        </w:trPr>
        <w:tc>
          <w:tcPr>
            <w:tcW w:w="1062"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Ключові заходи проекту:</w:t>
            </w:r>
          </w:p>
        </w:tc>
        <w:tc>
          <w:tcPr>
            <w:tcW w:w="3938" w:type="pct"/>
            <w:gridSpan w:val="4"/>
          </w:tcPr>
          <w:p w:rsidR="00E52E21" w:rsidRPr="00D95054" w:rsidRDefault="00E52E21" w:rsidP="00044C03">
            <w:pPr>
              <w:widowControl w:val="0"/>
              <w:numPr>
                <w:ilvl w:val="0"/>
                <w:numId w:val="67"/>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Створення комплексного фірмового стилю Львівської області.</w:t>
            </w:r>
          </w:p>
          <w:p w:rsidR="00E52E21" w:rsidRPr="00D95054" w:rsidRDefault="00E52E21" w:rsidP="00044C03">
            <w:pPr>
              <w:widowControl w:val="0"/>
              <w:numPr>
                <w:ilvl w:val="0"/>
                <w:numId w:val="67"/>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 xml:space="preserve">Створення та просування періодичного видання </w:t>
            </w:r>
            <w:r w:rsidR="004E1DAD" w:rsidRPr="00D95054">
              <w:rPr>
                <w:rFonts w:ascii="Times New Roman" w:eastAsia="Arial" w:hAnsi="Times New Roman" w:cs="Times New Roman"/>
                <w:sz w:val="20"/>
                <w:szCs w:val="20"/>
                <w:lang w:val="uk-UA" w:eastAsia="uk-UA"/>
              </w:rPr>
              <w:t>Lviv Region Review</w:t>
            </w:r>
            <w:r w:rsidRPr="00D95054">
              <w:rPr>
                <w:rFonts w:ascii="Times New Roman" w:eastAsia="Arial" w:hAnsi="Times New Roman" w:cs="Times New Roman"/>
                <w:sz w:val="20"/>
                <w:szCs w:val="20"/>
                <w:lang w:val="uk-UA" w:eastAsia="uk-UA"/>
              </w:rPr>
              <w:t>.</w:t>
            </w:r>
          </w:p>
          <w:p w:rsidR="00E52E21" w:rsidRPr="00D95054" w:rsidRDefault="00E52E21" w:rsidP="00044C03">
            <w:pPr>
              <w:widowControl w:val="0"/>
              <w:numPr>
                <w:ilvl w:val="0"/>
                <w:numId w:val="67"/>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Налагодження співпраці з за кордонними ЗМІ, медіа агентствами та інформаційними порталами в Україні та за кордоном.</w:t>
            </w:r>
          </w:p>
          <w:p w:rsidR="00E52E21" w:rsidRPr="00D95054" w:rsidRDefault="00E52E21" w:rsidP="00044C03">
            <w:pPr>
              <w:widowControl w:val="0"/>
              <w:numPr>
                <w:ilvl w:val="0"/>
                <w:numId w:val="67"/>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Налагодження ефективної взаємодії громади, бізнес середовища, громадських організацій і так званих адвокатів та керівництва області на шляху до реалізації ефективної промо кампанії Львівщини.</w:t>
            </w:r>
          </w:p>
          <w:p w:rsidR="00E52E21" w:rsidRPr="00D95054" w:rsidRDefault="00E52E21" w:rsidP="00044C03">
            <w:pPr>
              <w:widowControl w:val="0"/>
              <w:numPr>
                <w:ilvl w:val="0"/>
                <w:numId w:val="65"/>
              </w:numPr>
              <w:tabs>
                <w:tab w:val="left" w:pos="381"/>
              </w:tabs>
              <w:ind w:left="0" w:firstLine="141"/>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 xml:space="preserve">Участь у виставках, зустрічах, форумах, конференціях, ярмарках та інших заходах задля поширення інформації про можливості та переваги регіону та налагодження </w:t>
            </w:r>
            <w:r w:rsidR="004E1DAD" w:rsidRPr="00D95054">
              <w:rPr>
                <w:rFonts w:ascii="Times New Roman" w:eastAsia="Arial" w:hAnsi="Times New Roman" w:cs="Times New Roman"/>
                <w:sz w:val="20"/>
                <w:szCs w:val="20"/>
                <w:lang w:val="uk-UA" w:eastAsia="uk-UA"/>
              </w:rPr>
              <w:t>контактів. Організація</w:t>
            </w:r>
            <w:r w:rsidRPr="00D95054">
              <w:rPr>
                <w:rFonts w:ascii="Times New Roman" w:eastAsia="Arial" w:hAnsi="Times New Roman" w:cs="Times New Roman"/>
                <w:sz w:val="20"/>
                <w:szCs w:val="20"/>
                <w:lang w:val="uk-UA" w:eastAsia="uk-UA"/>
              </w:rPr>
              <w:t xml:space="preserve"> участі міст Львівщини у європейському рейтингу міст привабливих для туристів</w:t>
            </w:r>
          </w:p>
        </w:tc>
      </w:tr>
      <w:tr w:rsidR="00E52E21" w:rsidRPr="00D95054" w:rsidTr="00E52E21">
        <w:trPr>
          <w:jc w:val="right"/>
        </w:trPr>
        <w:tc>
          <w:tcPr>
            <w:tcW w:w="1062"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 xml:space="preserve">Період здійснення: </w:t>
            </w:r>
          </w:p>
        </w:tc>
        <w:tc>
          <w:tcPr>
            <w:tcW w:w="3938" w:type="pct"/>
            <w:gridSpan w:val="4"/>
          </w:tcPr>
          <w:p w:rsidR="00E52E21" w:rsidRPr="00D95054" w:rsidRDefault="00E52E21" w:rsidP="0073124F">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З 2016 до 2020 року</w:t>
            </w:r>
          </w:p>
        </w:tc>
      </w:tr>
      <w:tr w:rsidR="00E52E21" w:rsidRPr="00D95054" w:rsidTr="00E52E21">
        <w:trPr>
          <w:jc w:val="right"/>
        </w:trPr>
        <w:tc>
          <w:tcPr>
            <w:tcW w:w="1062" w:type="pct"/>
            <w:vMerge w:val="restar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вартість проекту, тис. грн.</w:t>
            </w:r>
          </w:p>
        </w:tc>
        <w:tc>
          <w:tcPr>
            <w:tcW w:w="1091" w:type="pct"/>
            <w:shd w:val="clear" w:color="auto" w:fill="E6E6E6"/>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2016</w:t>
            </w:r>
          </w:p>
        </w:tc>
        <w:tc>
          <w:tcPr>
            <w:tcW w:w="833" w:type="pct"/>
            <w:shd w:val="clear" w:color="auto" w:fill="E6E6E6"/>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2017</w:t>
            </w:r>
          </w:p>
        </w:tc>
        <w:tc>
          <w:tcPr>
            <w:tcW w:w="776" w:type="pct"/>
            <w:shd w:val="clear" w:color="auto" w:fill="E6E6E6"/>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2018</w:t>
            </w:r>
          </w:p>
        </w:tc>
        <w:tc>
          <w:tcPr>
            <w:tcW w:w="1238" w:type="pct"/>
            <w:shd w:val="clear" w:color="auto" w:fill="E6E6E6"/>
          </w:tcPr>
          <w:p w:rsidR="00E52E21" w:rsidRPr="00D95054" w:rsidRDefault="00E52E21" w:rsidP="00044C03">
            <w:pPr>
              <w:widowControl w:val="0"/>
              <w:ind w:firstLine="104"/>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Разом</w:t>
            </w:r>
          </w:p>
        </w:tc>
      </w:tr>
      <w:tr w:rsidR="00E52E21" w:rsidRPr="00D95054" w:rsidTr="00E52E21">
        <w:trPr>
          <w:jc w:val="right"/>
        </w:trPr>
        <w:tc>
          <w:tcPr>
            <w:tcW w:w="1062" w:type="pct"/>
            <w:vMerge/>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p>
        </w:tc>
        <w:tc>
          <w:tcPr>
            <w:tcW w:w="1091" w:type="pct"/>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250</w:t>
            </w:r>
          </w:p>
        </w:tc>
        <w:tc>
          <w:tcPr>
            <w:tcW w:w="833"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250</w:t>
            </w:r>
          </w:p>
        </w:tc>
        <w:tc>
          <w:tcPr>
            <w:tcW w:w="776"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300</w:t>
            </w:r>
          </w:p>
        </w:tc>
        <w:tc>
          <w:tcPr>
            <w:tcW w:w="1238"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800</w:t>
            </w:r>
          </w:p>
        </w:tc>
      </w:tr>
      <w:tr w:rsidR="00E52E21" w:rsidRPr="00D95054" w:rsidTr="00E52E21">
        <w:trPr>
          <w:trHeight w:val="569"/>
          <w:jc w:val="right"/>
        </w:trPr>
        <w:tc>
          <w:tcPr>
            <w:tcW w:w="1062"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Джерела фінансування:</w:t>
            </w:r>
          </w:p>
        </w:tc>
        <w:tc>
          <w:tcPr>
            <w:tcW w:w="3938" w:type="pct"/>
            <w:gridSpan w:val="4"/>
          </w:tcPr>
          <w:p w:rsidR="00E52E21" w:rsidRPr="00D95054" w:rsidRDefault="00E52E21"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Обласний бюджет, державний бюджет, спонсорська допомога місцевих меценатів, кошти міжнародних донорів та іноземних партнерів</w:t>
            </w:r>
          </w:p>
        </w:tc>
      </w:tr>
      <w:tr w:rsidR="00E52E21" w:rsidRPr="00D95054" w:rsidTr="00E52E21">
        <w:trPr>
          <w:jc w:val="right"/>
        </w:trPr>
        <w:tc>
          <w:tcPr>
            <w:tcW w:w="1062"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Ключові потенційні учасники реалізації проекту:</w:t>
            </w:r>
          </w:p>
        </w:tc>
        <w:tc>
          <w:tcPr>
            <w:tcW w:w="3938"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Департамент МТД та міжнародного співробітництва ЛОДА, посольства України за кордоном,громадські організації, представники української діаспори за кордоном та міжнародні фонди</w:t>
            </w:r>
          </w:p>
        </w:tc>
      </w:tr>
    </w:tbl>
    <w:p w:rsidR="00E52E21" w:rsidRPr="00D95054" w:rsidRDefault="00E52E21" w:rsidP="00044C03">
      <w:pPr>
        <w:widowControl w:val="0"/>
        <w:jc w:val="center"/>
        <w:outlineLvl w:val="2"/>
        <w:rPr>
          <w:rFonts w:ascii="Times New Roman" w:eastAsia="Calibri" w:hAnsi="Times New Roman" w:cs="Times New Roman"/>
          <w:b/>
          <w:bCs/>
          <w:sz w:val="28"/>
          <w:szCs w:val="28"/>
          <w:lang w:val="uk-UA" w:eastAsia="uk-UA"/>
        </w:rPr>
      </w:pPr>
    </w:p>
    <w:p w:rsidR="00E52E21" w:rsidRPr="00D95054" w:rsidRDefault="00E52E21" w:rsidP="00044C03">
      <w:pPr>
        <w:widowControl w:val="0"/>
        <w:rPr>
          <w:rFonts w:ascii="Times New Roman" w:hAnsi="Times New Roman" w:cs="Times New Roman"/>
          <w:lang w:val="uk-UA" w:eastAsia="uk-U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94"/>
        <w:gridCol w:w="2328"/>
        <w:gridCol w:w="1620"/>
        <w:gridCol w:w="1508"/>
        <w:gridCol w:w="2105"/>
      </w:tblGrid>
      <w:tr w:rsidR="00E52E21" w:rsidRPr="007B152F" w:rsidTr="00E52E21">
        <w:trPr>
          <w:trHeight w:val="292"/>
        </w:trPr>
        <w:tc>
          <w:tcPr>
            <w:tcW w:w="1164" w:type="pct"/>
          </w:tcPr>
          <w:p w:rsidR="00E52E21" w:rsidRPr="00D95054" w:rsidRDefault="00E52E21" w:rsidP="00044C03">
            <w:pPr>
              <w:widowControl w:val="0"/>
              <w:jc w:val="both"/>
              <w:outlineLvl w:val="5"/>
              <w:rPr>
                <w:rFonts w:ascii="Times New Roman" w:eastAsia="Cambria" w:hAnsi="Times New Roman" w:cs="Times New Roman"/>
                <w:i/>
                <w:sz w:val="20"/>
                <w:szCs w:val="20"/>
                <w:lang w:val="uk-UA" w:eastAsia="uk-UA"/>
              </w:rPr>
            </w:pPr>
            <w:r w:rsidRPr="00D95054">
              <w:rPr>
                <w:rFonts w:ascii="Times New Roman" w:hAnsi="Times New Roman" w:cs="Times New Roman"/>
                <w:sz w:val="20"/>
                <w:szCs w:val="20"/>
                <w:lang w:val="uk-UA" w:eastAsia="uk-UA"/>
              </w:rPr>
              <w:t>Номер і назва завдання:</w:t>
            </w:r>
          </w:p>
        </w:tc>
        <w:tc>
          <w:tcPr>
            <w:tcW w:w="3836"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3.1.5.</w:t>
            </w:r>
            <w:r w:rsidR="004D4264" w:rsidRPr="00D95054">
              <w:rPr>
                <w:rFonts w:ascii="Times New Roman" w:hAnsi="Times New Roman" w:cs="Times New Roman"/>
                <w:sz w:val="20"/>
                <w:szCs w:val="20"/>
                <w:lang w:val="uk-UA" w:eastAsia="uk-UA"/>
              </w:rPr>
              <w:t xml:space="preserve"> </w:t>
            </w:r>
            <w:r w:rsidRPr="00D95054">
              <w:rPr>
                <w:rFonts w:ascii="Times New Roman" w:hAnsi="Times New Roman" w:cs="Times New Roman"/>
                <w:sz w:val="20"/>
                <w:szCs w:val="20"/>
                <w:lang w:val="uk-UA" w:eastAsia="uk-UA"/>
              </w:rPr>
              <w:t>Підтримка центрів та розвиток мережі комунікацій з українською діаспорою.</w:t>
            </w:r>
          </w:p>
        </w:tc>
      </w:tr>
      <w:tr w:rsidR="00E52E21" w:rsidRPr="00D95054" w:rsidTr="00E52E21">
        <w:tc>
          <w:tcPr>
            <w:tcW w:w="1164" w:type="pct"/>
          </w:tcPr>
          <w:p w:rsidR="00E52E21" w:rsidRPr="00D95054" w:rsidRDefault="00E52E21" w:rsidP="00044C03">
            <w:pPr>
              <w:widowControl w:val="0"/>
              <w:jc w:val="both"/>
              <w:rPr>
                <w:rFonts w:ascii="Times New Roman" w:eastAsia="Arial" w:hAnsi="Times New Roman" w:cs="Times New Roman"/>
                <w:b/>
                <w:sz w:val="20"/>
                <w:szCs w:val="20"/>
                <w:lang w:val="uk-UA" w:eastAsia="uk-UA"/>
              </w:rPr>
            </w:pPr>
            <w:r w:rsidRPr="00D95054">
              <w:rPr>
                <w:rFonts w:ascii="Times New Roman" w:hAnsi="Times New Roman" w:cs="Times New Roman"/>
                <w:b/>
                <w:sz w:val="20"/>
                <w:szCs w:val="20"/>
                <w:lang w:val="uk-UA" w:eastAsia="uk-UA"/>
              </w:rPr>
              <w:t>Назва проекту:</w:t>
            </w:r>
          </w:p>
        </w:tc>
        <w:tc>
          <w:tcPr>
            <w:tcW w:w="3836" w:type="pct"/>
            <w:gridSpan w:val="4"/>
          </w:tcPr>
          <w:p w:rsidR="00E52E21" w:rsidRPr="00D95054" w:rsidRDefault="00E52E21" w:rsidP="00044C03">
            <w:pPr>
              <w:widowControl w:val="0"/>
              <w:jc w:val="both"/>
              <w:rPr>
                <w:rFonts w:ascii="Times New Roman" w:eastAsia="Arial" w:hAnsi="Times New Roman" w:cs="Times New Roman"/>
                <w:b/>
                <w:sz w:val="20"/>
                <w:szCs w:val="20"/>
                <w:lang w:val="uk-UA" w:eastAsia="uk-UA"/>
              </w:rPr>
            </w:pPr>
            <w:r w:rsidRPr="00D95054">
              <w:rPr>
                <w:rFonts w:ascii="Times New Roman" w:hAnsi="Times New Roman" w:cs="Times New Roman"/>
                <w:b/>
                <w:sz w:val="20"/>
                <w:szCs w:val="20"/>
                <w:lang w:val="uk-UA" w:eastAsia="uk-UA"/>
              </w:rPr>
              <w:t>3. Розвиток комунікації з українською діаспорою</w:t>
            </w:r>
          </w:p>
        </w:tc>
      </w:tr>
      <w:tr w:rsidR="00E52E21" w:rsidRPr="007B152F" w:rsidTr="00E52E21">
        <w:tc>
          <w:tcPr>
            <w:tcW w:w="1164" w:type="pct"/>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Цілі проекту:</w:t>
            </w:r>
          </w:p>
        </w:tc>
        <w:tc>
          <w:tcPr>
            <w:tcW w:w="3836" w:type="pct"/>
            <w:gridSpan w:val="4"/>
          </w:tcPr>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Налагоджена комунікація з українською діаспорою, метою якої є мобілізація громадської думки за кордоном</w:t>
            </w:r>
          </w:p>
        </w:tc>
      </w:tr>
      <w:tr w:rsidR="00E52E21" w:rsidRPr="00D95054" w:rsidTr="00E52E21">
        <w:tc>
          <w:tcPr>
            <w:tcW w:w="1164" w:type="pct"/>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Територія, на яку проект матиме вплив:</w:t>
            </w:r>
          </w:p>
        </w:tc>
        <w:tc>
          <w:tcPr>
            <w:tcW w:w="3836"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Львівська область та сусідні області</w:t>
            </w:r>
          </w:p>
        </w:tc>
      </w:tr>
      <w:tr w:rsidR="00E52E21" w:rsidRPr="00D95054" w:rsidTr="00E52E21">
        <w:tc>
          <w:tcPr>
            <w:tcW w:w="1164" w:type="pct"/>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кількість отримувачів вигод</w:t>
            </w:r>
          </w:p>
        </w:tc>
        <w:tc>
          <w:tcPr>
            <w:tcW w:w="3836"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2 млн. громадян</w:t>
            </w:r>
          </w:p>
        </w:tc>
      </w:tr>
      <w:tr w:rsidR="00E52E21" w:rsidRPr="00D95054" w:rsidTr="00E52E21">
        <w:tc>
          <w:tcPr>
            <w:tcW w:w="1164"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Стислий опис проекту:</w:t>
            </w:r>
          </w:p>
        </w:tc>
        <w:tc>
          <w:tcPr>
            <w:tcW w:w="3836" w:type="pct"/>
            <w:gridSpan w:val="4"/>
          </w:tcPr>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 xml:space="preserve">Українська діаспора є важливим демографічним, інтелектуальним, соціокультурним та інформаційним ресурсом та являє собою потужний дипломатичний механізм. </w:t>
            </w:r>
          </w:p>
          <w:p w:rsidR="00E52E21" w:rsidRPr="00D95054" w:rsidRDefault="004E1DAD"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Таким чином планується побудувати тісні ділові контакти, які в подальшому допоможуть висвітлювати інформацію про потенціал регіону в закордонних ЗМІ,</w:t>
            </w:r>
            <w:r w:rsidR="00521C1B">
              <w:rPr>
                <w:rFonts w:ascii="Times New Roman" w:eastAsia="Arial" w:hAnsi="Times New Roman" w:cs="Times New Roman"/>
                <w:sz w:val="20"/>
                <w:szCs w:val="20"/>
                <w:lang w:val="uk-UA" w:eastAsia="uk-UA"/>
              </w:rPr>
              <w:t xml:space="preserve"> </w:t>
            </w:r>
            <w:r w:rsidRPr="00D95054">
              <w:rPr>
                <w:rFonts w:ascii="Times New Roman" w:eastAsia="Arial" w:hAnsi="Times New Roman" w:cs="Times New Roman"/>
                <w:sz w:val="20"/>
                <w:szCs w:val="20"/>
                <w:lang w:val="uk-UA" w:eastAsia="uk-UA"/>
              </w:rPr>
              <w:t>зробити область впізнаваним туристичним, культурним та інвестиційним об’єктом, та спрямувати усі зусилля на те, щоб Львівська область була впізнаваним брендом серед іноземних громадян.</w:t>
            </w:r>
          </w:p>
          <w:p w:rsidR="00E52E21" w:rsidRPr="00D95054" w:rsidRDefault="00E52E21"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У свою чергу така комунікація також стане хорошим стимулом для представників діаспори за кордоном повернутися на батьківщину, та сприятиме розумінню того, що органи державної влади працюють над створенням Європейського майбутнього для України та </w:t>
            </w:r>
            <w:r w:rsidR="004E1DAD" w:rsidRPr="00D95054">
              <w:rPr>
                <w:rFonts w:ascii="Times New Roman" w:hAnsi="Times New Roman" w:cs="Times New Roman"/>
                <w:sz w:val="20"/>
                <w:szCs w:val="20"/>
                <w:lang w:val="uk-UA" w:eastAsia="uk-UA"/>
              </w:rPr>
              <w:t>не забувають</w:t>
            </w:r>
            <w:r w:rsidRPr="00D95054">
              <w:rPr>
                <w:rFonts w:ascii="Times New Roman" w:hAnsi="Times New Roman" w:cs="Times New Roman"/>
                <w:sz w:val="20"/>
                <w:szCs w:val="20"/>
                <w:lang w:val="uk-UA" w:eastAsia="uk-UA"/>
              </w:rPr>
              <w:t xml:space="preserve"> про своїх громадян, які живуть та працюють за кордоном.</w:t>
            </w:r>
          </w:p>
          <w:p w:rsidR="00E52E21" w:rsidRPr="00D95054" w:rsidRDefault="00E52E21"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Для створення такої комунікації потрібно:</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Скласти список контактів та встановити партнерські стосунки між представниками діаспори за кордоном та ЛОДА.</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Активізувати українські товариства на взаємодопомогу, та вибудувати механізм взаємодії діаспори та ЛОДА в поширенні інформаційних матеріалів про Львівську область за кордоном.</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Допомога діаспори в наданні інформації про актуальні події за кордоном, на яких можна презентувати Львівщину.</w:t>
            </w:r>
          </w:p>
          <w:p w:rsidR="00E52E21" w:rsidRPr="00D95054" w:rsidRDefault="004E1DAD"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Розповсюдити періодичне</w:t>
            </w:r>
            <w:r w:rsidR="00E52E21" w:rsidRPr="00D95054">
              <w:rPr>
                <w:rFonts w:ascii="Times New Roman" w:eastAsia="Arial" w:hAnsi="Times New Roman" w:cs="Times New Roman"/>
                <w:sz w:val="20"/>
                <w:szCs w:val="20"/>
                <w:lang w:val="uk-UA" w:eastAsia="uk-UA"/>
              </w:rPr>
              <w:t xml:space="preserve"> видання </w:t>
            </w:r>
            <w:r w:rsidRPr="00D95054">
              <w:rPr>
                <w:rFonts w:ascii="Times New Roman" w:eastAsia="Arial" w:hAnsi="Times New Roman" w:cs="Times New Roman"/>
                <w:sz w:val="20"/>
                <w:szCs w:val="20"/>
                <w:lang w:val="uk-UA" w:eastAsia="uk-UA"/>
              </w:rPr>
              <w:t>Lviv Region Review</w:t>
            </w:r>
            <w:r w:rsidR="00E52E21" w:rsidRPr="00D95054">
              <w:rPr>
                <w:rFonts w:ascii="Times New Roman" w:eastAsia="Arial" w:hAnsi="Times New Roman" w:cs="Times New Roman"/>
                <w:sz w:val="20"/>
                <w:szCs w:val="20"/>
                <w:lang w:val="uk-UA" w:eastAsia="uk-UA"/>
              </w:rPr>
              <w:t>.</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 xml:space="preserve">Створити робочу групу та </w:t>
            </w:r>
            <w:r w:rsidR="004E1DAD" w:rsidRPr="00D95054">
              <w:rPr>
                <w:rFonts w:ascii="Times New Roman" w:eastAsia="Arial" w:hAnsi="Times New Roman" w:cs="Times New Roman"/>
                <w:sz w:val="20"/>
                <w:szCs w:val="20"/>
                <w:lang w:val="uk-UA" w:eastAsia="uk-UA"/>
              </w:rPr>
              <w:t>організувати спільні</w:t>
            </w:r>
            <w:r w:rsidRPr="00D95054">
              <w:rPr>
                <w:rFonts w:ascii="Times New Roman" w:eastAsia="Arial" w:hAnsi="Times New Roman" w:cs="Times New Roman"/>
                <w:sz w:val="20"/>
                <w:szCs w:val="20"/>
                <w:lang w:val="uk-UA" w:eastAsia="uk-UA"/>
              </w:rPr>
              <w:t xml:space="preserve"> заходи направлені на </w:t>
            </w:r>
            <w:r w:rsidR="004E1DAD" w:rsidRPr="00D95054">
              <w:rPr>
                <w:rFonts w:ascii="Times New Roman" w:eastAsia="Arial" w:hAnsi="Times New Roman" w:cs="Times New Roman"/>
                <w:sz w:val="20"/>
                <w:szCs w:val="20"/>
                <w:lang w:val="uk-UA" w:eastAsia="uk-UA"/>
              </w:rPr>
              <w:t>позитивне сприйняття регіону</w:t>
            </w:r>
            <w:r w:rsidRPr="00D95054">
              <w:rPr>
                <w:rFonts w:ascii="Times New Roman" w:eastAsia="Arial" w:hAnsi="Times New Roman" w:cs="Times New Roman"/>
                <w:sz w:val="20"/>
                <w:szCs w:val="20"/>
                <w:lang w:val="uk-UA" w:eastAsia="uk-UA"/>
              </w:rPr>
              <w:t xml:space="preserve"> за кордоном серед іноземних громадян.</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Організувати спільні заходи направлені на залучення інвестицій та збільшення туристичних потоків в область.</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Створити можливість для представників діаспори за кордоном реалізувати себе на теренах батьківщини та почати взаємодіяти з органами державної влади задля спільного створення Європейського майбутнього для України.</w:t>
            </w:r>
          </w:p>
        </w:tc>
      </w:tr>
      <w:tr w:rsidR="00E52E21" w:rsidRPr="00D95054" w:rsidTr="00E52E21">
        <w:tc>
          <w:tcPr>
            <w:tcW w:w="1164"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Очікувані результати:</w:t>
            </w:r>
          </w:p>
        </w:tc>
        <w:tc>
          <w:tcPr>
            <w:tcW w:w="3836" w:type="pct"/>
            <w:gridSpan w:val="4"/>
            <w:shd w:val="clear" w:color="auto" w:fill="FFFFFF"/>
          </w:tcPr>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 xml:space="preserve">Створений позитивний імідж Львівської області та </w:t>
            </w:r>
            <w:r w:rsidR="004E1DAD" w:rsidRPr="00D95054">
              <w:rPr>
                <w:rFonts w:ascii="Times New Roman" w:eastAsia="Arial" w:hAnsi="Times New Roman" w:cs="Times New Roman"/>
                <w:sz w:val="20"/>
                <w:szCs w:val="20"/>
                <w:lang w:val="uk-UA" w:eastAsia="uk-UA"/>
              </w:rPr>
              <w:t>впізнаваність регіону</w:t>
            </w:r>
            <w:r w:rsidRPr="00D95054">
              <w:rPr>
                <w:rFonts w:ascii="Times New Roman" w:eastAsia="Arial" w:hAnsi="Times New Roman" w:cs="Times New Roman"/>
                <w:sz w:val="20"/>
                <w:szCs w:val="20"/>
                <w:lang w:val="uk-UA" w:eastAsia="uk-UA"/>
              </w:rPr>
              <w:t xml:space="preserve"> за кордоном.</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Налагоджена ефективна взаємодія громади, бізнес середовища, громадських організацій і так званих адвокатів, та керівництва області на шляху до реалізації ефективної промо компанії Львівщини.</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Збільшення кількості туристів, які відвідають Львівську область.</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Залучення інвестицій у Львівську область.</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Опубліковані статті в іноземних ЗМІ</w:t>
            </w:r>
          </w:p>
        </w:tc>
      </w:tr>
      <w:tr w:rsidR="00E52E21" w:rsidRPr="00D95054" w:rsidTr="00E52E21">
        <w:tc>
          <w:tcPr>
            <w:tcW w:w="1164"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Ключові заходи проекту:</w:t>
            </w:r>
          </w:p>
        </w:tc>
        <w:tc>
          <w:tcPr>
            <w:tcW w:w="3836"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Налагодження контактів з представниками української діаспори за кордоном.</w:t>
            </w:r>
          </w:p>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Налагодження співпраці із закордонними ЗМІ, медіа агентствами та інформаційними порталами за кордоном за допомогою представників української діаспори.</w:t>
            </w:r>
          </w:p>
          <w:p w:rsidR="00E52E21" w:rsidRPr="00D95054" w:rsidRDefault="00E52E21" w:rsidP="00044C03">
            <w:pPr>
              <w:widowControl w:val="0"/>
              <w:contextualSpacing/>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Організація спільного заходу направленого на популяризацію області за кордоном</w:t>
            </w:r>
          </w:p>
        </w:tc>
      </w:tr>
      <w:tr w:rsidR="00E52E21" w:rsidRPr="00D95054" w:rsidTr="00E52E21">
        <w:tc>
          <w:tcPr>
            <w:tcW w:w="1164"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 xml:space="preserve">Період здійснення: </w:t>
            </w:r>
          </w:p>
        </w:tc>
        <w:tc>
          <w:tcPr>
            <w:tcW w:w="3836"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З  2016 до 2020 року</w:t>
            </w:r>
          </w:p>
        </w:tc>
      </w:tr>
      <w:tr w:rsidR="00E52E21" w:rsidRPr="00D95054" w:rsidTr="00E52E21">
        <w:tc>
          <w:tcPr>
            <w:tcW w:w="1164" w:type="pct"/>
            <w:vMerge w:val="restar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вартість проекту, тис. грн.</w:t>
            </w:r>
          </w:p>
        </w:tc>
        <w:tc>
          <w:tcPr>
            <w:tcW w:w="1181" w:type="pct"/>
            <w:shd w:val="clear" w:color="auto" w:fill="E6E6E6"/>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2016</w:t>
            </w:r>
          </w:p>
        </w:tc>
        <w:tc>
          <w:tcPr>
            <w:tcW w:w="822" w:type="pct"/>
            <w:shd w:val="clear" w:color="auto" w:fill="E6E6E6"/>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2017</w:t>
            </w:r>
          </w:p>
        </w:tc>
        <w:tc>
          <w:tcPr>
            <w:tcW w:w="765" w:type="pct"/>
            <w:shd w:val="clear" w:color="auto" w:fill="E6E6E6"/>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2018</w:t>
            </w:r>
          </w:p>
        </w:tc>
        <w:tc>
          <w:tcPr>
            <w:tcW w:w="1068" w:type="pct"/>
            <w:shd w:val="clear" w:color="auto" w:fill="E6E6E6"/>
          </w:tcPr>
          <w:p w:rsidR="00E52E21" w:rsidRPr="00D95054" w:rsidRDefault="00E52E21" w:rsidP="00044C03">
            <w:pPr>
              <w:widowControl w:val="0"/>
              <w:ind w:firstLine="104"/>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Разом</w:t>
            </w:r>
          </w:p>
        </w:tc>
      </w:tr>
      <w:tr w:rsidR="00E52E21" w:rsidRPr="00D95054" w:rsidTr="00E52E21">
        <w:tc>
          <w:tcPr>
            <w:tcW w:w="1164" w:type="pct"/>
            <w:vMerge/>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p>
        </w:tc>
        <w:tc>
          <w:tcPr>
            <w:tcW w:w="1181" w:type="pct"/>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80000</w:t>
            </w:r>
          </w:p>
        </w:tc>
        <w:tc>
          <w:tcPr>
            <w:tcW w:w="822"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250000</w:t>
            </w:r>
          </w:p>
        </w:tc>
        <w:tc>
          <w:tcPr>
            <w:tcW w:w="765"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250000</w:t>
            </w:r>
          </w:p>
        </w:tc>
        <w:tc>
          <w:tcPr>
            <w:tcW w:w="1068"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eastAsia="Arial" w:hAnsi="Times New Roman" w:cs="Times New Roman"/>
                <w:sz w:val="20"/>
                <w:szCs w:val="20"/>
                <w:lang w:val="uk-UA" w:eastAsia="uk-UA"/>
              </w:rPr>
              <w:t>580000</w:t>
            </w:r>
          </w:p>
        </w:tc>
      </w:tr>
      <w:tr w:rsidR="00E52E21" w:rsidRPr="00D95054" w:rsidTr="00E52E21">
        <w:trPr>
          <w:trHeight w:val="401"/>
        </w:trPr>
        <w:tc>
          <w:tcPr>
            <w:tcW w:w="1164"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Джерела фінансування:</w:t>
            </w:r>
          </w:p>
        </w:tc>
        <w:tc>
          <w:tcPr>
            <w:tcW w:w="3836" w:type="pct"/>
            <w:gridSpan w:val="4"/>
          </w:tcPr>
          <w:p w:rsidR="00E52E21" w:rsidRPr="00D95054" w:rsidRDefault="00E52E21"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Обласний бюджет, державний бюджет, спонсорська допомога місцевих меценатів, кошти міжнародних донорів та іноземних партнерів</w:t>
            </w:r>
          </w:p>
        </w:tc>
      </w:tr>
      <w:tr w:rsidR="00E52E21" w:rsidRPr="00D95054" w:rsidTr="00E52E21">
        <w:tc>
          <w:tcPr>
            <w:tcW w:w="1164" w:type="pct"/>
            <w:shd w:val="clear" w:color="auto" w:fill="FFFFFF"/>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Ключові потенційні учасники реалізації проекту:</w:t>
            </w:r>
          </w:p>
        </w:tc>
        <w:tc>
          <w:tcPr>
            <w:tcW w:w="3836" w:type="pct"/>
            <w:gridSpan w:val="4"/>
          </w:tcPr>
          <w:p w:rsidR="00E52E21" w:rsidRPr="00D95054" w:rsidRDefault="00E52E21" w:rsidP="00044C03">
            <w:pPr>
              <w:widowControl w:val="0"/>
              <w:jc w:val="both"/>
              <w:rPr>
                <w:rFonts w:ascii="Times New Roman" w:eastAsia="Arial" w:hAnsi="Times New Roman" w:cs="Times New Roman"/>
                <w:sz w:val="20"/>
                <w:szCs w:val="20"/>
                <w:lang w:val="uk-UA" w:eastAsia="uk-UA"/>
              </w:rPr>
            </w:pPr>
            <w:r w:rsidRPr="00D95054">
              <w:rPr>
                <w:rFonts w:ascii="Times New Roman" w:hAnsi="Times New Roman" w:cs="Times New Roman"/>
                <w:sz w:val="20"/>
                <w:szCs w:val="20"/>
                <w:lang w:val="uk-UA" w:eastAsia="uk-UA"/>
              </w:rPr>
              <w:t>Департамент МТД та міжнародного співробітництва ЛОДА, посольства України за кордоном,громадські організації представники української діаспори за кордоном та міжнародні фонди</w:t>
            </w:r>
          </w:p>
        </w:tc>
      </w:tr>
    </w:tbl>
    <w:p w:rsidR="00E52E21" w:rsidRPr="00D95054" w:rsidRDefault="00E52E21" w:rsidP="00044C03">
      <w:pPr>
        <w:widowControl w:val="0"/>
        <w:rPr>
          <w:rFonts w:ascii="Times New Roman" w:eastAsia="Calibri" w:hAnsi="Times New Roman" w:cs="Times New Roman"/>
          <w:b/>
          <w:bCs/>
          <w:sz w:val="24"/>
          <w:szCs w:val="32"/>
          <w:lang w:val="uk-UA" w:eastAsia="uk-UA"/>
        </w:rPr>
      </w:pPr>
    </w:p>
    <w:p w:rsidR="00E52E21" w:rsidRPr="00D95054" w:rsidRDefault="00E52E21" w:rsidP="00044C03">
      <w:pPr>
        <w:widowControl w:val="0"/>
        <w:rPr>
          <w:rFonts w:ascii="Times New Roman" w:eastAsia="Calibri" w:hAnsi="Times New Roman" w:cs="Times New Roman"/>
          <w:b/>
          <w:bCs/>
          <w:sz w:val="24"/>
          <w:szCs w:val="32"/>
          <w:lang w:val="uk-UA" w:eastAsia="uk-UA"/>
        </w:rPr>
      </w:pPr>
    </w:p>
    <w:p w:rsidR="0073124F" w:rsidRPr="00D95054" w:rsidRDefault="0073124F" w:rsidP="00044C03">
      <w:pPr>
        <w:widowControl w:val="0"/>
        <w:jc w:val="center"/>
        <w:outlineLvl w:val="2"/>
        <w:rPr>
          <w:rFonts w:ascii="Times New Roman" w:eastAsia="Calibri" w:hAnsi="Times New Roman" w:cs="Times New Roman"/>
          <w:b/>
          <w:bCs/>
          <w:sz w:val="32"/>
          <w:szCs w:val="32"/>
          <w:lang w:val="uk-UA" w:eastAsia="uk-UA"/>
        </w:rPr>
      </w:pPr>
    </w:p>
    <w:p w:rsidR="00E52E21" w:rsidRPr="00D95054" w:rsidRDefault="00564917" w:rsidP="00044C03">
      <w:pPr>
        <w:widowControl w:val="0"/>
        <w:jc w:val="center"/>
        <w:outlineLvl w:val="2"/>
        <w:rPr>
          <w:rFonts w:ascii="Times New Roman" w:eastAsia="Calibri" w:hAnsi="Times New Roman" w:cs="Times New Roman"/>
          <w:b/>
          <w:bCs/>
          <w:sz w:val="32"/>
          <w:szCs w:val="32"/>
          <w:lang w:val="uk-UA" w:eastAsia="uk-UA"/>
        </w:rPr>
      </w:pPr>
      <w:r w:rsidRPr="00D95054">
        <w:rPr>
          <w:rFonts w:ascii="Times New Roman" w:eastAsia="Calibri" w:hAnsi="Times New Roman" w:cs="Times New Roman"/>
          <w:b/>
          <w:bCs/>
          <w:sz w:val="32"/>
          <w:szCs w:val="32"/>
          <w:lang w:val="uk-UA" w:eastAsia="uk-UA"/>
        </w:rPr>
        <w:t>Напрям:</w:t>
      </w:r>
      <w:r w:rsidR="00E52E21" w:rsidRPr="00D95054">
        <w:rPr>
          <w:rFonts w:ascii="Times New Roman" w:eastAsia="Calibri" w:hAnsi="Times New Roman" w:cs="Times New Roman"/>
          <w:b/>
          <w:bCs/>
          <w:sz w:val="32"/>
          <w:szCs w:val="32"/>
          <w:lang w:val="uk-UA" w:eastAsia="uk-UA"/>
        </w:rPr>
        <w:t xml:space="preserve"> 3.2.</w:t>
      </w:r>
      <w:r w:rsidRPr="00D95054">
        <w:rPr>
          <w:rFonts w:ascii="Times New Roman" w:eastAsia="Calibri" w:hAnsi="Times New Roman" w:cs="Times New Roman"/>
          <w:b/>
          <w:bCs/>
          <w:sz w:val="32"/>
          <w:szCs w:val="32"/>
          <w:lang w:val="uk-UA" w:eastAsia="uk-UA"/>
        </w:rPr>
        <w:t>:</w:t>
      </w:r>
      <w:r w:rsidR="00E52E21" w:rsidRPr="00D95054">
        <w:rPr>
          <w:rFonts w:ascii="Times New Roman" w:eastAsia="Calibri" w:hAnsi="Times New Roman" w:cs="Times New Roman"/>
          <w:b/>
          <w:bCs/>
          <w:sz w:val="32"/>
          <w:szCs w:val="32"/>
          <w:lang w:val="uk-UA" w:eastAsia="uk-UA"/>
        </w:rPr>
        <w:t xml:space="preserve"> Транскордонна співпраця</w:t>
      </w:r>
    </w:p>
    <w:p w:rsidR="00E52E21" w:rsidRPr="00D95054" w:rsidRDefault="00E52E21" w:rsidP="00044C03">
      <w:pPr>
        <w:widowControl w:val="0"/>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7"/>
        <w:gridCol w:w="1406"/>
        <w:gridCol w:w="1533"/>
        <w:gridCol w:w="1428"/>
        <w:gridCol w:w="2855"/>
      </w:tblGrid>
      <w:tr w:rsidR="00E52E21" w:rsidRPr="00D95054" w:rsidTr="00E52E21">
        <w:trPr>
          <w:trHeight w:val="517"/>
          <w:jc w:val="right"/>
        </w:trPr>
        <w:tc>
          <w:tcPr>
            <w:tcW w:w="1307" w:type="pct"/>
          </w:tcPr>
          <w:p w:rsidR="00E52E21" w:rsidRPr="00D95054" w:rsidRDefault="00E52E21"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693" w:type="pct"/>
            <w:gridSpan w:val="4"/>
          </w:tcPr>
          <w:p w:rsidR="00E52E21" w:rsidRPr="00D95054" w:rsidRDefault="00E52E21"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3.2.1. Сприяння залученню підприємств, організацій та установ до програм транскордонного співробітництва в рамках операційних програм Європейського інструменту сусідства на 2014-2020 роки</w:t>
            </w:r>
          </w:p>
        </w:tc>
      </w:tr>
      <w:tr w:rsidR="00E52E21" w:rsidRPr="00D95054" w:rsidTr="00E52E21">
        <w:trPr>
          <w:jc w:val="right"/>
        </w:trPr>
        <w:tc>
          <w:tcPr>
            <w:tcW w:w="1307" w:type="pct"/>
            <w:shd w:val="clear" w:color="auto" w:fill="auto"/>
          </w:tcPr>
          <w:p w:rsidR="00E52E21" w:rsidRPr="00D95054" w:rsidRDefault="00E52E21"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693" w:type="pct"/>
            <w:gridSpan w:val="4"/>
            <w:shd w:val="clear" w:color="auto" w:fill="auto"/>
          </w:tcPr>
          <w:p w:rsidR="00E52E21" w:rsidRPr="00D95054" w:rsidRDefault="00E52E21"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4. Програма співфінансування проектів міжнародної технічної допомоги</w:t>
            </w:r>
          </w:p>
        </w:tc>
      </w:tr>
      <w:tr w:rsidR="00E52E21" w:rsidRPr="007B152F" w:rsidTr="00E52E21">
        <w:trPr>
          <w:jc w:val="right"/>
        </w:trPr>
        <w:tc>
          <w:tcPr>
            <w:tcW w:w="1307" w:type="pct"/>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693"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функціонування системи підтримки реалізації проектів та програм регіонального, місцевого розвитку і транскордонного співробітництва шляхом співфінансування проектів міжнародної технічної допомоги з обласного бюджету в рамках Регіональної програми з міжнародного і транскордонного співробітництва, європейської інтеграції на 2015-2018 роки</w:t>
            </w:r>
          </w:p>
        </w:tc>
      </w:tr>
      <w:tr w:rsidR="00E52E21" w:rsidRPr="00D95054" w:rsidTr="00E52E21">
        <w:trPr>
          <w:jc w:val="right"/>
        </w:trPr>
        <w:tc>
          <w:tcPr>
            <w:tcW w:w="1307"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93"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E52E21" w:rsidRPr="00D95054" w:rsidTr="00E52E21">
        <w:trPr>
          <w:jc w:val="right"/>
        </w:trPr>
        <w:tc>
          <w:tcPr>
            <w:tcW w:w="1307"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93"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Понад 2,5 млн. громадян</w:t>
            </w:r>
          </w:p>
        </w:tc>
      </w:tr>
      <w:tr w:rsidR="00E52E21" w:rsidRPr="007B152F" w:rsidTr="00E52E21">
        <w:trPr>
          <w:jc w:val="right"/>
        </w:trPr>
        <w:tc>
          <w:tcPr>
            <w:tcW w:w="1307"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693"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Львівська область є реципієнтом міжнародної технічної допомоги від таких організацій, інституцій та державних організацій чи програм як Європейський Союз, зокрема в рамках Програми транскордонного співробітництва «Польща-Білорусь-Україна 2007-2013», Агентство міжнародного розвитку США – USAID, Канадське агентство міжнародного розвитку (CIDA), Шведське агентство міжнародного розвитку (Sida) та інших. </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Умовою для отримання фінансової підтримки від донора зазвичай є вимога власного фінансового внеску до загальної вартості того чи іншого проекту. Така частка варіюється в межах від 1-2 % до 50 % від загальної вартості проекту. </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Зважаючи на це, департамент міжнародної технічної допомоги та міжнародного співробітництва з метою надання підтримки реципієнтам у Львівській області у реалізації проектів, вніс пункт щодо співфінансування проектів міжнародної технічної допомоги з обласного бюджету до «Регіональної програми з міжнародного і транскордонного співробітництва, європейської інтеграції на 2015-2018 роки». Співфінансування надається згідно з «Порядком співфінансування проектів міжнародної технічної допомоги з обласного бюджету» (далі – Порядок). </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Органи місцевого самоврядування, об’єднані територіальні громади, громадські організації активно розвивають діяльність у напрямку залучення міжнародної технічної допомоги та реалізації розвиткових проектів.</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Починаючи з 2014 року, коли було впроваджено згаданий вище порядок співфінансування, співфінансовано: 5 проектів у 2014 році,7 проектів (в т.ч. 4 мікропроекти) у 2015 році,2 проекти у 2016 році (затверджені для співфінансування у 2015 році на 2016 бюджетний рік), а також ще для 3 проектів погоджене співфінансування у розмірі – 1 343 000 грн. (станом на 21.06.2016 р.). Загальний обсяг вже наданого </w:t>
            </w:r>
            <w:r w:rsidR="004E1DAD" w:rsidRPr="00D95054">
              <w:rPr>
                <w:rFonts w:ascii="Times New Roman" w:hAnsi="Times New Roman" w:cs="Times New Roman"/>
                <w:sz w:val="20"/>
                <w:szCs w:val="20"/>
                <w:lang w:val="uk-UA" w:eastAsia="it-IT"/>
              </w:rPr>
              <w:t>співфінансування з</w:t>
            </w:r>
            <w:r w:rsidRPr="00D95054">
              <w:rPr>
                <w:rFonts w:ascii="Times New Roman" w:hAnsi="Times New Roman" w:cs="Times New Roman"/>
                <w:sz w:val="20"/>
                <w:szCs w:val="20"/>
                <w:lang w:val="uk-UA" w:eastAsia="it-IT"/>
              </w:rPr>
              <w:t xml:space="preserve"> обласного бюджету – 3 028 000 грн. Порядок передбачає можливість співфінансування проектів у поточному бюджетному році, відтак на 2016 рік зарезервовано ще 4 493 000 грн.</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Такий механізм співфінансування проектів міжнародної технічної допомоги забезпечує можливість реалізації більшої кількості проектів та виконання фінансових зобов’язань реципієнта. </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Також зважаючи на те, що розпочинається новий програмний період Програми транскордонного співробітництва «Польща–Білорусь–Україна 2014-2020», де обов’язкове співфінансування від реципієнта у розмірі 10 % від загальної вартості, такий механізм надасть змогу підтримати реалізацію інфраструктурних проектів у Львівській області</w:t>
            </w:r>
          </w:p>
        </w:tc>
      </w:tr>
      <w:tr w:rsidR="00E52E21" w:rsidRPr="00D95054" w:rsidTr="00E52E21">
        <w:trPr>
          <w:jc w:val="right"/>
        </w:trPr>
        <w:tc>
          <w:tcPr>
            <w:tcW w:w="1307"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693" w:type="pct"/>
            <w:gridSpan w:val="4"/>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Виконання фінансових зобов’язань реципієнтів міжнародної технічної допомоги у повному обсязі.</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Успішна реалізація проектів у Львівській області.</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Підтримка рейтингу Львівської області як надійного партнера у реалізації проектів з міжнародними донорами.</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Залучення додаткових не менше 40 млн. євро до загальне бюджету Львівської області</w:t>
            </w:r>
          </w:p>
        </w:tc>
      </w:tr>
      <w:tr w:rsidR="00E52E21" w:rsidRPr="00D95054" w:rsidTr="00E52E21">
        <w:trPr>
          <w:jc w:val="right"/>
        </w:trPr>
        <w:tc>
          <w:tcPr>
            <w:tcW w:w="1307"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693"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Набір проектів для співфінансування.</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Затвердження проектів для співфінансування Програмною радою.</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Підведення підсумків щодо обсягів співфінансування на наступний та поточний бюджетний роки. </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Затвердження бюджету для співфінансування проектів міжнародної технічної допомоги.</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Надання співфінансування в установленому порядку</w:t>
            </w:r>
          </w:p>
        </w:tc>
      </w:tr>
      <w:tr w:rsidR="00E52E21" w:rsidRPr="00D95054" w:rsidTr="00E52E21">
        <w:trPr>
          <w:jc w:val="right"/>
        </w:trPr>
        <w:tc>
          <w:tcPr>
            <w:tcW w:w="1307"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693"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З</w:t>
            </w:r>
            <w:r w:rsidR="009C3972"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2016 - до 2018</w:t>
            </w:r>
            <w:r w:rsidR="00A75BE2" w:rsidRPr="00D95054">
              <w:rPr>
                <w:rFonts w:ascii="Times New Roman" w:hAnsi="Times New Roman" w:cs="Times New Roman"/>
                <w:sz w:val="20"/>
                <w:szCs w:val="20"/>
                <w:lang w:val="uk-UA"/>
              </w:rPr>
              <w:t xml:space="preserve"> року</w:t>
            </w:r>
          </w:p>
        </w:tc>
      </w:tr>
      <w:tr w:rsidR="00E52E21" w:rsidRPr="00D95054" w:rsidTr="00E52E21">
        <w:trPr>
          <w:jc w:val="right"/>
        </w:trPr>
        <w:tc>
          <w:tcPr>
            <w:tcW w:w="1307" w:type="pct"/>
            <w:vMerge w:val="restar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19"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784"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30"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460" w:type="pct"/>
            <w:shd w:val="clear" w:color="auto" w:fill="E6E6E6"/>
          </w:tcPr>
          <w:p w:rsidR="00E52E21" w:rsidRPr="00D95054" w:rsidRDefault="00E52E21"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E52E21" w:rsidRPr="00D95054" w:rsidTr="00E52E21">
        <w:trPr>
          <w:jc w:val="right"/>
        </w:trPr>
        <w:tc>
          <w:tcPr>
            <w:tcW w:w="1307" w:type="pct"/>
            <w:vMerge/>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p>
        </w:tc>
        <w:tc>
          <w:tcPr>
            <w:tcW w:w="719" w:type="pct"/>
            <w:shd w:val="clear" w:color="auto" w:fill="auto"/>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6078</w:t>
            </w:r>
          </w:p>
        </w:tc>
        <w:tc>
          <w:tcPr>
            <w:tcW w:w="784"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w:t>
            </w:r>
          </w:p>
        </w:tc>
        <w:tc>
          <w:tcPr>
            <w:tcW w:w="730"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w:t>
            </w:r>
          </w:p>
        </w:tc>
        <w:tc>
          <w:tcPr>
            <w:tcW w:w="1460"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36078</w:t>
            </w:r>
          </w:p>
        </w:tc>
      </w:tr>
      <w:tr w:rsidR="00E52E21" w:rsidRPr="00D95054" w:rsidTr="00E52E21">
        <w:trPr>
          <w:jc w:val="right"/>
        </w:trPr>
        <w:tc>
          <w:tcPr>
            <w:tcW w:w="1307"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693" w:type="pct"/>
            <w:gridSpan w:val="4"/>
            <w:shd w:val="clear" w:color="auto" w:fill="auto"/>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державний бюджет</w:t>
            </w:r>
          </w:p>
        </w:tc>
      </w:tr>
      <w:tr w:rsidR="00E52E21" w:rsidRPr="00D95054" w:rsidTr="00E52E21">
        <w:trPr>
          <w:jc w:val="right"/>
        </w:trPr>
        <w:tc>
          <w:tcPr>
            <w:tcW w:w="1307"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93"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обласна державна адміністрація (департамент міжнародної технічної допомоги та міжнародного співробітництва)</w:t>
            </w:r>
          </w:p>
        </w:tc>
      </w:tr>
    </w:tbl>
    <w:p w:rsidR="00E52E21" w:rsidRPr="00D95054" w:rsidRDefault="00E52E21" w:rsidP="00044C03">
      <w:pPr>
        <w:widowControl w:val="0"/>
        <w:rPr>
          <w:rFonts w:ascii="Times New Roman" w:hAnsi="Times New Roman" w:cs="Times New Roman"/>
          <w:sz w:val="20"/>
          <w:szCs w:val="20"/>
          <w:lang w:val="uk-UA" w:eastAsia="uk-UA"/>
        </w:rPr>
      </w:pPr>
    </w:p>
    <w:p w:rsidR="00E52E21" w:rsidRPr="00D95054" w:rsidRDefault="00E52E21" w:rsidP="00044C03">
      <w:pPr>
        <w:widowControl w:val="0"/>
        <w:rPr>
          <w:rFonts w:ascii="Times New Roman"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9"/>
        <w:gridCol w:w="1475"/>
        <w:gridCol w:w="1596"/>
        <w:gridCol w:w="2527"/>
        <w:gridCol w:w="1702"/>
      </w:tblGrid>
      <w:tr w:rsidR="00E52E21" w:rsidRPr="00D95054" w:rsidTr="00E52E21">
        <w:trPr>
          <w:trHeight w:val="239"/>
        </w:trPr>
        <w:tc>
          <w:tcPr>
            <w:tcW w:w="1268" w:type="pct"/>
          </w:tcPr>
          <w:p w:rsidR="00E52E21" w:rsidRPr="00D95054" w:rsidRDefault="00E52E21"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732" w:type="pct"/>
            <w:gridSpan w:val="4"/>
          </w:tcPr>
          <w:p w:rsidR="00E52E21" w:rsidRPr="00D95054" w:rsidRDefault="00E52E21"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3.2.2. Розвиток мережі прикордонних логістичних та торгівельних центрів</w:t>
            </w:r>
          </w:p>
        </w:tc>
      </w:tr>
      <w:tr w:rsidR="00E52E21" w:rsidRPr="00D95054" w:rsidTr="00E52E21">
        <w:tc>
          <w:tcPr>
            <w:tcW w:w="1268" w:type="pct"/>
            <w:shd w:val="clear" w:color="auto" w:fill="auto"/>
          </w:tcPr>
          <w:p w:rsidR="00E52E21" w:rsidRPr="00D95054" w:rsidRDefault="00E52E21" w:rsidP="00044C03">
            <w:pPr>
              <w:widowControl w:val="0"/>
              <w:jc w:val="both"/>
              <w:rPr>
                <w:rFonts w:ascii="Times New Roman" w:hAnsi="Times New Roman" w:cs="Times New Roman"/>
                <w:b/>
                <w:bCs/>
                <w:sz w:val="20"/>
                <w:szCs w:val="20"/>
                <w:lang w:val="uk-UA" w:eastAsia="en-US"/>
              </w:rPr>
            </w:pPr>
            <w:r w:rsidRPr="00D95054">
              <w:rPr>
                <w:rFonts w:ascii="Times New Roman" w:hAnsi="Times New Roman" w:cs="Times New Roman"/>
                <w:b/>
                <w:bCs/>
                <w:sz w:val="20"/>
                <w:szCs w:val="20"/>
                <w:lang w:val="uk-UA" w:eastAsia="en-US"/>
              </w:rPr>
              <w:t>Назва проекту:</w:t>
            </w:r>
          </w:p>
        </w:tc>
        <w:tc>
          <w:tcPr>
            <w:tcW w:w="3732" w:type="pct"/>
            <w:gridSpan w:val="4"/>
            <w:shd w:val="clear" w:color="auto" w:fill="auto"/>
          </w:tcPr>
          <w:p w:rsidR="00E52E21" w:rsidRPr="00D95054" w:rsidRDefault="00E52E21"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5. Розробка техніко-економічного обґрунтування розвитку мережі транспортно-логістичних центрів у прикордонних районах Львівської області</w:t>
            </w:r>
          </w:p>
        </w:tc>
      </w:tr>
      <w:tr w:rsidR="00E52E21" w:rsidRPr="007B152F" w:rsidTr="00E52E21">
        <w:tc>
          <w:tcPr>
            <w:tcW w:w="1268" w:type="pct"/>
          </w:tcPr>
          <w:p w:rsidR="00E52E21" w:rsidRPr="00D95054" w:rsidRDefault="00E52E21"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eastAsia="en-US"/>
              </w:rPr>
              <w:t>Цілі проекту:</w:t>
            </w:r>
          </w:p>
        </w:tc>
        <w:tc>
          <w:tcPr>
            <w:tcW w:w="3732" w:type="pct"/>
            <w:gridSpan w:val="4"/>
          </w:tcPr>
          <w:p w:rsidR="00E52E21" w:rsidRPr="00D95054" w:rsidRDefault="00E52E21" w:rsidP="00044C03">
            <w:pPr>
              <w:widowControl w:val="0"/>
              <w:numPr>
                <w:ilvl w:val="0"/>
                <w:numId w:val="68"/>
              </w:numPr>
              <w:tabs>
                <w:tab w:val="left" w:pos="489"/>
              </w:tabs>
              <w:ind w:left="0" w:firstLine="142"/>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Створення передумов для функціонування прикордонних торгівельно-логістичних центрів у прикордонних районах Львівської області з метою е</w:t>
            </w:r>
            <w:r w:rsidRPr="00D95054">
              <w:rPr>
                <w:rFonts w:ascii="Times New Roman" w:eastAsia="Calibri" w:hAnsi="Times New Roman" w:cs="Times New Roman"/>
                <w:sz w:val="20"/>
                <w:szCs w:val="20"/>
                <w:lang w:val="uk-UA" w:eastAsia="uk-UA"/>
              </w:rPr>
              <w:t>фективного використання економіко-географічного потенціалу прикордонної території району, покращення інфраструктури підтримки бізнесу, підвищення якості продукції та послуг, розвитку логістики у прикордонних районах,</w:t>
            </w:r>
          </w:p>
          <w:p w:rsidR="00E52E21" w:rsidRPr="00D95054" w:rsidRDefault="00E52E21" w:rsidP="00044C03">
            <w:pPr>
              <w:widowControl w:val="0"/>
              <w:numPr>
                <w:ilvl w:val="0"/>
                <w:numId w:val="68"/>
              </w:numPr>
              <w:tabs>
                <w:tab w:val="left" w:pos="489"/>
              </w:tabs>
              <w:ind w:left="0" w:firstLine="142"/>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en-US"/>
              </w:rPr>
              <w:t>підготовка якісних інвестиційних пропозицій розвитку логістичних центрів,</w:t>
            </w:r>
          </w:p>
          <w:p w:rsidR="00E52E21" w:rsidRPr="00D95054" w:rsidRDefault="00E52E21" w:rsidP="00044C03">
            <w:pPr>
              <w:widowControl w:val="0"/>
              <w:numPr>
                <w:ilvl w:val="0"/>
                <w:numId w:val="68"/>
              </w:numPr>
              <w:tabs>
                <w:tab w:val="left" w:pos="489"/>
              </w:tabs>
              <w:ind w:left="0" w:firstLine="142"/>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en-US"/>
              </w:rPr>
              <w:t xml:space="preserve">підвищення інвестиційної привабливості прикордонних територій </w:t>
            </w:r>
            <w:r w:rsidRPr="00D95054">
              <w:rPr>
                <w:rFonts w:ascii="Times New Roman" w:eastAsia="Calibri" w:hAnsi="Times New Roman" w:cs="Times New Roman"/>
                <w:sz w:val="20"/>
                <w:szCs w:val="20"/>
                <w:lang w:val="uk-UA" w:eastAsia="it-IT"/>
              </w:rPr>
              <w:t>Львівської області</w:t>
            </w:r>
          </w:p>
        </w:tc>
      </w:tr>
      <w:tr w:rsidR="00E52E21" w:rsidRPr="007B152F" w:rsidTr="00E52E21">
        <w:tc>
          <w:tcPr>
            <w:tcW w:w="1268"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Територія, на яку проект матиме вплив:</w:t>
            </w:r>
          </w:p>
        </w:tc>
        <w:tc>
          <w:tcPr>
            <w:tcW w:w="3732"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Прикордонні райони Львівської області: Сокальський, Жовківський, Яворівський, Мостиський, Старосамбірський, Турківський райони Львівської області</w:t>
            </w:r>
          </w:p>
        </w:tc>
      </w:tr>
      <w:tr w:rsidR="00E52E21" w:rsidRPr="00D95054" w:rsidTr="00E52E21">
        <w:tc>
          <w:tcPr>
            <w:tcW w:w="1268"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Орієнтовна кількість отримувачів вигод</w:t>
            </w:r>
          </w:p>
        </w:tc>
        <w:tc>
          <w:tcPr>
            <w:tcW w:w="3732"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Понад 2 млн. осіб</w:t>
            </w:r>
          </w:p>
        </w:tc>
      </w:tr>
      <w:tr w:rsidR="00E52E21" w:rsidRPr="007B152F" w:rsidTr="00E52E21">
        <w:tc>
          <w:tcPr>
            <w:tcW w:w="1268"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eastAsia="en-US"/>
              </w:rPr>
              <w:t>Стислий опис проекту:</w:t>
            </w:r>
          </w:p>
        </w:tc>
        <w:tc>
          <w:tcPr>
            <w:tcW w:w="3732"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 2008 році Яворівською райдержадміністрацією розроблено проект землеустрою щодо відведення земельної ділянки для продажу у власність на земельному аукціоні на території Краковецької селищної ради. Земельна ділянка площею 20,0 га розташована на території Краковецької селищної ради біля автодороги М10 Львів-Краковець і межує з територією населеного пункту с. Брожки. Земельна ділянка зареєстрована у державному земельному кадастрі за Львівською обласною державною адміністрацією, вільна від забудови, угіддя-пасовища, має обмеження для обслуговування газопроводу середнього тиску. Ділянка відводилась для продажу у власність на земельному аукціоні для організації логістичного центру.</w:t>
            </w:r>
          </w:p>
          <w:p w:rsidR="00E52E21" w:rsidRPr="00D95054" w:rsidRDefault="00E52E21" w:rsidP="00044C03">
            <w:pPr>
              <w:widowControl w:val="0"/>
              <w:snapToGri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Розміщення логістичного центру в прикордонному Старосамбірському районі доцільне у зв’язку з таким:</w:t>
            </w:r>
          </w:p>
          <w:p w:rsidR="00E52E21" w:rsidRPr="00D95054" w:rsidRDefault="00E52E21" w:rsidP="00044C03">
            <w:pPr>
              <w:widowControl w:val="0"/>
              <w:tabs>
                <w:tab w:val="left" w:pos="360"/>
                <w:tab w:val="left" w:pos="533"/>
              </w:tabs>
              <w:suppressAutoHyphens/>
              <w:autoSpaceDE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через Старосамбірський район Яворівщину проходить міжнародний транспортний коридор №3 (Берлін-Вроцлав-Львів-Київ);</w:t>
            </w:r>
          </w:p>
          <w:p w:rsidR="00E52E21" w:rsidRPr="00D95054" w:rsidRDefault="00E52E21" w:rsidP="00044C03">
            <w:pPr>
              <w:widowControl w:val="0"/>
              <w:tabs>
                <w:tab w:val="left" w:pos="360"/>
                <w:tab w:val="left" w:pos="533"/>
              </w:tabs>
              <w:suppressAutoHyphens/>
              <w:autoSpaceDE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на території району функціонує міжнародний автомобільний пункт-пропуску Смільниця (Україна) — Кросценко (Польща);</w:t>
            </w:r>
          </w:p>
          <w:p w:rsidR="00E52E21" w:rsidRPr="00D95054" w:rsidRDefault="00E52E21" w:rsidP="00044C03">
            <w:pPr>
              <w:widowControl w:val="0"/>
              <w:tabs>
                <w:tab w:val="left" w:pos="360"/>
                <w:tab w:val="left" w:pos="533"/>
              </w:tabs>
              <w:suppressAutoHyphens/>
              <w:autoSpaceDE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 </w:t>
            </w:r>
            <w:r w:rsidR="004E1DAD" w:rsidRPr="00D95054">
              <w:rPr>
                <w:rFonts w:ascii="Times New Roman" w:hAnsi="Times New Roman" w:cs="Times New Roman"/>
                <w:sz w:val="20"/>
                <w:szCs w:val="20"/>
                <w:lang w:val="uk-UA" w:eastAsia="en-US"/>
              </w:rPr>
              <w:t>у смт. Нижанковичі</w:t>
            </w:r>
            <w:r w:rsidRPr="00D95054">
              <w:rPr>
                <w:rFonts w:ascii="Times New Roman" w:hAnsi="Times New Roman" w:cs="Times New Roman"/>
                <w:sz w:val="20"/>
                <w:szCs w:val="20"/>
                <w:lang w:val="uk-UA" w:eastAsia="en-US"/>
              </w:rPr>
              <w:t xml:space="preserve"> планується відкриття міжнародного автомобільного пункту-пропуску Нижанковичі (Україна) — Мальговице (Польща);</w:t>
            </w:r>
          </w:p>
          <w:p w:rsidR="00E52E21" w:rsidRPr="00D95054" w:rsidRDefault="00E52E21" w:rsidP="00044C03">
            <w:pPr>
              <w:widowControl w:val="0"/>
              <w:tabs>
                <w:tab w:val="left" w:pos="360"/>
                <w:tab w:val="left" w:pos="533"/>
              </w:tabs>
              <w:suppressAutoHyphens/>
              <w:autoSpaceDE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розглядається можливість відновлення міжнародного залізничного сполучення Загуж — Хирів, в тому числі і для здійснення вантажних перевезень, що значно скорочує відстань перевезення вантажів;</w:t>
            </w:r>
          </w:p>
          <w:p w:rsidR="00E52E21" w:rsidRPr="00D95054" w:rsidRDefault="00E52E21" w:rsidP="00044C03">
            <w:pPr>
              <w:widowControl w:val="0"/>
              <w:tabs>
                <w:tab w:val="left" w:pos="360"/>
                <w:tab w:val="left" w:pos="533"/>
              </w:tabs>
              <w:suppressAutoHyphens/>
              <w:autoSpaceDE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потенційним об’єктом для реконструкції та створення логістичного центру у Старосамбірському районі є колишнє підприємство «Сільмаш», що розташоване на території Нижанковицької селищної ради.</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У Жовківському районі ще не має визначеної потенційної ділянки чи прийнятного об’єкту для логістичного центру, проте зважаючи на прикордонне розташування, наявність МПП «Рава-Руська», вбачається доцільним: </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проведення наукових досліджень та розробка техніко-економічного обґрунтування розвитку прикордонного торгівельно-логістичного центру у Жовківському районі із визначенням оптимального місця розташування (враховуючи наявність КПП «Рава-Руська», транспортних шляхів міжнародного значення, розвиток інфраструктури – АЗС, торгові об’єкти, кав’ярні, кафе, хостели, готелі, пункти обміну валют, тощо);</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розробка економічного обґрунтування щодо визначення переліку товарів та умов продажу, які створять конкурентну перевагу транскордонному торговельно-логістичному центру в порівнянні з реалізаторами нелегальної продукції.     </w:t>
            </w:r>
          </w:p>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У результаті створення логістичних центрів можливе забезпечення наступного: стандартизація транспортних та складських систем; автоматизація завдань із переміщення логістичних продуктів; інформатизація процесів прийняття рішень та інтеграція інформаційних систем; координація дій учасників дистрибуційних мереж.</w:t>
            </w:r>
          </w:p>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Послуги, які надаватимуться логістичним центром, досить різноманітні і матимуть системний характер. Вони в істотному ступені зв'язані з експедиторською діяльністю, безпосередньо з роботою транспорту. Служба сервісу центру здійснюватиме горизонтальні економічні зв'язки між виробниками і споживачами продукції, включаючи транспорт і експедиційне обслуговування</w:t>
            </w:r>
          </w:p>
        </w:tc>
      </w:tr>
      <w:tr w:rsidR="00E52E21" w:rsidRPr="007B152F" w:rsidTr="00E52E21">
        <w:tc>
          <w:tcPr>
            <w:tcW w:w="1268"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eastAsia="en-US"/>
              </w:rPr>
              <w:t>Очікувані результати:</w:t>
            </w:r>
          </w:p>
        </w:tc>
        <w:tc>
          <w:tcPr>
            <w:tcW w:w="3732" w:type="pct"/>
            <w:gridSpan w:val="4"/>
            <w:shd w:val="clear" w:color="auto" w:fill="FFFFFF"/>
          </w:tcPr>
          <w:p w:rsidR="00E52E21" w:rsidRPr="00D95054" w:rsidRDefault="009C3972" w:rsidP="00044C03">
            <w:pPr>
              <w:widowControl w:val="0"/>
              <w:numPr>
                <w:ilvl w:val="1"/>
                <w:numId w:val="70"/>
              </w:numPr>
              <w:tabs>
                <w:tab w:val="num" w:pos="225"/>
                <w:tab w:val="left" w:pos="378"/>
              </w:tabs>
              <w:suppressAutoHyphens/>
              <w:autoSpaceDE w:val="0"/>
              <w:snapToGrid w:val="0"/>
              <w:ind w:left="0" w:firstLine="225"/>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 xml:space="preserve"> </w:t>
            </w:r>
            <w:r w:rsidR="00E52E21" w:rsidRPr="00D95054">
              <w:rPr>
                <w:rFonts w:ascii="Times New Roman" w:hAnsi="Times New Roman" w:cs="Times New Roman"/>
                <w:sz w:val="20"/>
                <w:szCs w:val="20"/>
                <w:lang w:val="uk-UA" w:eastAsia="en-US"/>
              </w:rPr>
              <w:t>Розроблені Концепції логістичних центрів у Яворівському, Старосамбірському, Жовківському районах у комплексі з техніко-економічним обґрунтуванням для розвитку логістичних центрів та підготовки інвестиційних пропозицій.</w:t>
            </w:r>
          </w:p>
          <w:p w:rsidR="00E52E21" w:rsidRPr="00D95054" w:rsidRDefault="009C3972" w:rsidP="00044C03">
            <w:pPr>
              <w:widowControl w:val="0"/>
              <w:numPr>
                <w:ilvl w:val="1"/>
                <w:numId w:val="70"/>
              </w:numPr>
              <w:tabs>
                <w:tab w:val="num" w:pos="225"/>
                <w:tab w:val="left" w:pos="378"/>
                <w:tab w:val="num" w:pos="1440"/>
              </w:tabs>
              <w:suppressAutoHyphens/>
              <w:autoSpaceDE w:val="0"/>
              <w:snapToGrid w:val="0"/>
              <w:ind w:left="0" w:firstLine="225"/>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 xml:space="preserve"> </w:t>
            </w:r>
            <w:r w:rsidR="00E52E21" w:rsidRPr="00D95054">
              <w:rPr>
                <w:rFonts w:ascii="Times New Roman" w:hAnsi="Times New Roman" w:cs="Times New Roman"/>
                <w:sz w:val="20"/>
                <w:szCs w:val="20"/>
                <w:lang w:val="uk-UA" w:eastAsia="en-US"/>
              </w:rPr>
              <w:t>У результаті створення логістичних центрів можливе забезпечення й наступного: стандартизація транспортних та складських систем; автоматизація завдань із переміщення логістичних продуктів; інформатизація процесів прийняття рішень та інтеграція інформаційних систем; координація дій учасників дистрибуційних мереж</w:t>
            </w:r>
          </w:p>
        </w:tc>
      </w:tr>
      <w:tr w:rsidR="00E52E21" w:rsidRPr="00D95054" w:rsidTr="00E52E21">
        <w:tc>
          <w:tcPr>
            <w:tcW w:w="1268"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eastAsia="en-US"/>
              </w:rPr>
              <w:t>Ключові заходи проекту:</w:t>
            </w:r>
          </w:p>
        </w:tc>
        <w:tc>
          <w:tcPr>
            <w:tcW w:w="3732" w:type="pct"/>
            <w:gridSpan w:val="4"/>
          </w:tcPr>
          <w:p w:rsidR="00E52E21" w:rsidRPr="00D95054" w:rsidRDefault="00E52E21" w:rsidP="00044C03">
            <w:pPr>
              <w:widowControl w:val="0"/>
              <w:numPr>
                <w:ilvl w:val="0"/>
                <w:numId w:val="68"/>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Для реалізації проекту у Яворівському районі передбачаються такі заходи:</w:t>
            </w:r>
          </w:p>
          <w:p w:rsidR="00E52E21" w:rsidRPr="00D95054" w:rsidRDefault="00E52E21" w:rsidP="00044C03">
            <w:pPr>
              <w:widowControl w:val="0"/>
              <w:numPr>
                <w:ilvl w:val="0"/>
                <w:numId w:val="68"/>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розробка техніко-економічного обґрунтування;</w:t>
            </w:r>
          </w:p>
          <w:p w:rsidR="00E52E21" w:rsidRPr="00D95054" w:rsidRDefault="00E52E21" w:rsidP="00044C03">
            <w:pPr>
              <w:widowControl w:val="0"/>
              <w:numPr>
                <w:ilvl w:val="0"/>
                <w:numId w:val="68"/>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підготовка пакету документів для продажу у власність на земельному аукціоні для організації логістичного центру.</w:t>
            </w:r>
          </w:p>
          <w:p w:rsidR="00E52E21" w:rsidRPr="00D95054" w:rsidRDefault="00E52E21"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Для реалізації проекту у Старосамбірському районі:</w:t>
            </w:r>
          </w:p>
          <w:p w:rsidR="00E52E21" w:rsidRPr="00D95054" w:rsidRDefault="00E52E21" w:rsidP="00044C03">
            <w:pPr>
              <w:widowControl w:val="0"/>
              <w:snapToGrid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 узгодження питання передачі території колишнього підприємства «Сільмаш» площею близько 2 га </w:t>
            </w:r>
            <w:r w:rsidR="004E1DAD" w:rsidRPr="00D95054">
              <w:rPr>
                <w:rFonts w:ascii="Times New Roman" w:hAnsi="Times New Roman" w:cs="Times New Roman"/>
                <w:sz w:val="20"/>
                <w:szCs w:val="20"/>
                <w:lang w:val="uk-UA" w:eastAsia="en-US"/>
              </w:rPr>
              <w:t>Нижанковицькій сел.</w:t>
            </w:r>
            <w:r w:rsidRPr="00D95054">
              <w:rPr>
                <w:rFonts w:ascii="Times New Roman" w:hAnsi="Times New Roman" w:cs="Times New Roman"/>
                <w:sz w:val="20"/>
                <w:szCs w:val="20"/>
                <w:lang w:val="uk-UA" w:eastAsia="en-US"/>
              </w:rPr>
              <w:t>/р.;</w:t>
            </w:r>
          </w:p>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розробка концепції та ТЕО логістичного центру:опис концепції, особливостей проекту,</w:t>
            </w:r>
            <w:r w:rsidR="009C3972" w:rsidRPr="00D95054">
              <w:rPr>
                <w:rFonts w:ascii="Times New Roman" w:hAnsi="Times New Roman" w:cs="Times New Roman"/>
                <w:sz w:val="20"/>
                <w:szCs w:val="20"/>
                <w:lang w:val="uk-UA" w:eastAsia="en-US"/>
              </w:rPr>
              <w:t xml:space="preserve"> </w:t>
            </w:r>
            <w:r w:rsidRPr="00D95054">
              <w:rPr>
                <w:rFonts w:ascii="Times New Roman" w:hAnsi="Times New Roman" w:cs="Times New Roman"/>
                <w:sz w:val="20"/>
                <w:szCs w:val="20"/>
                <w:lang w:val="uk-UA" w:eastAsia="en-US"/>
              </w:rPr>
              <w:t>опис виробничих та технологічних аспектів організації логістичного центру, необхідних активів, аналіз ринкової ситуації на цільовому ринку, розробка маркетингової стратегії просування, фінансово-економічне обґрунтування інвестиційної привабливості проекту:</w:t>
            </w:r>
          </w:p>
          <w:p w:rsidR="00E52E21" w:rsidRPr="00D95054" w:rsidRDefault="00E52E21" w:rsidP="00044C03">
            <w:pPr>
              <w:widowControl w:val="0"/>
              <w:numPr>
                <w:ilvl w:val="1"/>
                <w:numId w:val="69"/>
              </w:numPr>
              <w:tabs>
                <w:tab w:val="left" w:pos="378"/>
                <w:tab w:val="num" w:pos="1440"/>
              </w:tabs>
              <w:suppressAutoHyphens/>
              <w:autoSpaceDE w:val="0"/>
              <w:ind w:left="0" w:firstLine="142"/>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Оцінка інвестиційних та операційних витрат;</w:t>
            </w:r>
          </w:p>
          <w:p w:rsidR="00E52E21" w:rsidRPr="00D95054" w:rsidRDefault="00E52E21" w:rsidP="00044C03">
            <w:pPr>
              <w:widowControl w:val="0"/>
              <w:numPr>
                <w:ilvl w:val="1"/>
                <w:numId w:val="69"/>
              </w:numPr>
              <w:tabs>
                <w:tab w:val="left" w:pos="378"/>
                <w:tab w:val="num" w:pos="1440"/>
              </w:tabs>
              <w:suppressAutoHyphens/>
              <w:autoSpaceDE w:val="0"/>
              <w:ind w:left="0" w:firstLine="142"/>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Платіжний календар, графік та оцінка можливості обслуговування боргу (у разі залучення кредитних коштів);</w:t>
            </w:r>
          </w:p>
          <w:p w:rsidR="00E52E21" w:rsidRPr="00D95054" w:rsidRDefault="00E52E21" w:rsidP="00044C03">
            <w:pPr>
              <w:widowControl w:val="0"/>
              <w:numPr>
                <w:ilvl w:val="1"/>
                <w:numId w:val="69"/>
              </w:numPr>
              <w:tabs>
                <w:tab w:val="left" w:pos="378"/>
                <w:tab w:val="num" w:pos="1440"/>
              </w:tabs>
              <w:suppressAutoHyphens/>
              <w:autoSpaceDE w:val="0"/>
              <w:ind w:left="0" w:firstLine="142"/>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Прогнозований звіт про рух грошових коштів, звіт про прибутки та збитки;</w:t>
            </w:r>
          </w:p>
          <w:p w:rsidR="00E52E21" w:rsidRPr="00D95054" w:rsidRDefault="00E52E21" w:rsidP="00044C03">
            <w:pPr>
              <w:widowControl w:val="0"/>
              <w:numPr>
                <w:ilvl w:val="1"/>
                <w:numId w:val="69"/>
              </w:numPr>
              <w:tabs>
                <w:tab w:val="left" w:pos="378"/>
                <w:tab w:val="num" w:pos="1440"/>
              </w:tabs>
              <w:suppressAutoHyphens/>
              <w:autoSpaceDE w:val="0"/>
              <w:ind w:left="0" w:firstLine="142"/>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 Розрахунок показників інвестиційної привабливості (NPV, PP, IRR, PI, ROI), а також показників, що дають оцінку ефективності діяльності, що запланована. </w:t>
            </w:r>
          </w:p>
          <w:p w:rsidR="00E52E21" w:rsidRPr="00D95054" w:rsidRDefault="00E52E21" w:rsidP="00044C03">
            <w:pPr>
              <w:widowControl w:val="0"/>
              <w:tabs>
                <w:tab w:val="left" w:pos="378"/>
              </w:tabs>
              <w:ind w:firstLine="142"/>
              <w:contextualSpacing/>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Створення презентації ТЕО двома мовами (українська, англійська).</w:t>
            </w:r>
          </w:p>
          <w:p w:rsidR="00E52E21" w:rsidRPr="00D95054" w:rsidRDefault="00E52E21" w:rsidP="00044C03">
            <w:pPr>
              <w:widowControl w:val="0"/>
              <w:tabs>
                <w:tab w:val="left" w:pos="378"/>
              </w:tabs>
              <w:ind w:firstLine="142"/>
              <w:contextualSpacing/>
              <w:jc w:val="both"/>
              <w:rPr>
                <w:rFonts w:ascii="Times New Roman" w:eastAsia="Calibri" w:hAnsi="Times New Roman" w:cs="Times New Roman"/>
                <w:b/>
                <w:sz w:val="20"/>
                <w:szCs w:val="20"/>
                <w:lang w:val="uk-UA" w:eastAsia="en-US"/>
              </w:rPr>
            </w:pPr>
            <w:r w:rsidRPr="00D95054">
              <w:rPr>
                <w:rFonts w:ascii="Times New Roman" w:eastAsia="Calibri" w:hAnsi="Times New Roman" w:cs="Times New Roman"/>
                <w:sz w:val="20"/>
                <w:szCs w:val="20"/>
                <w:lang w:val="uk-UA" w:eastAsia="it-IT"/>
              </w:rPr>
              <w:t>Для реалізації проекту у</w:t>
            </w:r>
            <w:r w:rsidR="00573468" w:rsidRPr="00D95054">
              <w:rPr>
                <w:rFonts w:ascii="Times New Roman" w:eastAsia="Calibri" w:hAnsi="Times New Roman" w:cs="Times New Roman"/>
                <w:sz w:val="20"/>
                <w:szCs w:val="20"/>
                <w:lang w:val="uk-UA" w:eastAsia="it-IT"/>
              </w:rPr>
              <w:t xml:space="preserve"> </w:t>
            </w:r>
            <w:r w:rsidRPr="00D95054">
              <w:rPr>
                <w:rFonts w:ascii="Times New Roman" w:eastAsia="Calibri" w:hAnsi="Times New Roman" w:cs="Times New Roman"/>
                <w:sz w:val="20"/>
                <w:szCs w:val="20"/>
                <w:lang w:val="uk-UA" w:eastAsia="en-US"/>
              </w:rPr>
              <w:t>Жовківському районі потрібні такі заходи як</w:t>
            </w:r>
            <w:r w:rsidRPr="00D95054">
              <w:rPr>
                <w:rFonts w:ascii="Times New Roman" w:eastAsia="Calibri" w:hAnsi="Times New Roman" w:cs="Times New Roman"/>
                <w:b/>
                <w:sz w:val="20"/>
                <w:szCs w:val="20"/>
                <w:lang w:val="uk-UA" w:eastAsia="en-US"/>
              </w:rPr>
              <w:t>:</w:t>
            </w:r>
          </w:p>
          <w:p w:rsidR="00E52E21" w:rsidRPr="00D95054" w:rsidRDefault="00E52E21" w:rsidP="00044C03">
            <w:pPr>
              <w:widowControl w:val="0"/>
              <w:numPr>
                <w:ilvl w:val="0"/>
                <w:numId w:val="68"/>
              </w:numPr>
              <w:tabs>
                <w:tab w:val="left" w:pos="378"/>
              </w:tabs>
              <w:ind w:left="0" w:firstLine="142"/>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аналізу території району для визначення прийнятної ділянки для логістичного центру;</w:t>
            </w:r>
          </w:p>
          <w:p w:rsidR="00E52E21" w:rsidRPr="00D95054" w:rsidRDefault="00E52E21" w:rsidP="00044C03">
            <w:pPr>
              <w:widowControl w:val="0"/>
              <w:numPr>
                <w:ilvl w:val="0"/>
                <w:numId w:val="68"/>
              </w:numPr>
              <w:tabs>
                <w:tab w:val="left" w:pos="378"/>
              </w:tabs>
              <w:ind w:left="0" w:firstLine="142"/>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технічко-економічного обґрунтування розвитку логістичного центру у Жовківському районі;</w:t>
            </w:r>
          </w:p>
          <w:p w:rsidR="00E52E21" w:rsidRPr="00D95054" w:rsidRDefault="00E52E21" w:rsidP="00044C03">
            <w:pPr>
              <w:widowControl w:val="0"/>
              <w:numPr>
                <w:ilvl w:val="0"/>
                <w:numId w:val="68"/>
              </w:numPr>
              <w:tabs>
                <w:tab w:val="left" w:pos="378"/>
              </w:tabs>
              <w:ind w:left="0" w:firstLine="142"/>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інвестиційної пропозиції</w:t>
            </w:r>
          </w:p>
        </w:tc>
      </w:tr>
      <w:tr w:rsidR="00E52E21" w:rsidRPr="00D95054" w:rsidTr="00E52E21">
        <w:tc>
          <w:tcPr>
            <w:tcW w:w="1268"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Період здійснення: </w:t>
            </w:r>
          </w:p>
        </w:tc>
        <w:tc>
          <w:tcPr>
            <w:tcW w:w="3732" w:type="pct"/>
            <w:gridSpan w:val="4"/>
          </w:tcPr>
          <w:p w:rsidR="00E52E21" w:rsidRPr="00D95054" w:rsidRDefault="00A75B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2017-2018 роки</w:t>
            </w:r>
          </w:p>
        </w:tc>
      </w:tr>
      <w:tr w:rsidR="00E52E21" w:rsidRPr="00D95054" w:rsidTr="00E52E21">
        <w:tc>
          <w:tcPr>
            <w:tcW w:w="1268" w:type="pct"/>
            <w:vMerge w:val="restart"/>
            <w:shd w:val="clear" w:color="auto" w:fill="FFFFFF"/>
          </w:tcPr>
          <w:p w:rsidR="00E52E21" w:rsidRPr="00D95054" w:rsidRDefault="00E52E21"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eastAsia="en-US"/>
              </w:rPr>
              <w:t>Орієнтовна вартість проекту, тис. грн.</w:t>
            </w:r>
          </w:p>
        </w:tc>
        <w:tc>
          <w:tcPr>
            <w:tcW w:w="754"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16"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292"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870" w:type="pct"/>
            <w:shd w:val="clear" w:color="auto" w:fill="E6E6E6"/>
          </w:tcPr>
          <w:p w:rsidR="00E52E21" w:rsidRPr="00D95054" w:rsidRDefault="00E52E21"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E52E21" w:rsidRPr="00D95054" w:rsidTr="00E52E21">
        <w:tc>
          <w:tcPr>
            <w:tcW w:w="1268" w:type="pct"/>
            <w:vMerge/>
            <w:shd w:val="clear" w:color="auto" w:fill="FFFFFF"/>
          </w:tcPr>
          <w:p w:rsidR="00E52E21" w:rsidRPr="00D95054" w:rsidRDefault="00E52E21" w:rsidP="00044C03">
            <w:pPr>
              <w:widowControl w:val="0"/>
              <w:jc w:val="both"/>
              <w:rPr>
                <w:rFonts w:ascii="Times New Roman" w:hAnsi="Times New Roman" w:cs="Times New Roman"/>
                <w:bCs/>
                <w:sz w:val="20"/>
                <w:szCs w:val="20"/>
                <w:lang w:val="uk-UA" w:eastAsia="en-US"/>
              </w:rPr>
            </w:pPr>
          </w:p>
        </w:tc>
        <w:tc>
          <w:tcPr>
            <w:tcW w:w="754" w:type="pct"/>
            <w:shd w:val="clear" w:color="auto" w:fill="auto"/>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16"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454 </w:t>
            </w:r>
          </w:p>
        </w:tc>
        <w:tc>
          <w:tcPr>
            <w:tcW w:w="1292"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350 </w:t>
            </w:r>
          </w:p>
        </w:tc>
        <w:tc>
          <w:tcPr>
            <w:tcW w:w="870"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804 </w:t>
            </w:r>
          </w:p>
        </w:tc>
      </w:tr>
      <w:tr w:rsidR="00E52E21" w:rsidRPr="00D95054" w:rsidTr="00E52E21">
        <w:tc>
          <w:tcPr>
            <w:tcW w:w="1268"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bCs/>
                <w:sz w:val="20"/>
                <w:szCs w:val="20"/>
                <w:lang w:val="uk-UA" w:eastAsia="en-US"/>
              </w:rPr>
              <w:t>Джерела фінансування:</w:t>
            </w:r>
          </w:p>
        </w:tc>
        <w:tc>
          <w:tcPr>
            <w:tcW w:w="3732" w:type="pct"/>
            <w:gridSpan w:val="4"/>
            <w:shd w:val="clear" w:color="auto" w:fill="auto"/>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 обласний бюджет, районний бюджет, міський бюджет, кошти МТД, кошти інвестора, інші кошти не заборонені законодавством України</w:t>
            </w:r>
          </w:p>
        </w:tc>
      </w:tr>
      <w:tr w:rsidR="00E52E21" w:rsidRPr="007B152F" w:rsidTr="00E52E21">
        <w:tc>
          <w:tcPr>
            <w:tcW w:w="1268"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eastAsia="en-US"/>
              </w:rPr>
            </w:pPr>
            <w:r w:rsidRPr="00D95054">
              <w:rPr>
                <w:rFonts w:ascii="Times New Roman" w:hAnsi="Times New Roman" w:cs="Times New Roman"/>
                <w:sz w:val="20"/>
                <w:szCs w:val="20"/>
                <w:lang w:val="uk-UA" w:eastAsia="en-US"/>
              </w:rPr>
              <w:t>Ключові потенційні учасники реалізації проекту:</w:t>
            </w:r>
          </w:p>
        </w:tc>
        <w:tc>
          <w:tcPr>
            <w:tcW w:w="3732"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 xml:space="preserve">Львівська обласна рада, Львівська обласна державна адміністрація, </w:t>
            </w:r>
            <w:r w:rsidRPr="00D95054">
              <w:rPr>
                <w:rFonts w:ascii="Times New Roman" w:hAnsi="Times New Roman" w:cs="Times New Roman"/>
                <w:sz w:val="20"/>
                <w:szCs w:val="20"/>
                <w:lang w:val="uk-UA" w:eastAsia="it-IT"/>
              </w:rPr>
              <w:t>Яворівська районна державна адміністрація, Яворівська районна рада, Краковецька селищна рада, потенційний інвестор;</w:t>
            </w:r>
            <w:r w:rsidR="009C3972"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Старосамбірська райдержадміністрація, Старосамбірська районна рада, селищна рада Нижанковичі,</w:t>
            </w:r>
            <w:r w:rsidRPr="00D95054">
              <w:rPr>
                <w:rFonts w:ascii="Times New Roman" w:hAnsi="Times New Roman" w:cs="Times New Roman"/>
                <w:sz w:val="20"/>
                <w:szCs w:val="20"/>
                <w:lang w:val="uk-UA" w:eastAsia="en-US"/>
              </w:rPr>
              <w:t xml:space="preserve"> Львівський регіональний центр з інвестицій та розвитку;</w:t>
            </w:r>
            <w:r w:rsidR="00573468" w:rsidRPr="00D95054">
              <w:rPr>
                <w:rFonts w:ascii="Times New Roman" w:hAnsi="Times New Roman" w:cs="Times New Roman"/>
                <w:sz w:val="20"/>
                <w:szCs w:val="20"/>
                <w:lang w:val="uk-UA" w:eastAsia="en-US"/>
              </w:rPr>
              <w:t xml:space="preserve"> </w:t>
            </w:r>
            <w:r w:rsidRPr="00D95054">
              <w:rPr>
                <w:rFonts w:ascii="Times New Roman" w:hAnsi="Times New Roman" w:cs="Times New Roman"/>
                <w:sz w:val="20"/>
                <w:szCs w:val="20"/>
                <w:lang w:val="uk-UA" w:eastAsia="en-US"/>
              </w:rPr>
              <w:t>Жовківська</w:t>
            </w:r>
            <w:r w:rsidR="00573468" w:rsidRPr="00D95054">
              <w:rPr>
                <w:rFonts w:ascii="Times New Roman" w:hAnsi="Times New Roman" w:cs="Times New Roman"/>
                <w:sz w:val="20"/>
                <w:szCs w:val="20"/>
                <w:lang w:val="uk-UA" w:eastAsia="en-US"/>
              </w:rPr>
              <w:t xml:space="preserve"> </w:t>
            </w:r>
            <w:r w:rsidRPr="00D95054">
              <w:rPr>
                <w:rFonts w:ascii="Times New Roman" w:hAnsi="Times New Roman" w:cs="Times New Roman"/>
                <w:sz w:val="20"/>
                <w:szCs w:val="20"/>
                <w:lang w:val="uk-UA" w:eastAsia="it-IT"/>
              </w:rPr>
              <w:t>райдержадміністрація, Рава-Руська міська рада, Річківська сільська рада, аналітичні центри та г</w:t>
            </w:r>
            <w:r w:rsidR="009F5EE7" w:rsidRPr="00D95054">
              <w:rPr>
                <w:rFonts w:ascii="Times New Roman" w:hAnsi="Times New Roman" w:cs="Times New Roman"/>
                <w:sz w:val="20"/>
                <w:szCs w:val="20"/>
                <w:lang w:val="uk-UA" w:eastAsia="it-IT"/>
              </w:rPr>
              <w:t>ромадські організації, інвестор</w:t>
            </w:r>
          </w:p>
        </w:tc>
      </w:tr>
    </w:tbl>
    <w:p w:rsidR="00E52E21" w:rsidRPr="00D95054" w:rsidRDefault="00E52E21" w:rsidP="00044C03">
      <w:pPr>
        <w:widowControl w:val="0"/>
        <w:rPr>
          <w:rFonts w:ascii="Times New Roman" w:hAnsi="Times New Roman" w:cs="Times New Roman"/>
          <w:sz w:val="20"/>
          <w:szCs w:val="20"/>
          <w:lang w:val="uk-UA" w:eastAsia="uk-UA"/>
        </w:rPr>
      </w:pPr>
    </w:p>
    <w:p w:rsidR="00E52E21" w:rsidRPr="00D95054" w:rsidRDefault="00E52E21" w:rsidP="00044C03">
      <w:pPr>
        <w:widowControl w:val="0"/>
        <w:rPr>
          <w:rFonts w:ascii="Times New Roman" w:hAnsi="Times New Roman" w:cs="Times New Roman"/>
          <w:sz w:val="20"/>
          <w:szCs w:val="20"/>
          <w:lang w:val="uk-UA" w:eastAsia="uk-UA"/>
        </w:rPr>
      </w:pPr>
    </w:p>
    <w:tbl>
      <w:tblPr>
        <w:tblpPr w:leftFromText="180" w:rightFromText="180" w:vertAnchor="text" w:horzAnchor="margin" w:tblpX="-137" w:tblpY="-56"/>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55"/>
        <w:gridCol w:w="1809"/>
        <w:gridCol w:w="1808"/>
        <w:gridCol w:w="1808"/>
        <w:gridCol w:w="1806"/>
      </w:tblGrid>
      <w:tr w:rsidR="00573468" w:rsidRPr="00D95054" w:rsidTr="00604200">
        <w:tc>
          <w:tcPr>
            <w:tcW w:w="1305" w:type="pct"/>
            <w:shd w:val="clear" w:color="auto" w:fill="auto"/>
          </w:tcPr>
          <w:p w:rsidR="00573468" w:rsidRPr="00D95054" w:rsidRDefault="00573468" w:rsidP="00044C03">
            <w:pPr>
              <w:widowControl w:val="0"/>
              <w:suppressAutoHyphens/>
              <w:ind w:left="57" w:right="57"/>
              <w:jc w:val="both"/>
              <w:outlineLvl w:val="5"/>
              <w:rPr>
                <w:rFonts w:ascii="Times New Roman" w:hAnsi="Times New Roman" w:cs="Times New Roman"/>
                <w:bCs/>
                <w:sz w:val="20"/>
                <w:szCs w:val="20"/>
                <w:lang w:val="uk-UA" w:eastAsia="ar-SA"/>
              </w:rPr>
            </w:pPr>
            <w:r w:rsidRPr="00D95054">
              <w:rPr>
                <w:rFonts w:ascii="Times New Roman" w:hAnsi="Times New Roman" w:cs="Times New Roman"/>
                <w:bCs/>
                <w:sz w:val="20"/>
                <w:szCs w:val="20"/>
                <w:lang w:val="uk-UA" w:eastAsia="ar-SA"/>
              </w:rPr>
              <w:t>Номер і назва завдання</w:t>
            </w:r>
          </w:p>
        </w:tc>
        <w:tc>
          <w:tcPr>
            <w:tcW w:w="3695" w:type="pct"/>
            <w:gridSpan w:val="4"/>
            <w:shd w:val="clear" w:color="auto" w:fill="auto"/>
          </w:tcPr>
          <w:p w:rsidR="00573468" w:rsidRPr="00D95054" w:rsidRDefault="00573468" w:rsidP="00044C03">
            <w:pPr>
              <w:widowControl w:val="0"/>
              <w:pBdr>
                <w:left w:val="single" w:sz="18" w:space="4" w:color="000000"/>
              </w:pBdr>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bCs/>
                <w:sz w:val="20"/>
                <w:szCs w:val="20"/>
                <w:lang w:val="uk-UA" w:eastAsia="ar-SA"/>
              </w:rPr>
              <w:t>3.2.3. Підтримка інституційної мережі в сфері транскордонного співробітництва</w:t>
            </w:r>
          </w:p>
        </w:tc>
      </w:tr>
      <w:tr w:rsidR="00573468" w:rsidRPr="00D95054"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
                <w:bCs/>
                <w:sz w:val="20"/>
                <w:szCs w:val="20"/>
                <w:lang w:val="uk-UA" w:eastAsia="ar-SA"/>
              </w:rPr>
            </w:pPr>
            <w:r w:rsidRPr="00D95054">
              <w:rPr>
                <w:rFonts w:ascii="Times New Roman" w:eastAsia="Calibri" w:hAnsi="Times New Roman" w:cs="Times New Roman"/>
                <w:b/>
                <w:bCs/>
                <w:sz w:val="20"/>
                <w:szCs w:val="20"/>
                <w:lang w:val="uk-UA" w:eastAsia="ar-SA"/>
              </w:rPr>
              <w:t>Назва проекту</w:t>
            </w:r>
          </w:p>
        </w:tc>
        <w:tc>
          <w:tcPr>
            <w:tcW w:w="3695" w:type="pct"/>
            <w:gridSpan w:val="4"/>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
                <w:sz w:val="20"/>
                <w:szCs w:val="20"/>
                <w:lang w:val="uk-UA" w:eastAsia="ar-SA"/>
              </w:rPr>
            </w:pPr>
            <w:r w:rsidRPr="00D95054">
              <w:rPr>
                <w:rFonts w:ascii="Times New Roman" w:eastAsia="Calibri" w:hAnsi="Times New Roman" w:cs="Times New Roman"/>
                <w:b/>
                <w:bCs/>
                <w:sz w:val="20"/>
                <w:szCs w:val="20"/>
                <w:lang w:val="uk-UA" w:eastAsia="ar-SA"/>
              </w:rPr>
              <w:t>6. Розбудова інституційної спроможності міжнародних транскордонних об’єднань «Карпатський Єврорегіон» та «Буг»</w:t>
            </w:r>
          </w:p>
        </w:tc>
      </w:tr>
      <w:tr w:rsidR="00573468" w:rsidRPr="007B152F"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bCs/>
                <w:sz w:val="20"/>
                <w:szCs w:val="20"/>
                <w:lang w:val="uk-UA" w:eastAsia="ar-SA"/>
              </w:rPr>
              <w:t>Цілі проекту</w:t>
            </w:r>
          </w:p>
        </w:tc>
        <w:tc>
          <w:tcPr>
            <w:tcW w:w="3695" w:type="pct"/>
            <w:gridSpan w:val="4"/>
            <w:shd w:val="clear" w:color="auto" w:fill="auto"/>
          </w:tcPr>
          <w:p w:rsidR="00573468" w:rsidRPr="00D95054" w:rsidRDefault="00573468" w:rsidP="00044C03">
            <w:pPr>
              <w:widowControl w:val="0"/>
              <w:tabs>
                <w:tab w:val="left" w:pos="420"/>
              </w:tabs>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Підвищення ефективності здійснення транскордонного співробітництва органами місцевого самоврядування, виконавчої влади та неурядовими організаціями Львівської області шляхом посилення ролі транскордонних єврорегіональних об’єднань</w:t>
            </w:r>
          </w:p>
        </w:tc>
      </w:tr>
      <w:tr w:rsidR="00573468" w:rsidRPr="00D95054"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bCs/>
                <w:sz w:val="20"/>
                <w:szCs w:val="20"/>
                <w:lang w:val="uk-UA" w:eastAsia="ar-SA"/>
              </w:rPr>
              <w:t>Територія, на яку проект матиме вплив</w:t>
            </w:r>
          </w:p>
        </w:tc>
        <w:tc>
          <w:tcPr>
            <w:tcW w:w="3695" w:type="pct"/>
            <w:gridSpan w:val="4"/>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Львівська область</w:t>
            </w:r>
          </w:p>
        </w:tc>
      </w:tr>
      <w:tr w:rsidR="00573468" w:rsidRPr="007B152F"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bCs/>
                <w:sz w:val="20"/>
                <w:szCs w:val="20"/>
                <w:lang w:val="uk-UA" w:eastAsia="ar-SA"/>
              </w:rPr>
              <w:t>Стислий опис проекту</w:t>
            </w:r>
          </w:p>
        </w:tc>
        <w:tc>
          <w:tcPr>
            <w:tcW w:w="3695" w:type="pct"/>
            <w:gridSpan w:val="4"/>
            <w:shd w:val="clear" w:color="auto" w:fill="auto"/>
          </w:tcPr>
          <w:p w:rsidR="00573468" w:rsidRPr="00D95054" w:rsidRDefault="00573468" w:rsidP="00044C03">
            <w:pPr>
              <w:widowControl w:val="0"/>
              <w:shd w:val="clear" w:color="auto" w:fill="FFFFFF"/>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Сучасний етап розвитку єврорегіонального співробітництва України та ЄС характеризується значним поступом інституційного забезпечення. Однак ефективне функціонування єврорегіональних структур – організаційно-фінансової платформи транскордонного співробітництва – значним чином зумовлюється їх місцем та роллю в системі регіонального менеджменту, рівнем організаційно-економічного забезпечення реалізації їх завдань.</w:t>
            </w:r>
          </w:p>
          <w:p w:rsidR="00573468" w:rsidRPr="00D95054" w:rsidRDefault="00573468" w:rsidP="00044C03">
            <w:pPr>
              <w:widowControl w:val="0"/>
              <w:shd w:val="clear" w:color="auto" w:fill="FFFFFF"/>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На території Львівської області здійснюють діяльність два єврорегіональні об’єднання: Карпати та Буг. Національне Представництво Карпатського Єврорегіону працює на базі Асоціації органів місцевого самоврядування «Єврорегіон Карпати – Україна», що об’єднує 66 органів місцевого самоврядування усіх рівнів, в тому числі і Львівську обласну раду. На сьогодні потенціал регіонального співробітництва України та ЄС задіяно недостатнім чином. Так, за участю Львівської області єврорегіони «Карпати» та «Буг» порівняно із аналогічними структурами у ЄС, недостатньо використовують потенціал транскордонного співробітництва для нівелювання впливу периферійного розміщення на соціально-економічний розвиток прикордонних територій, підвищення конкурентоспроможності їх економік та покращення життєвого рівня мешканців. Крім того, вказані єврорегіональні структури і досі не стали організаційно-фінансовою платформою координації транскордонного співробітництва в системі регіонального менеджменту Львівщини, як це притаманно країнам ЄС.</w:t>
            </w:r>
          </w:p>
          <w:p w:rsidR="00573468" w:rsidRPr="00D95054" w:rsidRDefault="00573468" w:rsidP="00044C03">
            <w:pPr>
              <w:widowControl w:val="0"/>
              <w:shd w:val="clear" w:color="auto" w:fill="FFFFFF"/>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У зв’язку з цим вказаний проект спрямований на посилення єврорегоінальних структур, до складу котрих входить Львівська область, а саме Асоціації органів місцевого самоврядування «Єврорегіон Карпати – Україна» та Єврорегіону «Буг» шляхом посилення їх інституційної спроможності задля забезпечення участі у процесах прийняття рішень у галузі транскордонного співробітництва</w:t>
            </w:r>
          </w:p>
        </w:tc>
      </w:tr>
      <w:tr w:rsidR="00573468" w:rsidRPr="00D95054"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bCs/>
                <w:sz w:val="20"/>
                <w:szCs w:val="20"/>
                <w:lang w:val="uk-UA" w:eastAsia="ar-SA"/>
              </w:rPr>
              <w:t>Очікувані результати</w:t>
            </w:r>
          </w:p>
        </w:tc>
        <w:tc>
          <w:tcPr>
            <w:tcW w:w="3695" w:type="pct"/>
            <w:gridSpan w:val="4"/>
            <w:shd w:val="clear" w:color="auto" w:fill="auto"/>
          </w:tcPr>
          <w:p w:rsidR="00573468" w:rsidRPr="00D95054" w:rsidRDefault="00573468" w:rsidP="00044C03">
            <w:pPr>
              <w:widowControl w:val="0"/>
              <w:numPr>
                <w:ilvl w:val="0"/>
                <w:numId w:val="71"/>
              </w:numPr>
              <w:tabs>
                <w:tab w:val="clear" w:pos="708"/>
                <w:tab w:val="num" w:pos="0"/>
                <w:tab w:val="left" w:pos="420"/>
              </w:tabs>
              <w:suppressAutoHyphens/>
              <w:ind w:left="57" w:right="57" w:firstLine="0"/>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Створено пілотну модель децентралізації регіонального управління у галузі транскордонного співробітництва.</w:t>
            </w:r>
          </w:p>
          <w:p w:rsidR="00573468" w:rsidRPr="00D95054" w:rsidRDefault="00573468" w:rsidP="00044C03">
            <w:pPr>
              <w:widowControl w:val="0"/>
              <w:numPr>
                <w:ilvl w:val="0"/>
                <w:numId w:val="71"/>
              </w:numPr>
              <w:tabs>
                <w:tab w:val="clear" w:pos="708"/>
                <w:tab w:val="num" w:pos="0"/>
                <w:tab w:val="left" w:pos="420"/>
              </w:tabs>
              <w:suppressAutoHyphens/>
              <w:ind w:left="57" w:right="57" w:firstLine="0"/>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Створено систему регіональної підтримки проектів транскордонних ініціатив.</w:t>
            </w:r>
          </w:p>
          <w:p w:rsidR="00573468" w:rsidRPr="00D95054" w:rsidRDefault="00573468" w:rsidP="00044C03">
            <w:pPr>
              <w:widowControl w:val="0"/>
              <w:numPr>
                <w:ilvl w:val="0"/>
                <w:numId w:val="71"/>
              </w:numPr>
              <w:tabs>
                <w:tab w:val="clear" w:pos="708"/>
                <w:tab w:val="num" w:pos="0"/>
                <w:tab w:val="left" w:pos="420"/>
              </w:tabs>
              <w:suppressAutoHyphens/>
              <w:ind w:left="57" w:right="57" w:firstLine="0"/>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Забезпечено участь єврорегіональних об’єднань у процесах прийняття рішень у галузі транскордонного співробітництва.</w:t>
            </w:r>
          </w:p>
          <w:p w:rsidR="00573468" w:rsidRPr="00D95054" w:rsidRDefault="00573468" w:rsidP="00044C03">
            <w:pPr>
              <w:widowControl w:val="0"/>
              <w:numPr>
                <w:ilvl w:val="0"/>
                <w:numId w:val="71"/>
              </w:numPr>
              <w:tabs>
                <w:tab w:val="clear" w:pos="708"/>
                <w:tab w:val="num" w:pos="0"/>
                <w:tab w:val="left" w:pos="420"/>
              </w:tabs>
              <w:suppressAutoHyphens/>
              <w:ind w:left="57" w:right="57" w:firstLine="0"/>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Здійснено належну підготовку фахівців інституцій, зацікавлених участю у програмах транскордонної співпраці ЄС на фінансову перспективу 2014-2020 років.</w:t>
            </w:r>
          </w:p>
          <w:p w:rsidR="00573468" w:rsidRPr="00D95054" w:rsidRDefault="00573468" w:rsidP="00044C03">
            <w:pPr>
              <w:widowControl w:val="0"/>
              <w:numPr>
                <w:ilvl w:val="0"/>
                <w:numId w:val="71"/>
              </w:numPr>
              <w:tabs>
                <w:tab w:val="clear" w:pos="708"/>
                <w:tab w:val="num" w:pos="0"/>
                <w:tab w:val="left" w:pos="420"/>
              </w:tabs>
              <w:suppressAutoHyphens/>
              <w:ind w:left="57" w:right="57" w:firstLine="0"/>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Створено і забезпечено систему інформування та консультування всіх потенційних учасників транскордонної співпраці через Єдиний інформаційний портал</w:t>
            </w:r>
          </w:p>
        </w:tc>
      </w:tr>
      <w:tr w:rsidR="00573468" w:rsidRPr="00D95054"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bCs/>
                <w:sz w:val="20"/>
                <w:szCs w:val="20"/>
                <w:lang w:val="uk-UA" w:eastAsia="ar-SA"/>
              </w:rPr>
              <w:t>Ключові заходи проекту</w:t>
            </w:r>
          </w:p>
        </w:tc>
        <w:tc>
          <w:tcPr>
            <w:tcW w:w="3695" w:type="pct"/>
            <w:gridSpan w:val="4"/>
            <w:shd w:val="clear" w:color="auto" w:fill="auto"/>
          </w:tcPr>
          <w:p w:rsidR="00573468" w:rsidRPr="00D95054" w:rsidRDefault="00573468" w:rsidP="00044C03">
            <w:pPr>
              <w:widowControl w:val="0"/>
              <w:numPr>
                <w:ilvl w:val="0"/>
                <w:numId w:val="81"/>
              </w:numPr>
              <w:tabs>
                <w:tab w:val="num" w:pos="426"/>
              </w:tabs>
              <w:suppressAutoHyphens/>
              <w:ind w:left="57" w:right="57"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Розробка, затвердження та реалізація обласної Програми підтримки транскордонних ініціатив.</w:t>
            </w:r>
          </w:p>
          <w:p w:rsidR="00573468" w:rsidRPr="00D95054" w:rsidRDefault="00573468" w:rsidP="00044C03">
            <w:pPr>
              <w:widowControl w:val="0"/>
              <w:numPr>
                <w:ilvl w:val="0"/>
                <w:numId w:val="81"/>
              </w:numPr>
              <w:tabs>
                <w:tab w:val="num" w:pos="0"/>
                <w:tab w:val="num" w:pos="426"/>
              </w:tabs>
              <w:suppressAutoHyphens/>
              <w:ind w:left="57" w:right="57"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Проведення Форуму транскордонної співпраці та Ярмарку донорів.</w:t>
            </w:r>
          </w:p>
          <w:p w:rsidR="00573468" w:rsidRPr="00D95054" w:rsidRDefault="00573468" w:rsidP="00044C03">
            <w:pPr>
              <w:widowControl w:val="0"/>
              <w:numPr>
                <w:ilvl w:val="0"/>
                <w:numId w:val="81"/>
              </w:numPr>
              <w:tabs>
                <w:tab w:val="num" w:pos="0"/>
                <w:tab w:val="num" w:pos="426"/>
              </w:tabs>
              <w:suppressAutoHyphens/>
              <w:ind w:left="57" w:right="57"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Забезпечення діяльності консультаційного центру з підготовки та управління транскордонними проектами та базі АОМС «Єврорегіон Карпати – Україна».</w:t>
            </w:r>
          </w:p>
          <w:p w:rsidR="00573468" w:rsidRPr="00D95054" w:rsidRDefault="00573468" w:rsidP="00044C03">
            <w:pPr>
              <w:widowControl w:val="0"/>
              <w:numPr>
                <w:ilvl w:val="0"/>
                <w:numId w:val="81"/>
              </w:numPr>
              <w:tabs>
                <w:tab w:val="num" w:pos="0"/>
                <w:tab w:val="num" w:pos="426"/>
              </w:tabs>
              <w:suppressAutoHyphens/>
              <w:ind w:left="57" w:right="57"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Створення інформаційної інтернет-платформи.</w:t>
            </w:r>
          </w:p>
          <w:p w:rsidR="00573468" w:rsidRPr="00D95054" w:rsidRDefault="00573468" w:rsidP="00044C03">
            <w:pPr>
              <w:widowControl w:val="0"/>
              <w:numPr>
                <w:ilvl w:val="0"/>
                <w:numId w:val="81"/>
              </w:numPr>
              <w:tabs>
                <w:tab w:val="num" w:pos="0"/>
                <w:tab w:val="num" w:pos="426"/>
              </w:tabs>
              <w:suppressAutoHyphens/>
              <w:ind w:left="57" w:right="57"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Проведення систематичних навчань представників органів місцевого самоврядування, виконавчої влади та неурядових організацій у галузі підготовки транскордонних проектів.</w:t>
            </w:r>
          </w:p>
          <w:p w:rsidR="00573468" w:rsidRPr="00D95054" w:rsidRDefault="00573468" w:rsidP="00044C03">
            <w:pPr>
              <w:widowControl w:val="0"/>
              <w:numPr>
                <w:ilvl w:val="0"/>
                <w:numId w:val="81"/>
              </w:numPr>
              <w:tabs>
                <w:tab w:val="num" w:pos="0"/>
                <w:tab w:val="num" w:pos="426"/>
              </w:tabs>
              <w:suppressAutoHyphens/>
              <w:ind w:left="57" w:right="57"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Введено в дію та здійснено промоцію Єдиного інформаційного порталу*</w:t>
            </w:r>
          </w:p>
        </w:tc>
      </w:tr>
      <w:tr w:rsidR="00573468" w:rsidRPr="00D95054"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Період здійснення</w:t>
            </w:r>
          </w:p>
        </w:tc>
        <w:tc>
          <w:tcPr>
            <w:tcW w:w="3695" w:type="pct"/>
            <w:gridSpan w:val="4"/>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bCs/>
                <w:sz w:val="20"/>
                <w:szCs w:val="20"/>
                <w:lang w:val="uk-UA" w:eastAsia="ar-SA"/>
              </w:rPr>
              <w:t>Січень 2017 – грудень 2018</w:t>
            </w:r>
          </w:p>
        </w:tc>
      </w:tr>
      <w:tr w:rsidR="00573468" w:rsidRPr="00D95054" w:rsidTr="00604200">
        <w:trPr>
          <w:trHeight w:val="100"/>
        </w:trPr>
        <w:tc>
          <w:tcPr>
            <w:tcW w:w="1305" w:type="pct"/>
            <w:vMerge w:val="restar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Орієнтовна вартість проекту, тис. грн.</w:t>
            </w:r>
          </w:p>
        </w:tc>
        <w:tc>
          <w:tcPr>
            <w:tcW w:w="924" w:type="pct"/>
            <w:shd w:val="clear" w:color="auto" w:fill="D9D9D9" w:themeFill="background1" w:themeFillShade="D9"/>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2016</w:t>
            </w:r>
          </w:p>
        </w:tc>
        <w:tc>
          <w:tcPr>
            <w:tcW w:w="924" w:type="pct"/>
            <w:shd w:val="clear" w:color="auto" w:fill="D9D9D9" w:themeFill="background1" w:themeFillShade="D9"/>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2017</w:t>
            </w:r>
          </w:p>
        </w:tc>
        <w:tc>
          <w:tcPr>
            <w:tcW w:w="924" w:type="pct"/>
            <w:shd w:val="clear" w:color="auto" w:fill="D9D9D9" w:themeFill="background1" w:themeFillShade="D9"/>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2018</w:t>
            </w:r>
          </w:p>
        </w:tc>
        <w:tc>
          <w:tcPr>
            <w:tcW w:w="924" w:type="pct"/>
            <w:shd w:val="clear" w:color="auto" w:fill="D9D9D9" w:themeFill="background1" w:themeFillShade="D9"/>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Разом</w:t>
            </w:r>
          </w:p>
        </w:tc>
      </w:tr>
      <w:tr w:rsidR="00573468" w:rsidRPr="00D95054" w:rsidTr="00604200">
        <w:trPr>
          <w:trHeight w:val="100"/>
        </w:trPr>
        <w:tc>
          <w:tcPr>
            <w:tcW w:w="1305" w:type="pct"/>
            <w:vMerge/>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p>
        </w:tc>
        <w:tc>
          <w:tcPr>
            <w:tcW w:w="924"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w:t>
            </w:r>
          </w:p>
        </w:tc>
        <w:tc>
          <w:tcPr>
            <w:tcW w:w="924"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450</w:t>
            </w:r>
          </w:p>
        </w:tc>
        <w:tc>
          <w:tcPr>
            <w:tcW w:w="924"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450</w:t>
            </w:r>
          </w:p>
        </w:tc>
        <w:tc>
          <w:tcPr>
            <w:tcW w:w="924"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900</w:t>
            </w:r>
          </w:p>
        </w:tc>
      </w:tr>
      <w:tr w:rsidR="00573468" w:rsidRPr="00D95054"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bCs/>
                <w:sz w:val="20"/>
                <w:szCs w:val="20"/>
                <w:lang w:val="uk-UA" w:eastAsia="ar-SA"/>
              </w:rPr>
              <w:t>Джерела фінансування</w:t>
            </w:r>
          </w:p>
        </w:tc>
        <w:tc>
          <w:tcPr>
            <w:tcW w:w="3695" w:type="pct"/>
            <w:gridSpan w:val="4"/>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ДФРР, обласний бюджет, міжнародні донори, власні внески</w:t>
            </w:r>
          </w:p>
        </w:tc>
      </w:tr>
      <w:tr w:rsidR="00573468" w:rsidRPr="007B152F"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bCs/>
                <w:sz w:val="20"/>
                <w:szCs w:val="20"/>
                <w:lang w:val="uk-UA" w:eastAsia="ar-SA"/>
              </w:rPr>
              <w:t>Ключові потенційні учасники реалізації проекту</w:t>
            </w:r>
          </w:p>
        </w:tc>
        <w:tc>
          <w:tcPr>
            <w:tcW w:w="3695" w:type="pct"/>
            <w:gridSpan w:val="4"/>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Львівська обласна державна адміністрація, Львівська обласна рада, Асоціація органів місцевого самоврядування «Єврорегіон Карпати – Україна», Науково інформаційно-статистичний транскордонний кластер «Інфостат» в складі: Інститут регіональних досліджень НАН України, Головне управління статистики у Львівській області, Львівський національний університет імені Івана Франка, економічний факультет, ГО «Львівська обласна спілка економістів України», Статистичне управління в Жешуві, Жешувський Університет, економічний факультет, Центр Статистичних Досліджень і Освіти Головного статистичного управління (Польща), ГО «Європейський діалог»</w:t>
            </w:r>
          </w:p>
        </w:tc>
      </w:tr>
      <w:tr w:rsidR="00573468" w:rsidRPr="00D95054" w:rsidTr="00604200">
        <w:tc>
          <w:tcPr>
            <w:tcW w:w="1305" w:type="pct"/>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bCs/>
                <w:sz w:val="20"/>
                <w:szCs w:val="20"/>
                <w:lang w:val="uk-UA" w:eastAsia="ar-SA"/>
              </w:rPr>
            </w:pPr>
            <w:r w:rsidRPr="00D95054">
              <w:rPr>
                <w:rFonts w:ascii="Times New Roman" w:eastAsia="Calibri" w:hAnsi="Times New Roman" w:cs="Times New Roman"/>
                <w:bCs/>
                <w:sz w:val="20"/>
                <w:szCs w:val="20"/>
                <w:lang w:val="uk-UA" w:eastAsia="ar-SA"/>
              </w:rPr>
              <w:t>Інше</w:t>
            </w:r>
          </w:p>
        </w:tc>
        <w:tc>
          <w:tcPr>
            <w:tcW w:w="3695" w:type="pct"/>
            <w:gridSpan w:val="4"/>
            <w:shd w:val="clear" w:color="auto" w:fill="auto"/>
          </w:tcPr>
          <w:p w:rsidR="00573468" w:rsidRPr="00D95054" w:rsidRDefault="00573468" w:rsidP="00044C03">
            <w:pPr>
              <w:widowControl w:val="0"/>
              <w:suppressAutoHyphens/>
              <w:ind w:left="57" w:right="57"/>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*Єдиний інформаційний портал реалізується на основі вже розробленого спільного Інтернет-порталу українсько-польського транскордонного регіону (</w:t>
            </w:r>
            <w:hyperlink r:id="rId11" w:history="1">
              <w:r w:rsidRPr="00D95054">
                <w:rPr>
                  <w:rFonts w:ascii="Times New Roman" w:eastAsia="Calibri" w:hAnsi="Times New Roman" w:cs="Times New Roman"/>
                  <w:sz w:val="20"/>
                  <w:szCs w:val="20"/>
                  <w:lang w:val="uk-UA" w:eastAsia="ar-SA"/>
                </w:rPr>
                <w:t>http://www.lv.ukrstat.gov.ua/CBC/ua/</w:t>
              </w:r>
            </w:hyperlink>
            <w:r w:rsidRPr="00D95054">
              <w:rPr>
                <w:rFonts w:ascii="Times New Roman" w:eastAsia="Calibri" w:hAnsi="Times New Roman" w:cs="Times New Roman"/>
                <w:sz w:val="20"/>
                <w:szCs w:val="20"/>
                <w:lang w:val="uk-UA" w:eastAsia="ar-SA"/>
              </w:rPr>
              <w:t>) науково інформаційно-статистичного транскордонного кластеру «Інфостат»</w:t>
            </w:r>
          </w:p>
        </w:tc>
      </w:tr>
    </w:tbl>
    <w:p w:rsidR="00573468" w:rsidRPr="00D95054" w:rsidRDefault="00573468" w:rsidP="00044C03">
      <w:pPr>
        <w:widowControl w:val="0"/>
        <w:rPr>
          <w:rFonts w:ascii="Times New Roman" w:hAnsi="Times New Roman" w:cs="Times New Roman"/>
          <w:sz w:val="20"/>
          <w:szCs w:val="20"/>
          <w:lang w:val="uk-UA" w:eastAsia="uk-UA"/>
        </w:rPr>
      </w:pPr>
    </w:p>
    <w:p w:rsidR="00573468" w:rsidRPr="00D95054" w:rsidRDefault="00573468" w:rsidP="00044C03">
      <w:pPr>
        <w:widowControl w:val="0"/>
        <w:rPr>
          <w:rFonts w:ascii="Times New Roman" w:hAnsi="Times New Roman" w:cs="Times New Roman"/>
          <w:sz w:val="20"/>
          <w:szCs w:val="20"/>
          <w:lang w:val="uk-UA" w:eastAsia="uk-UA"/>
        </w:rPr>
      </w:pPr>
    </w:p>
    <w:p w:rsidR="00E52E21" w:rsidRPr="00D95054" w:rsidRDefault="00564917" w:rsidP="00044C03">
      <w:pPr>
        <w:widowControl w:val="0"/>
        <w:jc w:val="center"/>
        <w:outlineLvl w:val="2"/>
        <w:rPr>
          <w:rFonts w:ascii="Times New Roman" w:eastAsia="Calibri" w:hAnsi="Times New Roman" w:cs="Times New Roman"/>
          <w:b/>
          <w:bCs/>
          <w:sz w:val="28"/>
          <w:szCs w:val="20"/>
          <w:lang w:val="uk-UA" w:eastAsia="uk-UA"/>
        </w:rPr>
      </w:pPr>
      <w:r w:rsidRPr="00D95054">
        <w:rPr>
          <w:rFonts w:ascii="Times New Roman" w:eastAsia="Calibri" w:hAnsi="Times New Roman" w:cs="Times New Roman"/>
          <w:b/>
          <w:bCs/>
          <w:sz w:val="28"/>
          <w:szCs w:val="20"/>
          <w:lang w:val="uk-UA" w:eastAsia="uk-UA"/>
        </w:rPr>
        <w:t>Напрям</w:t>
      </w:r>
      <w:r w:rsidR="00C2052A" w:rsidRPr="00D95054">
        <w:rPr>
          <w:rFonts w:ascii="Times New Roman" w:eastAsia="Calibri" w:hAnsi="Times New Roman" w:cs="Times New Roman"/>
          <w:b/>
          <w:bCs/>
          <w:sz w:val="28"/>
          <w:szCs w:val="20"/>
          <w:lang w:val="uk-UA" w:eastAsia="uk-UA"/>
        </w:rPr>
        <w:t xml:space="preserve"> </w:t>
      </w:r>
      <w:r w:rsidR="00E52E21" w:rsidRPr="00D95054">
        <w:rPr>
          <w:rFonts w:ascii="Times New Roman" w:eastAsia="Calibri" w:hAnsi="Times New Roman" w:cs="Times New Roman"/>
          <w:b/>
          <w:bCs/>
          <w:sz w:val="28"/>
          <w:szCs w:val="20"/>
          <w:lang w:val="uk-UA" w:eastAsia="uk-UA"/>
        </w:rPr>
        <w:t>3.3.</w:t>
      </w:r>
      <w:r w:rsidRPr="00D95054">
        <w:rPr>
          <w:rFonts w:ascii="Times New Roman" w:eastAsia="Calibri" w:hAnsi="Times New Roman" w:cs="Times New Roman"/>
          <w:b/>
          <w:bCs/>
          <w:sz w:val="28"/>
          <w:szCs w:val="20"/>
          <w:lang w:val="uk-UA" w:eastAsia="uk-UA"/>
        </w:rPr>
        <w:t>:</w:t>
      </w:r>
      <w:r w:rsidR="00E52E21" w:rsidRPr="00D95054">
        <w:rPr>
          <w:rFonts w:ascii="Times New Roman" w:eastAsia="Calibri" w:hAnsi="Times New Roman" w:cs="Times New Roman"/>
          <w:b/>
          <w:bCs/>
          <w:sz w:val="28"/>
          <w:szCs w:val="20"/>
          <w:lang w:val="uk-UA" w:eastAsia="uk-UA"/>
        </w:rPr>
        <w:t xml:space="preserve"> Прикордонна інфраструктура</w:t>
      </w:r>
    </w:p>
    <w:p w:rsidR="00E52E21" w:rsidRPr="00D95054" w:rsidRDefault="00E52E21" w:rsidP="00044C03">
      <w:pPr>
        <w:widowControl w:val="0"/>
        <w:rPr>
          <w:rFonts w:ascii="Times New Roman" w:hAnsi="Times New Roman" w:cs="Times New Roman"/>
          <w:lang w:val="uk-UA" w:eastAsia="uk-UA"/>
        </w:rPr>
      </w:pPr>
    </w:p>
    <w:tbl>
      <w:tblPr>
        <w:tblW w:w="5037"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2311"/>
        <w:gridCol w:w="1641"/>
        <w:gridCol w:w="1527"/>
        <w:gridCol w:w="1820"/>
      </w:tblGrid>
      <w:tr w:rsidR="00E52E21" w:rsidRPr="00D95054" w:rsidTr="00E52E21">
        <w:tc>
          <w:tcPr>
            <w:tcW w:w="1295" w:type="pct"/>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705" w:type="pct"/>
            <w:gridSpan w:val="4"/>
          </w:tcPr>
          <w:p w:rsidR="00E52E21" w:rsidRPr="00D95054" w:rsidRDefault="00E52E21"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3.3.1. Модернізація та розбудова міжнародних пунктів пропуску</w:t>
            </w:r>
          </w:p>
        </w:tc>
      </w:tr>
      <w:tr w:rsidR="00E52E21" w:rsidRPr="007B152F" w:rsidTr="00E52E21">
        <w:tc>
          <w:tcPr>
            <w:tcW w:w="1295" w:type="pct"/>
          </w:tcPr>
          <w:p w:rsidR="00E52E21" w:rsidRPr="00D95054" w:rsidRDefault="00E52E21"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705" w:type="pct"/>
            <w:gridSpan w:val="4"/>
          </w:tcPr>
          <w:p w:rsidR="00E52E21" w:rsidRPr="00D95054" w:rsidRDefault="00E52E21"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7. Підвищення стійкості енергопостачання за допомогою впровадження енергозберігаючих технологій та забезпечення інформування подорожуючих</w:t>
            </w:r>
          </w:p>
        </w:tc>
      </w:tr>
      <w:tr w:rsidR="00E52E21" w:rsidRPr="00D95054" w:rsidTr="00E52E21">
        <w:tc>
          <w:tcPr>
            <w:tcW w:w="1295" w:type="pct"/>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705" w:type="pct"/>
            <w:gridSpan w:val="4"/>
          </w:tcPr>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Підвищення енергоефективності та сталості систем освітлення та енергозабезпечення.</w:t>
            </w:r>
          </w:p>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Забезпечення безперебійного інформування подорожуючих про актуальний стан завантаженості пунктів пропуску</w:t>
            </w:r>
          </w:p>
        </w:tc>
      </w:tr>
      <w:tr w:rsidR="00E52E21" w:rsidRPr="00D95054" w:rsidTr="00E52E21">
        <w:tc>
          <w:tcPr>
            <w:tcW w:w="1295"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705" w:type="pct"/>
            <w:gridSpan w:val="4"/>
          </w:tcPr>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it-IT"/>
              </w:rPr>
              <w:t>Львівська область</w:t>
            </w:r>
            <w:r w:rsidRPr="00D95054">
              <w:rPr>
                <w:rFonts w:ascii="Times New Roman" w:hAnsi="Times New Roman" w:cs="Times New Roman"/>
                <w:sz w:val="20"/>
                <w:szCs w:val="20"/>
                <w:lang w:val="uk-UA" w:eastAsia="en-US"/>
              </w:rPr>
              <w:t>, п/</w:t>
            </w:r>
            <w:r w:rsidR="004E1DAD" w:rsidRPr="00D95054">
              <w:rPr>
                <w:rFonts w:ascii="Times New Roman" w:hAnsi="Times New Roman" w:cs="Times New Roman"/>
                <w:sz w:val="20"/>
                <w:szCs w:val="20"/>
                <w:lang w:val="uk-UA" w:eastAsia="en-US"/>
              </w:rPr>
              <w:t>п «Рава-Руська</w:t>
            </w:r>
            <w:r w:rsidRPr="00D95054">
              <w:rPr>
                <w:rFonts w:ascii="Times New Roman" w:hAnsi="Times New Roman" w:cs="Times New Roman"/>
                <w:sz w:val="20"/>
                <w:szCs w:val="20"/>
                <w:lang w:val="uk-UA" w:eastAsia="en-US"/>
              </w:rPr>
              <w:t>», «Краківець», «Шегині».</w:t>
            </w:r>
          </w:p>
        </w:tc>
      </w:tr>
      <w:tr w:rsidR="00E52E21" w:rsidRPr="00D95054" w:rsidTr="00E52E21">
        <w:tc>
          <w:tcPr>
            <w:tcW w:w="1295"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705"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15,5 млн. громадян України та іноземних громадян, які перетинають кордон в пунктах пропуску Львівської області</w:t>
            </w:r>
          </w:p>
        </w:tc>
      </w:tr>
      <w:tr w:rsidR="00E52E21" w:rsidRPr="007B152F" w:rsidTr="00E52E21">
        <w:tc>
          <w:tcPr>
            <w:tcW w:w="1295"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705" w:type="pct"/>
            <w:gridSpan w:val="4"/>
          </w:tcPr>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1. Модернізація за європейськими стандартами систем освітлення у пунктах пропуску «Краківець», «Рава-Руська» шляхом встановлення ультрасучасних енергозберігаючих світ</w:t>
            </w:r>
            <w:r w:rsidR="00EC662C">
              <w:rPr>
                <w:rFonts w:ascii="Times New Roman" w:hAnsi="Times New Roman" w:cs="Times New Roman"/>
                <w:sz w:val="20"/>
                <w:szCs w:val="20"/>
                <w:lang w:val="uk-UA" w:eastAsia="en-US"/>
              </w:rPr>
              <w:t>л</w:t>
            </w:r>
            <w:r w:rsidRPr="00D95054">
              <w:rPr>
                <w:rFonts w:ascii="Times New Roman" w:hAnsi="Times New Roman" w:cs="Times New Roman"/>
                <w:sz w:val="20"/>
                <w:szCs w:val="20"/>
                <w:lang w:val="uk-UA" w:eastAsia="en-US"/>
              </w:rPr>
              <w:t>одіодних світильників (LED), в яких примінена сучасна технологія генерації світла, що дасть змогу забезпечити значну економії державних коштів за рахунок енергозбереження та довготривалого терміну експлуатації світильників (до 22 років):</w:t>
            </w:r>
          </w:p>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вуличні світлодіодні світильники в п/п «Рава-Руська» в загальній кількості 598 світильників.</w:t>
            </w:r>
          </w:p>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На даний час частина вуличних світильників (до 35%) та люмінесцентних світильників через довготривалий термін експлуатації прийшла в негідність (тріщини корпусу, розбиті скла, поламані кріплення). Дані світильники морально застаріли, неекономічні, неефективні, потребують заміни. </w:t>
            </w:r>
          </w:p>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2. Встановлення резервних альтернативних джерел живлення для забезпечення безперебійного функціонування пунктів пропуску, енергетичних систем митниці, прикордонних підрозділів, інших контрольних служб в пунктах пропуску «Краківець», «Шегині». Закупівля та встановлення 2 шт. новітніх універсальних дизель-генераторів в металевому захисному кожусі з інноваційними двигунами, що забезпечують високу продуктивність та ККД, мають незначну витрату палива, низький рівень шуму, безпечні та надійні в роботі. </w:t>
            </w:r>
          </w:p>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У пункті пропуску «Шегині» дизель-генератор потужністю 100 кВт. - 1979 </w:t>
            </w:r>
            <w:r w:rsidR="004E1DAD" w:rsidRPr="00D95054">
              <w:rPr>
                <w:rFonts w:ascii="Times New Roman" w:hAnsi="Times New Roman" w:cs="Times New Roman"/>
                <w:sz w:val="20"/>
                <w:szCs w:val="20"/>
                <w:lang w:val="uk-UA" w:eastAsia="en-US"/>
              </w:rPr>
              <w:t>р. в</w:t>
            </w:r>
            <w:r w:rsidRPr="00D95054">
              <w:rPr>
                <w:rFonts w:ascii="Times New Roman" w:hAnsi="Times New Roman" w:cs="Times New Roman"/>
                <w:sz w:val="20"/>
                <w:szCs w:val="20"/>
                <w:lang w:val="uk-UA" w:eastAsia="en-US"/>
              </w:rPr>
              <w:t>. в неробочому стані. У разі припинення електропостачання з 2-х незалежних ліній електропередач митний пост залишається взагалі без електроенергії, що спричинює повну зупинку митного оформлення, ненадходження платежів до Держбюджету, зупинки пропуску громадян, які перетинають кордон. Аналогічна ситуація в пункті пропуску «Краківець». Дизель-генератор потужністю 100кВт., 1998 </w:t>
            </w:r>
            <w:r w:rsidR="004E1DAD" w:rsidRPr="00D95054">
              <w:rPr>
                <w:rFonts w:ascii="Times New Roman" w:hAnsi="Times New Roman" w:cs="Times New Roman"/>
                <w:sz w:val="20"/>
                <w:szCs w:val="20"/>
                <w:lang w:val="uk-UA" w:eastAsia="en-US"/>
              </w:rPr>
              <w:t>р. в</w:t>
            </w:r>
            <w:r w:rsidRPr="00D95054">
              <w:rPr>
                <w:rFonts w:ascii="Times New Roman" w:hAnsi="Times New Roman" w:cs="Times New Roman"/>
                <w:sz w:val="20"/>
                <w:szCs w:val="20"/>
                <w:lang w:val="uk-UA" w:eastAsia="en-US"/>
              </w:rPr>
              <w:t xml:space="preserve">., в даний час працює з максимальною потужністю до 70 кВт, що забезпечує потребу митного поста в електроенергії до 30%, це значно знижує пропускну спроможність пункту пропуску. Відсутній автоматичний перемикач, великий розхід дизпалива (до 32л/год.) неефективна робота, багато шумів. </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Влаштування змінних електронних світлодіодних табло на смугах руху автотранспорту в п/п: «Рава-Руська» -12шт., «Шегині» -8шт.,«Краківець»-8шт., всього 28 шт. Дані електронні табло забезпечать інформування громадян, які мають намір перетнути кордон про кількість автотранспортних засобів на смугах руху, дадуть можливість коригувати транспортні потоки, збільшувати пропускну спроможність пунктів пропуску</w:t>
            </w:r>
          </w:p>
        </w:tc>
      </w:tr>
      <w:tr w:rsidR="00E52E21" w:rsidRPr="00D95054" w:rsidTr="00E52E21">
        <w:tc>
          <w:tcPr>
            <w:tcW w:w="1295"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705" w:type="pct"/>
            <w:gridSpan w:val="4"/>
            <w:shd w:val="clear" w:color="auto" w:fill="FFFFFF"/>
          </w:tcPr>
          <w:p w:rsidR="00E52E21" w:rsidRPr="00D95054" w:rsidRDefault="00E52E21" w:rsidP="00044C03">
            <w:pPr>
              <w:widowControl w:val="0"/>
              <w:numPr>
                <w:ilvl w:val="0"/>
                <w:numId w:val="7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Економія державних коштів за рахунок енергозбереження.</w:t>
            </w:r>
          </w:p>
          <w:p w:rsidR="00E52E21" w:rsidRPr="00D95054" w:rsidRDefault="00E52E21" w:rsidP="00044C03">
            <w:pPr>
              <w:widowControl w:val="0"/>
              <w:numPr>
                <w:ilvl w:val="0"/>
                <w:numId w:val="7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Забезпечення безперебійного функціонування пунктів пропуску в цілому, роботи всіх контролюючих служб на державному кордоні, стабільність роботи енергетичних, ІТ та інформаційних систем.</w:t>
            </w:r>
          </w:p>
          <w:p w:rsidR="00E52E21" w:rsidRPr="00D95054" w:rsidRDefault="00E52E21" w:rsidP="00044C03">
            <w:pPr>
              <w:widowControl w:val="0"/>
              <w:numPr>
                <w:ilvl w:val="0"/>
                <w:numId w:val="72"/>
              </w:numPr>
              <w:ind w:left="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Створення належних умов для осіб, які перетинають кордон завдяки можливості інформування подорожуючих щодо кількості автотранспорту на пунктах пропуску</w:t>
            </w:r>
          </w:p>
        </w:tc>
      </w:tr>
      <w:tr w:rsidR="00E52E21" w:rsidRPr="00D95054" w:rsidTr="00E52E21">
        <w:tc>
          <w:tcPr>
            <w:tcW w:w="1295"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705" w:type="pct"/>
            <w:gridSpan w:val="4"/>
          </w:tcPr>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1.Модернізація системи освітлення у пунктах пропуску Рава-Руська та Краковець.</w:t>
            </w:r>
          </w:p>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2. Придбання та встановлення резервних альтернативних джерел живлення - 2-х дизель-генераторів.</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3.</w:t>
            </w:r>
            <w:r w:rsidRPr="00D95054">
              <w:rPr>
                <w:rFonts w:ascii="Times New Roman" w:hAnsi="Times New Roman" w:cs="Times New Roman"/>
                <w:sz w:val="20"/>
                <w:szCs w:val="20"/>
                <w:lang w:val="uk-UA" w:eastAsia="it-IT"/>
              </w:rPr>
              <w:t xml:space="preserve"> Влаштування змінних електронних світлодіодних табло на смугах руху автотранспорту</w:t>
            </w:r>
          </w:p>
        </w:tc>
      </w:tr>
      <w:tr w:rsidR="00E52E21" w:rsidRPr="00D95054" w:rsidTr="00E52E21">
        <w:tc>
          <w:tcPr>
            <w:tcW w:w="1295"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705"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r w:rsidR="00A75BE2" w:rsidRPr="00D95054">
              <w:rPr>
                <w:rFonts w:ascii="Times New Roman" w:hAnsi="Times New Roman" w:cs="Times New Roman"/>
                <w:sz w:val="20"/>
                <w:szCs w:val="20"/>
                <w:lang w:val="uk-UA" w:eastAsia="it-IT"/>
              </w:rPr>
              <w:t xml:space="preserve"> рік</w:t>
            </w:r>
          </w:p>
        </w:tc>
      </w:tr>
      <w:tr w:rsidR="00E52E21" w:rsidRPr="00D95054" w:rsidTr="00E52E21">
        <w:tc>
          <w:tcPr>
            <w:tcW w:w="1295" w:type="pct"/>
            <w:vMerge w:val="restar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173"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33"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75"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924" w:type="pct"/>
            <w:shd w:val="clear" w:color="auto" w:fill="E6E6E6"/>
          </w:tcPr>
          <w:p w:rsidR="00E52E21" w:rsidRPr="00D95054" w:rsidRDefault="00E52E21"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E52E21" w:rsidRPr="00D95054" w:rsidTr="00E52E21">
        <w:tc>
          <w:tcPr>
            <w:tcW w:w="1295" w:type="pct"/>
            <w:vMerge/>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p>
        </w:tc>
        <w:tc>
          <w:tcPr>
            <w:tcW w:w="1173" w:type="pct"/>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33"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5181</w:t>
            </w:r>
          </w:p>
        </w:tc>
        <w:tc>
          <w:tcPr>
            <w:tcW w:w="775"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924"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5181  </w:t>
            </w:r>
          </w:p>
        </w:tc>
      </w:tr>
      <w:tr w:rsidR="00E52E21" w:rsidRPr="00D95054" w:rsidTr="00E52E21">
        <w:tc>
          <w:tcPr>
            <w:tcW w:w="1295"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705"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 обласний бюджет, Державний фонд регіонального розвитку інші джерела,у т.ч. міжнародна технічна допомога</w:t>
            </w:r>
          </w:p>
        </w:tc>
      </w:tr>
      <w:tr w:rsidR="00E52E21" w:rsidRPr="00D95054" w:rsidTr="00E52E21">
        <w:trPr>
          <w:trHeight w:val="673"/>
        </w:trPr>
        <w:tc>
          <w:tcPr>
            <w:tcW w:w="1295"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705"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Львівська митниця ДФС</w:t>
            </w:r>
          </w:p>
        </w:tc>
      </w:tr>
    </w:tbl>
    <w:p w:rsidR="00E52E21" w:rsidRPr="00D95054" w:rsidRDefault="00E52E21" w:rsidP="00044C03">
      <w:pPr>
        <w:widowControl w:val="0"/>
        <w:rPr>
          <w:rFonts w:ascii="Times New Roman" w:hAnsi="Times New Roman" w:cs="Times New Roman"/>
          <w:sz w:val="20"/>
          <w:szCs w:val="20"/>
          <w:lang w:val="uk-UA" w:eastAsia="uk-UA"/>
        </w:rPr>
      </w:pPr>
    </w:p>
    <w:p w:rsidR="00E52E21" w:rsidRPr="00D95054" w:rsidRDefault="00E52E21" w:rsidP="00044C03">
      <w:pPr>
        <w:widowControl w:val="0"/>
        <w:rPr>
          <w:rFonts w:ascii="Times New Roman" w:hAnsi="Times New Roman" w:cs="Times New Roman"/>
          <w:sz w:val="20"/>
          <w:szCs w:val="20"/>
          <w:lang w:val="uk-UA" w:eastAsia="uk-UA"/>
        </w:rPr>
      </w:pPr>
    </w:p>
    <w:tbl>
      <w:tblPr>
        <w:tblpPr w:leftFromText="180" w:rightFromText="180" w:vertAnchor="text" w:horzAnchor="page" w:tblpX="1339" w:tblpY="156"/>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8"/>
        <w:gridCol w:w="1407"/>
        <w:gridCol w:w="1533"/>
        <w:gridCol w:w="1428"/>
        <w:gridCol w:w="2855"/>
      </w:tblGrid>
      <w:tr w:rsidR="00E52E21" w:rsidRPr="00D95054" w:rsidTr="00E52E21">
        <w:tc>
          <w:tcPr>
            <w:tcW w:w="1334" w:type="pct"/>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666" w:type="pct"/>
            <w:gridSpan w:val="4"/>
          </w:tcPr>
          <w:p w:rsidR="00E52E21" w:rsidRPr="00D95054" w:rsidRDefault="00E52E21"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3.3.1. Модернізація та розбудова міжнародних пунктів пропуску</w:t>
            </w:r>
          </w:p>
        </w:tc>
      </w:tr>
      <w:tr w:rsidR="00E52E21" w:rsidRPr="00D95054" w:rsidTr="00E52E21">
        <w:tc>
          <w:tcPr>
            <w:tcW w:w="1334" w:type="pct"/>
          </w:tcPr>
          <w:p w:rsidR="00E52E21" w:rsidRPr="00D95054" w:rsidRDefault="00E52E21"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666" w:type="pct"/>
            <w:gridSpan w:val="4"/>
          </w:tcPr>
          <w:p w:rsidR="00E52E21" w:rsidRPr="00D95054" w:rsidRDefault="00E52E21" w:rsidP="00044C03">
            <w:pPr>
              <w:widowControl w:val="0"/>
              <w:jc w:val="both"/>
              <w:rPr>
                <w:rFonts w:ascii="Times New Roman" w:hAnsi="Times New Roman" w:cs="Times New Roman"/>
                <w:b/>
                <w:sz w:val="20"/>
                <w:szCs w:val="20"/>
                <w:lang w:val="uk-UA" w:eastAsia="en-US"/>
              </w:rPr>
            </w:pPr>
            <w:r w:rsidRPr="00D95054">
              <w:rPr>
                <w:rFonts w:ascii="Times New Roman" w:hAnsi="Times New Roman" w:cs="Times New Roman"/>
                <w:b/>
                <w:sz w:val="20"/>
                <w:szCs w:val="20"/>
                <w:lang w:val="uk-UA" w:eastAsia="en-US"/>
              </w:rPr>
              <w:t xml:space="preserve">8. Забезпечення інформування щодо завантаженості пунктів пропуску в режимі реального часу </w:t>
            </w:r>
          </w:p>
        </w:tc>
      </w:tr>
      <w:tr w:rsidR="00E52E21" w:rsidRPr="00D95054" w:rsidTr="00E52E21">
        <w:tc>
          <w:tcPr>
            <w:tcW w:w="1334" w:type="pct"/>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666"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Забезпечення оперативного інформування громадян та перевізників</w:t>
            </w:r>
            <w:r w:rsidRPr="00D95054">
              <w:rPr>
                <w:rFonts w:ascii="Times New Roman" w:hAnsi="Times New Roman" w:cs="Times New Roman"/>
                <w:sz w:val="20"/>
                <w:szCs w:val="20"/>
                <w:lang w:val="uk-UA" w:eastAsia="it-IT"/>
              </w:rPr>
              <w:t xml:space="preserve"> щодо завантаженості пунктів пропуску та швидкості проходження процедур</w:t>
            </w:r>
          </w:p>
        </w:tc>
      </w:tr>
      <w:tr w:rsidR="00E52E21" w:rsidRPr="00D95054" w:rsidTr="00E52E21">
        <w:tc>
          <w:tcPr>
            <w:tcW w:w="1334"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66" w:type="pct"/>
            <w:gridSpan w:val="4"/>
          </w:tcPr>
          <w:p w:rsidR="00E52E21" w:rsidRPr="00D95054" w:rsidRDefault="004E1DAD"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Рава-Руська, Краківець, Шегині, Смільниця, Грушів, Угринів</w:t>
            </w:r>
          </w:p>
        </w:tc>
      </w:tr>
      <w:tr w:rsidR="00E52E21" w:rsidRPr="00D95054" w:rsidTr="00E52E21">
        <w:tc>
          <w:tcPr>
            <w:tcW w:w="1334"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66"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15,5 млн. громадян України та іноземних громадян які перетинають кордон в пунктах пропуску Львівської області </w:t>
            </w:r>
          </w:p>
        </w:tc>
      </w:tr>
      <w:tr w:rsidR="00E52E21" w:rsidRPr="00D95054" w:rsidTr="00E52E21">
        <w:tc>
          <w:tcPr>
            <w:tcW w:w="1334"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666" w:type="pct"/>
            <w:gridSpan w:val="4"/>
          </w:tcPr>
          <w:p w:rsidR="00E52E21" w:rsidRPr="00D95054" w:rsidRDefault="00E52E21"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Завдяки відеокамерам, які встановлені на під’їздах до автомобільних прикордонних пунктів пропуску, в мережі Інтернет буде забезпечена можливість в реальному часі «онлайн» отримати інформацію щодо ситуації із завантаженості окремо взятого пункту пропуску, а також кількості накопичених транспортних засобів та плинності руху вантажного та пасажирського потоків. Зображення, яке транслюється в мережу Інтернет, є доступним для будь якого користувача.</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Подорожуючі перед поїздкою можуть попередньо ознайомитися з завантаженістю конкретного пункту пропуску, в т.ч. скориставшись інтерактивною картою пунктів пропуску, розміщеною на офіційному web-сайті Львівської ОДА, куди і буде виведено вільний доступ до інформації з встановлених відеокамер. Завдяки такому інформуванню, подорожуючі зможуть обрати найшвидший шлях та пункт пропуску, де найменша завантаженість</w:t>
            </w:r>
          </w:p>
        </w:tc>
      </w:tr>
      <w:tr w:rsidR="00E52E21" w:rsidRPr="00D95054" w:rsidTr="00E52E21">
        <w:tc>
          <w:tcPr>
            <w:tcW w:w="1334"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666" w:type="pct"/>
            <w:gridSpan w:val="4"/>
            <w:shd w:val="clear" w:color="auto" w:fill="FFFFFF"/>
          </w:tcPr>
          <w:p w:rsidR="00E52E21" w:rsidRPr="00D95054" w:rsidRDefault="00E52E21" w:rsidP="00044C03">
            <w:pPr>
              <w:widowControl w:val="0"/>
              <w:numPr>
                <w:ilvl w:val="0"/>
                <w:numId w:val="73"/>
              </w:numPr>
              <w:ind w:left="0" w:firstLine="141"/>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Відкритий і вільний доступ осіб, що перетинають кордон, до актуальної та достовірної інформації щодо завантаженості прикордонних автомобільних пунктів пропуску та можливості вибору місця перетину кордону.</w:t>
            </w:r>
          </w:p>
          <w:p w:rsidR="00E52E21" w:rsidRPr="00D95054" w:rsidRDefault="00E52E21" w:rsidP="00044C03">
            <w:pPr>
              <w:widowControl w:val="0"/>
              <w:numPr>
                <w:ilvl w:val="0"/>
                <w:numId w:val="73"/>
              </w:numPr>
              <w:ind w:left="0" w:firstLine="141"/>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Розвантаження пунктів пропуску завдяки можливості онлайн спостереження за навантаженістю пунктів пропуску та вибору, для подорожуючих, найзручнішого пункту пропуску для перетину кордону</w:t>
            </w:r>
          </w:p>
        </w:tc>
      </w:tr>
      <w:tr w:rsidR="00E52E21" w:rsidRPr="00D95054" w:rsidTr="00E52E21">
        <w:tc>
          <w:tcPr>
            <w:tcW w:w="1334"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666" w:type="pct"/>
            <w:gridSpan w:val="4"/>
          </w:tcPr>
          <w:p w:rsidR="00E52E21" w:rsidRPr="00D95054" w:rsidRDefault="00E52E21"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Придбання та встановлення відеокамер. Кількість 12 шт.: Рава-Руська-2шт., Краківець-2шт., Шегині-2шт., Смільниця-2шт.,Грушів-2шт., Угринів - 2шт.</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Під’єднання відеокамер в мережу та приєднання до онлайн ресурсу для онлайн трансляції</w:t>
            </w:r>
          </w:p>
        </w:tc>
      </w:tr>
      <w:tr w:rsidR="00E52E21" w:rsidRPr="00D95054" w:rsidTr="00E52E21">
        <w:tc>
          <w:tcPr>
            <w:tcW w:w="1334"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666"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2017</w:t>
            </w:r>
            <w:r w:rsidR="00A75BE2" w:rsidRPr="00D95054">
              <w:rPr>
                <w:rFonts w:ascii="Times New Roman" w:hAnsi="Times New Roman" w:cs="Times New Roman"/>
                <w:sz w:val="20"/>
                <w:szCs w:val="20"/>
                <w:lang w:val="uk-UA"/>
              </w:rPr>
              <w:t xml:space="preserve"> рік</w:t>
            </w:r>
          </w:p>
        </w:tc>
      </w:tr>
      <w:tr w:rsidR="00E52E21" w:rsidRPr="00D95054" w:rsidTr="00E52E21">
        <w:tc>
          <w:tcPr>
            <w:tcW w:w="1334" w:type="pct"/>
            <w:vMerge w:val="restar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14"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778"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25"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449" w:type="pct"/>
            <w:shd w:val="clear" w:color="auto" w:fill="E6E6E6"/>
          </w:tcPr>
          <w:p w:rsidR="00E52E21" w:rsidRPr="00D95054" w:rsidRDefault="00E52E21"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E52E21" w:rsidRPr="00D95054" w:rsidTr="00E52E21">
        <w:tc>
          <w:tcPr>
            <w:tcW w:w="1334" w:type="pct"/>
            <w:vMerge/>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p>
        </w:tc>
        <w:tc>
          <w:tcPr>
            <w:tcW w:w="714" w:type="pct"/>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778"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950,0</w:t>
            </w:r>
          </w:p>
        </w:tc>
        <w:tc>
          <w:tcPr>
            <w:tcW w:w="725"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449"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950,0</w:t>
            </w:r>
          </w:p>
        </w:tc>
      </w:tr>
      <w:tr w:rsidR="00E52E21" w:rsidRPr="00D95054" w:rsidTr="00E52E21">
        <w:tc>
          <w:tcPr>
            <w:tcW w:w="1334" w:type="pct"/>
            <w:tcBorders>
              <w:bottom w:val="single" w:sz="4" w:space="0" w:color="auto"/>
            </w:tcBorders>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666" w:type="pct"/>
            <w:gridSpan w:val="4"/>
            <w:tcBorders>
              <w:bottom w:val="single" w:sz="4" w:space="0" w:color="auto"/>
            </w:tcBorders>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 обласний бюджет, Державний фонд регіонального розвитку, інші джерела в т.ч. міжнародна технічна допомога</w:t>
            </w:r>
          </w:p>
        </w:tc>
      </w:tr>
      <w:tr w:rsidR="00E52E21" w:rsidRPr="00D95054" w:rsidTr="00E52E21">
        <w:tc>
          <w:tcPr>
            <w:tcW w:w="1334" w:type="pct"/>
            <w:tcBorders>
              <w:top w:val="single" w:sz="4" w:space="0" w:color="auto"/>
              <w:left w:val="single" w:sz="4" w:space="0" w:color="auto"/>
              <w:bottom w:val="single" w:sz="4" w:space="0" w:color="auto"/>
              <w:right w:val="single" w:sz="4" w:space="0" w:color="auto"/>
            </w:tcBorders>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66" w:type="pct"/>
            <w:gridSpan w:val="4"/>
            <w:tcBorders>
              <w:top w:val="single" w:sz="4" w:space="0" w:color="auto"/>
              <w:left w:val="single" w:sz="4" w:space="0" w:color="auto"/>
              <w:bottom w:val="single" w:sz="4" w:space="0" w:color="auto"/>
              <w:right w:val="single" w:sz="4" w:space="0" w:color="auto"/>
            </w:tcBorders>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Облавтодор, Служба автомобільних доріг</w:t>
            </w:r>
          </w:p>
        </w:tc>
      </w:tr>
    </w:tbl>
    <w:p w:rsidR="00E52E21" w:rsidRPr="00D95054" w:rsidRDefault="00E52E21" w:rsidP="00044C03">
      <w:pPr>
        <w:widowControl w:val="0"/>
        <w:rPr>
          <w:rFonts w:ascii="Times New Roman" w:hAnsi="Times New Roman" w:cs="Times New Roman"/>
          <w:sz w:val="20"/>
          <w:szCs w:val="20"/>
          <w:lang w:val="uk-UA" w:eastAsia="uk-UA"/>
        </w:rPr>
      </w:pPr>
    </w:p>
    <w:p w:rsidR="00F1703F" w:rsidRPr="00D95054" w:rsidRDefault="00F1703F" w:rsidP="00044C03">
      <w:pPr>
        <w:widowControl w:val="0"/>
        <w:rPr>
          <w:rFonts w:ascii="Times New Roman" w:hAnsi="Times New Roman" w:cs="Times New Roman"/>
          <w:sz w:val="20"/>
          <w:szCs w:val="20"/>
          <w:lang w:val="uk-UA" w:eastAsia="uk-UA"/>
        </w:rPr>
      </w:pPr>
    </w:p>
    <w:tbl>
      <w:tblPr>
        <w:tblStyle w:val="a9"/>
        <w:tblW w:w="5000" w:type="pct"/>
        <w:tblLook w:val="04A0" w:firstRow="1" w:lastRow="0" w:firstColumn="1" w:lastColumn="0" w:noHBand="0" w:noVBand="1"/>
      </w:tblPr>
      <w:tblGrid>
        <w:gridCol w:w="2518"/>
        <w:gridCol w:w="1518"/>
        <w:gridCol w:w="2034"/>
        <w:gridCol w:w="2139"/>
        <w:gridCol w:w="1646"/>
      </w:tblGrid>
      <w:tr w:rsidR="00F1703F" w:rsidRPr="00D95054"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Номер і назва завдання:</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3.3.1. Модернізація та розбудова міжнародних пунктів пропуску</w:t>
            </w:r>
          </w:p>
        </w:tc>
      </w:tr>
      <w:tr w:rsidR="00F1703F" w:rsidRPr="00D95054"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b/>
                <w:lang w:val="uk-UA" w:eastAsia="uk-UA"/>
              </w:rPr>
            </w:pPr>
            <w:r w:rsidRPr="00D95054">
              <w:rPr>
                <w:rFonts w:ascii="Times New Roman" w:hAnsi="Times New Roman" w:cs="Times New Roman"/>
                <w:b/>
                <w:lang w:val="uk-UA" w:eastAsia="uk-UA"/>
              </w:rPr>
              <w:t>Назва проекту:</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D204B3" w:rsidP="0073124F">
            <w:pPr>
              <w:widowControl w:val="0"/>
              <w:ind w:left="34"/>
              <w:jc w:val="both"/>
              <w:rPr>
                <w:rFonts w:ascii="Times New Roman" w:hAnsi="Times New Roman" w:cs="Times New Roman"/>
                <w:b/>
                <w:lang w:val="uk-UA" w:eastAsia="uk-UA"/>
              </w:rPr>
            </w:pPr>
            <w:r w:rsidRPr="00D95054">
              <w:rPr>
                <w:rFonts w:ascii="Times New Roman" w:hAnsi="Times New Roman" w:cs="Times New Roman"/>
                <w:b/>
                <w:lang w:val="uk-UA" w:eastAsia="uk-UA"/>
              </w:rPr>
              <w:t xml:space="preserve">9. </w:t>
            </w:r>
            <w:r w:rsidR="00F1703F" w:rsidRPr="00D95054">
              <w:rPr>
                <w:rFonts w:ascii="Times New Roman" w:hAnsi="Times New Roman" w:cs="Times New Roman"/>
                <w:b/>
                <w:lang w:val="uk-UA" w:eastAsia="uk-UA"/>
              </w:rPr>
              <w:t>Будівництво пункту пропуску</w:t>
            </w:r>
            <w:r w:rsidRPr="00D95054">
              <w:rPr>
                <w:rFonts w:ascii="Times New Roman" w:hAnsi="Times New Roman" w:cs="Times New Roman"/>
                <w:b/>
                <w:lang w:val="uk-UA" w:eastAsia="uk-UA"/>
              </w:rPr>
              <w:t xml:space="preserve"> </w:t>
            </w:r>
            <w:r w:rsidR="00F1703F" w:rsidRPr="00D95054">
              <w:rPr>
                <w:rFonts w:ascii="Times New Roman" w:hAnsi="Times New Roman" w:cs="Times New Roman"/>
                <w:b/>
                <w:lang w:val="uk-UA" w:eastAsia="uk-UA"/>
              </w:rPr>
              <w:t xml:space="preserve">«Боберка - Журавин» через державний кордон України в Республіку Польща </w:t>
            </w:r>
          </w:p>
        </w:tc>
      </w:tr>
      <w:tr w:rsidR="00F1703F" w:rsidRPr="00D95054"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Цілі проекту:</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Забезпечення сталого розвитку прикордонних територій шляхом підвищення зайнятості населення та рівня продуктивності праці</w:t>
            </w:r>
          </w:p>
        </w:tc>
      </w:tr>
      <w:tr w:rsidR="00F1703F" w:rsidRPr="00D95054"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Територія на яку проект матиме вплив:</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Турківський район, Львівської області</w:t>
            </w:r>
          </w:p>
        </w:tc>
      </w:tr>
      <w:tr w:rsidR="00F1703F" w:rsidRPr="00D95054"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Орієнтовна кількість отримувачів вигод</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49,9 тис. жителів</w:t>
            </w:r>
          </w:p>
        </w:tc>
      </w:tr>
      <w:tr w:rsidR="00F1703F" w:rsidRPr="007B152F"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Стислий опис проекту:</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 xml:space="preserve">Всі населені пункти Турківського району мають статус гірських населених пунктів. На сьогодні район єдиний з прикордонних районів Львівської області, на території якого відсутній пункт пропуску через державний кордон. Протяжність кордону з Польщею на ділянці Турівського району Львівської області становить 65,6 км.Основною метою проекту є облаштування прикордонного пункту пропуску Боберка - Журавин в результаті якого буде зменшено територіальні диспропорції прикордонних районів області та покращено  економічний,соціальний та екологічний рівень розвитку Турківського району. Облаштування пункту пропуску визначено державною програмою розбудови кордону саме в с. Боберка. З цією метою управлінням містобудування та архітектури Львівської ОДА виготовлено схему планування міжнародного автомобільного пункту пропуску Боберка-Журавин. </w:t>
            </w:r>
          </w:p>
          <w:p w:rsidR="00F1703F" w:rsidRPr="00D95054" w:rsidRDefault="00F1703F" w:rsidP="0073124F">
            <w:pPr>
              <w:widowControl w:val="0"/>
              <w:tabs>
                <w:tab w:val="left" w:pos="0"/>
              </w:tabs>
              <w:ind w:left="34"/>
              <w:jc w:val="both"/>
              <w:rPr>
                <w:rFonts w:ascii="Times New Roman" w:hAnsi="Times New Roman" w:cs="Times New Roman"/>
                <w:lang w:val="uk-UA" w:eastAsia="uk-UA"/>
              </w:rPr>
            </w:pPr>
            <w:r w:rsidRPr="00D95054">
              <w:rPr>
                <w:rFonts w:ascii="Times New Roman" w:hAnsi="Times New Roman" w:cs="Times New Roman"/>
                <w:lang w:val="uk-UA" w:eastAsia="uk-UA"/>
              </w:rPr>
              <w:t>Крім цього, в селі Яворів Турківського району збудовано Західний реабілітаційно-спортивний центр Національного комітету спорту інвалідів України, який має статус бази олімпійської та паралімпійської підготовки. Відкриття пункту пропуску у Турківському районі дозволить зробити цей комплекс доступнішим і для європейської спільноти та розкриє інвестиційний потенціал навколишніх територій</w:t>
            </w:r>
          </w:p>
        </w:tc>
      </w:tr>
      <w:tr w:rsidR="00F1703F" w:rsidRPr="00D95054"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Очікувані результати:</w:t>
            </w:r>
          </w:p>
        </w:tc>
        <w:tc>
          <w:tcPr>
            <w:tcW w:w="3722" w:type="pct"/>
            <w:gridSpan w:val="4"/>
            <w:tcBorders>
              <w:top w:val="single" w:sz="4" w:space="0" w:color="auto"/>
              <w:left w:val="single" w:sz="4" w:space="0" w:color="auto"/>
              <w:bottom w:val="single" w:sz="4" w:space="0" w:color="auto"/>
              <w:right w:val="single" w:sz="4" w:space="0" w:color="auto"/>
            </w:tcBorders>
            <w:vAlign w:val="center"/>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Активізовано зовнішньоекономічну діяльність прикордонних територій;</w:t>
            </w:r>
          </w:p>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Удосконалено інфраструктуру охорони навколишнього середовища;</w:t>
            </w:r>
          </w:p>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Забезпечено розвиток транскордонного культурно-пізнавального, екологічного та сільського туризму;</w:t>
            </w:r>
          </w:p>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Забезпечено збереження природної, історичної та культурної спадщини Бойківщини</w:t>
            </w:r>
          </w:p>
        </w:tc>
      </w:tr>
      <w:tr w:rsidR="00F1703F" w:rsidRPr="00D95054"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Ключові заходи проекту:</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Будівництво автодороги ІІ категорії Боберка-Держкордон, протяжністю 4 км.</w:t>
            </w:r>
          </w:p>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Капремонт автодороги ІІІ категорії Бориня-Боберка, протяжністю 22,8 км.</w:t>
            </w:r>
          </w:p>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Облаштування інфраструктури безпосередньо пункту пропуску через Держкордон України</w:t>
            </w:r>
          </w:p>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Будівництво об`єктів придорожнього сервісу (за рахунок коштів інвесторів, які придбають земельні ділянки на конкурентних засадах)</w:t>
            </w:r>
          </w:p>
        </w:tc>
      </w:tr>
      <w:tr w:rsidR="00F1703F" w:rsidRPr="00D95054"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Період здійснення:</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Березень 2016 - жовтень 2018</w:t>
            </w:r>
          </w:p>
        </w:tc>
      </w:tr>
      <w:tr w:rsidR="00F1703F" w:rsidRPr="00D95054" w:rsidTr="00F1703F">
        <w:trPr>
          <w:trHeight w:val="215"/>
        </w:trPr>
        <w:tc>
          <w:tcPr>
            <w:tcW w:w="1278" w:type="pct"/>
            <w:vMerge w:val="restar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 xml:space="preserve">Орієнтовна вартість проекту, тис. грн. </w:t>
            </w:r>
          </w:p>
        </w:tc>
        <w:tc>
          <w:tcPr>
            <w:tcW w:w="770"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2016</w:t>
            </w:r>
          </w:p>
        </w:tc>
        <w:tc>
          <w:tcPr>
            <w:tcW w:w="1032"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2017</w:t>
            </w:r>
          </w:p>
        </w:tc>
        <w:tc>
          <w:tcPr>
            <w:tcW w:w="1085"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2018</w:t>
            </w:r>
          </w:p>
        </w:tc>
        <w:tc>
          <w:tcPr>
            <w:tcW w:w="835"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Разом</w:t>
            </w:r>
          </w:p>
        </w:tc>
      </w:tr>
      <w:tr w:rsidR="00F1703F" w:rsidRPr="00D95054" w:rsidTr="00F1703F">
        <w:trPr>
          <w:trHeight w:val="215"/>
        </w:trPr>
        <w:tc>
          <w:tcPr>
            <w:tcW w:w="1278" w:type="pct"/>
            <w:vMerge/>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p>
        </w:tc>
        <w:tc>
          <w:tcPr>
            <w:tcW w:w="770"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75 000,0</w:t>
            </w:r>
          </w:p>
        </w:tc>
        <w:tc>
          <w:tcPr>
            <w:tcW w:w="1032"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75 000,0</w:t>
            </w:r>
          </w:p>
        </w:tc>
        <w:tc>
          <w:tcPr>
            <w:tcW w:w="1085"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100 000,0</w:t>
            </w:r>
          </w:p>
        </w:tc>
        <w:tc>
          <w:tcPr>
            <w:tcW w:w="835"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250 000,0</w:t>
            </w:r>
          </w:p>
        </w:tc>
      </w:tr>
      <w:tr w:rsidR="00F1703F" w:rsidRPr="00D95054"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Джерела фінансування:</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Державний бюджет, кошти інвестора, іноземні донори</w:t>
            </w:r>
          </w:p>
        </w:tc>
      </w:tr>
      <w:tr w:rsidR="00F1703F" w:rsidRPr="007B152F" w:rsidTr="00F1703F">
        <w:tc>
          <w:tcPr>
            <w:tcW w:w="1278" w:type="pct"/>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rPr>
                <w:rFonts w:ascii="Times New Roman" w:hAnsi="Times New Roman" w:cs="Times New Roman"/>
                <w:lang w:val="uk-UA" w:eastAsia="uk-UA"/>
              </w:rPr>
            </w:pPr>
            <w:r w:rsidRPr="00D95054">
              <w:rPr>
                <w:rFonts w:ascii="Times New Roman" w:hAnsi="Times New Roman" w:cs="Times New Roman"/>
                <w:lang w:val="uk-UA" w:eastAsia="uk-UA"/>
              </w:rPr>
              <w:t>Ключові потенційні учасники реалізації проекту:</w:t>
            </w:r>
          </w:p>
        </w:tc>
        <w:tc>
          <w:tcPr>
            <w:tcW w:w="3722" w:type="pct"/>
            <w:gridSpan w:val="4"/>
            <w:tcBorders>
              <w:top w:val="single" w:sz="4" w:space="0" w:color="auto"/>
              <w:left w:val="single" w:sz="4" w:space="0" w:color="auto"/>
              <w:bottom w:val="single" w:sz="4" w:space="0" w:color="auto"/>
              <w:right w:val="single" w:sz="4" w:space="0" w:color="auto"/>
            </w:tcBorders>
            <w:vAlign w:val="center"/>
            <w:hideMark/>
          </w:tcPr>
          <w:p w:rsidR="00F1703F" w:rsidRPr="00D95054" w:rsidRDefault="00F1703F" w:rsidP="0073124F">
            <w:pPr>
              <w:widowControl w:val="0"/>
              <w:ind w:left="34"/>
              <w:jc w:val="both"/>
              <w:rPr>
                <w:rFonts w:ascii="Times New Roman" w:hAnsi="Times New Roman" w:cs="Times New Roman"/>
                <w:lang w:val="uk-UA" w:eastAsia="uk-UA"/>
              </w:rPr>
            </w:pPr>
            <w:r w:rsidRPr="00D95054">
              <w:rPr>
                <w:rFonts w:ascii="Times New Roman" w:hAnsi="Times New Roman" w:cs="Times New Roman"/>
                <w:lang w:val="uk-UA" w:eastAsia="uk-UA"/>
              </w:rPr>
              <w:t>Державна прикордонна служба України,Львівська обласна державна адміністрація, Служба автомобільних доріг у Львівській області, Турківська районна державна адміністрація,органи місцевого самоврядування, Підкарпатське Воєводство Республіки Польща, Гмін</w:t>
            </w:r>
            <w:r w:rsidR="0073124F" w:rsidRPr="00D95054">
              <w:rPr>
                <w:rFonts w:ascii="Times New Roman" w:hAnsi="Times New Roman" w:cs="Times New Roman"/>
                <w:lang w:val="uk-UA" w:eastAsia="uk-UA"/>
              </w:rPr>
              <w:t>а Лютовиська Республіки Польща</w:t>
            </w:r>
          </w:p>
        </w:tc>
      </w:tr>
    </w:tbl>
    <w:p w:rsidR="00F1703F" w:rsidRPr="00D95054" w:rsidRDefault="00F1703F" w:rsidP="00044C03">
      <w:pPr>
        <w:widowControl w:val="0"/>
        <w:rPr>
          <w:rFonts w:ascii="Times New Roman" w:hAnsi="Times New Roman" w:cs="Times New Roman"/>
          <w:sz w:val="20"/>
          <w:szCs w:val="20"/>
          <w:lang w:val="uk-UA" w:eastAsia="uk-UA"/>
        </w:rPr>
      </w:pPr>
    </w:p>
    <w:p w:rsidR="00E52E21" w:rsidRPr="00D95054" w:rsidRDefault="00E52E21" w:rsidP="00044C03">
      <w:pPr>
        <w:widowControl w:val="0"/>
        <w:rPr>
          <w:rFonts w:ascii="Times New Roman" w:eastAsia="Calibri" w:hAnsi="Times New Roman" w:cs="Times New Roman"/>
          <w:bCs/>
          <w:sz w:val="20"/>
          <w:szCs w:val="20"/>
          <w:lang w:val="uk-UA" w:eastAsia="it-IT"/>
        </w:rPr>
      </w:pPr>
    </w:p>
    <w:tbl>
      <w:tblPr>
        <w:tblW w:w="5000" w:type="pct"/>
        <w:jc w:val="right"/>
        <w:tblCellMar>
          <w:left w:w="70" w:type="dxa"/>
          <w:right w:w="70" w:type="dxa"/>
        </w:tblCellMar>
        <w:tblLook w:val="0000" w:firstRow="0" w:lastRow="0" w:firstColumn="0" w:lastColumn="0" w:noHBand="0" w:noVBand="0"/>
      </w:tblPr>
      <w:tblGrid>
        <w:gridCol w:w="2515"/>
        <w:gridCol w:w="2077"/>
        <w:gridCol w:w="1629"/>
        <w:gridCol w:w="1518"/>
        <w:gridCol w:w="2040"/>
      </w:tblGrid>
      <w:tr w:rsidR="00E52E21" w:rsidRPr="00D95054" w:rsidTr="00E52E21">
        <w:trPr>
          <w:jc w:val="right"/>
        </w:trPr>
        <w:tc>
          <w:tcPr>
            <w:tcW w:w="1286" w:type="pct"/>
            <w:tcBorders>
              <w:top w:val="single" w:sz="4" w:space="0" w:color="000000"/>
              <w:left w:val="single" w:sz="4" w:space="0" w:color="000000"/>
              <w:bottom w:val="single" w:sz="4" w:space="0" w:color="000000"/>
            </w:tcBorders>
          </w:tcPr>
          <w:p w:rsidR="00E52E21" w:rsidRPr="00D95054" w:rsidRDefault="00E52E21" w:rsidP="00044C03">
            <w:pPr>
              <w:widowControl w:val="0"/>
              <w:numPr>
                <w:ilvl w:val="5"/>
                <w:numId w:val="17"/>
              </w:numPr>
              <w:tabs>
                <w:tab w:val="left" w:pos="0"/>
              </w:tabs>
              <w:suppressAutoHyphens/>
              <w:snapToGrid w:val="0"/>
              <w:ind w:left="0" w:firstLine="0"/>
              <w:outlineLvl w:val="5"/>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Номер і назва завдання:</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E52E21" w:rsidP="00044C03">
            <w:pPr>
              <w:keepNext/>
              <w:keepLines/>
              <w:widowControl w:val="0"/>
              <w:pBdr>
                <w:left w:val="single" w:sz="8" w:space="4" w:color="000000"/>
              </w:pBdr>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3.3.2</w:t>
            </w:r>
            <w:r w:rsidR="004D4264" w:rsidRPr="00D95054">
              <w:rPr>
                <w:rFonts w:ascii="Times New Roman" w:hAnsi="Times New Roman" w:cs="Times New Roman"/>
                <w:kern w:val="1"/>
                <w:sz w:val="20"/>
                <w:szCs w:val="20"/>
                <w:lang w:val="uk-UA" w:eastAsia="en-US" w:bidi="en-US"/>
              </w:rPr>
              <w:t>.</w:t>
            </w:r>
            <w:r w:rsidRPr="00D95054">
              <w:rPr>
                <w:rFonts w:ascii="Times New Roman" w:hAnsi="Times New Roman" w:cs="Times New Roman"/>
                <w:kern w:val="1"/>
                <w:sz w:val="20"/>
                <w:szCs w:val="20"/>
                <w:lang w:val="uk-UA" w:eastAsia="en-US" w:bidi="en-US"/>
              </w:rPr>
              <w:t xml:space="preserve"> Розбудова інженерно-транспортної інфраструктури</w:t>
            </w:r>
          </w:p>
        </w:tc>
      </w:tr>
      <w:tr w:rsidR="00E52E21" w:rsidRPr="00D95054" w:rsidTr="00E52E21">
        <w:trPr>
          <w:jc w:val="right"/>
        </w:trPr>
        <w:tc>
          <w:tcPr>
            <w:tcW w:w="1286" w:type="pct"/>
            <w:tcBorders>
              <w:top w:val="single" w:sz="4" w:space="0" w:color="000000"/>
              <w:left w:val="single" w:sz="4" w:space="0" w:color="000000"/>
              <w:bottom w:val="single" w:sz="4" w:space="0" w:color="000000"/>
            </w:tcBorders>
          </w:tcPr>
          <w:p w:rsidR="00E52E21" w:rsidRPr="00D95054" w:rsidRDefault="00E52E21" w:rsidP="00044C03">
            <w:pPr>
              <w:widowControl w:val="0"/>
              <w:snapToGrid w:val="0"/>
              <w:rPr>
                <w:rFonts w:ascii="Times New Roman" w:hAnsi="Times New Roman" w:cs="Times New Roman"/>
                <w:b/>
                <w:kern w:val="1"/>
                <w:sz w:val="20"/>
                <w:szCs w:val="20"/>
                <w:lang w:val="uk-UA" w:eastAsia="en-US" w:bidi="en-US"/>
              </w:rPr>
            </w:pPr>
            <w:r w:rsidRPr="00D95054">
              <w:rPr>
                <w:rFonts w:ascii="Times New Roman" w:hAnsi="Times New Roman" w:cs="Times New Roman"/>
                <w:b/>
                <w:kern w:val="1"/>
                <w:sz w:val="20"/>
                <w:szCs w:val="20"/>
                <w:lang w:val="uk-UA" w:eastAsia="en-US" w:bidi="en-US"/>
              </w:rPr>
              <w:t>Назва проекту:</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D204B3" w:rsidP="00044C03">
            <w:pPr>
              <w:widowControl w:val="0"/>
              <w:shd w:val="clear" w:color="auto" w:fill="FFFFFF"/>
              <w:suppressAutoHyphens/>
              <w:autoSpaceDE w:val="0"/>
              <w:snapToGrid w:val="0"/>
              <w:jc w:val="both"/>
              <w:rPr>
                <w:rFonts w:ascii="Times New Roman" w:hAnsi="Times New Roman" w:cs="Times New Roman"/>
                <w:b/>
                <w:kern w:val="1"/>
                <w:sz w:val="20"/>
                <w:szCs w:val="20"/>
                <w:lang w:val="uk-UA" w:eastAsia="en-US" w:bidi="en-US"/>
              </w:rPr>
            </w:pPr>
            <w:r w:rsidRPr="00D95054">
              <w:rPr>
                <w:rFonts w:ascii="Times New Roman" w:hAnsi="Times New Roman" w:cs="Times New Roman"/>
                <w:b/>
                <w:kern w:val="1"/>
                <w:sz w:val="20"/>
                <w:szCs w:val="20"/>
                <w:lang w:val="uk-UA" w:eastAsia="en-US" w:bidi="en-US"/>
              </w:rPr>
              <w:t>10</w:t>
            </w:r>
            <w:r w:rsidR="00E52E21" w:rsidRPr="00D95054">
              <w:rPr>
                <w:rFonts w:ascii="Times New Roman" w:hAnsi="Times New Roman" w:cs="Times New Roman"/>
                <w:b/>
                <w:kern w:val="1"/>
                <w:sz w:val="20"/>
                <w:szCs w:val="20"/>
                <w:lang w:val="uk-UA" w:eastAsia="en-US" w:bidi="en-US"/>
              </w:rPr>
              <w:t>. Облаштування сервісної зони планованого міжнародного пункту-пропуску «Нижанковичі» (Україна) –</w:t>
            </w:r>
            <w:r w:rsidR="00853B12" w:rsidRPr="00D95054">
              <w:rPr>
                <w:rFonts w:ascii="Times New Roman" w:hAnsi="Times New Roman" w:cs="Times New Roman"/>
                <w:b/>
                <w:kern w:val="1"/>
                <w:sz w:val="20"/>
                <w:szCs w:val="20"/>
                <w:lang w:val="uk-UA" w:eastAsia="en-US" w:bidi="en-US"/>
              </w:rPr>
              <w:t xml:space="preserve"> </w:t>
            </w:r>
            <w:r w:rsidR="00E52E21" w:rsidRPr="00D95054">
              <w:rPr>
                <w:rFonts w:ascii="Times New Roman" w:hAnsi="Times New Roman" w:cs="Times New Roman"/>
                <w:b/>
                <w:kern w:val="1"/>
                <w:sz w:val="20"/>
                <w:szCs w:val="20"/>
                <w:lang w:val="uk-UA" w:eastAsia="en-US" w:bidi="en-US"/>
              </w:rPr>
              <w:t>«Мальговичі» (Польща)</w:t>
            </w:r>
          </w:p>
        </w:tc>
      </w:tr>
      <w:tr w:rsidR="00E52E21" w:rsidRPr="00D95054" w:rsidTr="00E52E21">
        <w:trPr>
          <w:jc w:val="right"/>
        </w:trPr>
        <w:tc>
          <w:tcPr>
            <w:tcW w:w="1286" w:type="pct"/>
            <w:tcBorders>
              <w:top w:val="single" w:sz="4" w:space="0" w:color="000000"/>
              <w:left w:val="single" w:sz="4" w:space="0" w:color="000000"/>
              <w:bottom w:val="single" w:sz="4" w:space="0" w:color="000000"/>
            </w:tcBorders>
          </w:tcPr>
          <w:p w:rsidR="00E52E21" w:rsidRPr="00D95054" w:rsidRDefault="00E52E21" w:rsidP="00044C03">
            <w:pPr>
              <w:widowControl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Цілі проекту:</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E52E21" w:rsidP="00044C03">
            <w:pPr>
              <w:widowControl w:val="0"/>
              <w:shd w:val="clear" w:color="auto" w:fill="FFFFFF"/>
              <w:autoSpaceDE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Створення комфортних умов для осіб, що перетинатимуть кордон в міжнародному пункті-пропуску «Нижанковичі» (Україна) – «Мальговичі» (Польща)</w:t>
            </w:r>
          </w:p>
        </w:tc>
      </w:tr>
      <w:tr w:rsidR="00E52E21" w:rsidRPr="00D95054" w:rsidTr="00E52E21">
        <w:trPr>
          <w:jc w:val="right"/>
        </w:trPr>
        <w:tc>
          <w:tcPr>
            <w:tcW w:w="1286" w:type="pct"/>
            <w:tcBorders>
              <w:top w:val="single" w:sz="4" w:space="0" w:color="000000"/>
              <w:left w:val="single" w:sz="4" w:space="0" w:color="000000"/>
              <w:bottom w:val="single" w:sz="4" w:space="0" w:color="000000"/>
            </w:tcBorders>
          </w:tcPr>
          <w:p w:rsidR="00E52E21" w:rsidRPr="00D95054" w:rsidRDefault="00E52E21" w:rsidP="00044C03">
            <w:pPr>
              <w:widowControl w:val="0"/>
              <w:autoSpaceDE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Територія, на яку проект матиме вплив:</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E52E21" w:rsidP="00044C03">
            <w:pPr>
              <w:widowControl w:val="0"/>
              <w:suppressLineNumbers/>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 xml:space="preserve">Львівська область, Старосамбірський район, </w:t>
            </w:r>
            <w:r w:rsidR="004E1DAD" w:rsidRPr="00D95054">
              <w:rPr>
                <w:rFonts w:ascii="Times New Roman" w:hAnsi="Times New Roman" w:cs="Times New Roman"/>
                <w:kern w:val="1"/>
                <w:sz w:val="20"/>
                <w:szCs w:val="20"/>
                <w:lang w:val="uk-UA" w:eastAsia="en-US" w:bidi="en-US"/>
              </w:rPr>
              <w:t>смт. Нижанковичі</w:t>
            </w:r>
          </w:p>
        </w:tc>
      </w:tr>
      <w:tr w:rsidR="00E52E21" w:rsidRPr="00D95054" w:rsidTr="00E52E21">
        <w:trPr>
          <w:jc w:val="right"/>
        </w:trPr>
        <w:tc>
          <w:tcPr>
            <w:tcW w:w="1286" w:type="pct"/>
            <w:tcBorders>
              <w:top w:val="single" w:sz="4" w:space="0" w:color="000000"/>
              <w:left w:val="single" w:sz="4" w:space="0" w:color="000000"/>
              <w:bottom w:val="single" w:sz="4" w:space="0" w:color="000000"/>
            </w:tcBorders>
          </w:tcPr>
          <w:p w:rsidR="00E52E21" w:rsidRPr="00D95054" w:rsidRDefault="00E52E21" w:rsidP="00044C03">
            <w:pPr>
              <w:widowControl w:val="0"/>
              <w:autoSpaceDE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Орієнтовна кількість отримувачів вигод</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223724" w:rsidP="00044C03">
            <w:pPr>
              <w:widowControl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Населення області</w:t>
            </w:r>
          </w:p>
        </w:tc>
      </w:tr>
      <w:tr w:rsidR="00E52E21" w:rsidRPr="007B152F" w:rsidTr="00E52E21">
        <w:trPr>
          <w:jc w:val="right"/>
        </w:trPr>
        <w:tc>
          <w:tcPr>
            <w:tcW w:w="1286" w:type="pct"/>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Стислий опис проекту:</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E52E21" w:rsidP="00044C03">
            <w:pPr>
              <w:widowControl w:val="0"/>
              <w:shd w:val="clear" w:color="auto" w:fill="FFFFFF"/>
              <w:autoSpaceDE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 xml:space="preserve">У </w:t>
            </w:r>
            <w:r w:rsidR="004E1DAD" w:rsidRPr="00D95054">
              <w:rPr>
                <w:rFonts w:ascii="Times New Roman" w:hAnsi="Times New Roman" w:cs="Times New Roman"/>
                <w:kern w:val="1"/>
                <w:sz w:val="20"/>
                <w:szCs w:val="20"/>
                <w:lang w:val="uk-UA" w:eastAsia="en-US" w:bidi="en-US"/>
              </w:rPr>
              <w:t>смт. Нижанковичі Старосамбірського</w:t>
            </w:r>
            <w:r w:rsidRPr="00D95054">
              <w:rPr>
                <w:rFonts w:ascii="Times New Roman" w:hAnsi="Times New Roman" w:cs="Times New Roman"/>
                <w:kern w:val="1"/>
                <w:sz w:val="20"/>
                <w:szCs w:val="20"/>
                <w:lang w:val="uk-UA" w:eastAsia="en-US" w:bidi="en-US"/>
              </w:rPr>
              <w:t xml:space="preserve"> району пропонується будівництво міжнародного автомобільного пункту-пропуску «Нижанковичі» (Україна) – «Мальговичі» (Польща). Під’їзд до пропонованого пункту-пропуску забезпечує автомобільна дорога державного значення Нижанковичі — Стрий. </w:t>
            </w:r>
          </w:p>
          <w:p w:rsidR="00E52E21" w:rsidRPr="00D95054" w:rsidRDefault="00E52E21" w:rsidP="00044C03">
            <w:pPr>
              <w:widowControl w:val="0"/>
              <w:shd w:val="clear" w:color="auto" w:fill="FFFFFF"/>
              <w:autoSpaceDE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На даний момент у пропонованому місці-пропуску відсутні будь-які об'єкти для обслуговування осіб, що перетинатимуть кордон.</w:t>
            </w:r>
          </w:p>
          <w:p w:rsidR="00E52E21" w:rsidRPr="00D95054" w:rsidRDefault="00E52E21" w:rsidP="00044C03">
            <w:pPr>
              <w:widowControl w:val="0"/>
              <w:shd w:val="clear" w:color="auto" w:fill="FFFFFF"/>
              <w:autoSpaceDE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Для будівництва об'єктів сервісної зони пропонується відповідна рівнинна земельна ділянка</w:t>
            </w:r>
          </w:p>
        </w:tc>
      </w:tr>
      <w:tr w:rsidR="00E52E21" w:rsidRPr="00D95054" w:rsidTr="00E52E21">
        <w:trPr>
          <w:trHeight w:val="472"/>
          <w:jc w:val="right"/>
        </w:trPr>
        <w:tc>
          <w:tcPr>
            <w:tcW w:w="1286" w:type="pct"/>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Очікувані результати:</w:t>
            </w:r>
          </w:p>
        </w:tc>
        <w:tc>
          <w:tcPr>
            <w:tcW w:w="3714" w:type="pct"/>
            <w:gridSpan w:val="4"/>
            <w:tcBorders>
              <w:top w:val="single" w:sz="4" w:space="0" w:color="000000"/>
              <w:left w:val="single" w:sz="4" w:space="0" w:color="000000"/>
              <w:bottom w:val="single" w:sz="4" w:space="0" w:color="000000"/>
              <w:right w:val="single" w:sz="4" w:space="0" w:color="000000"/>
            </w:tcBorders>
            <w:shd w:val="clear" w:color="auto" w:fill="FFFFFF"/>
          </w:tcPr>
          <w:p w:rsidR="00E52E21" w:rsidRPr="00D95054" w:rsidRDefault="00E52E21" w:rsidP="00044C03">
            <w:pPr>
              <w:widowControl w:val="0"/>
              <w:suppressLineNumbers/>
              <w:tabs>
                <w:tab w:val="left" w:pos="360"/>
              </w:tabs>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 xml:space="preserve">Облаштована територія. </w:t>
            </w:r>
          </w:p>
          <w:p w:rsidR="00E52E21" w:rsidRPr="00D95054" w:rsidRDefault="00E52E21" w:rsidP="00044C03">
            <w:pPr>
              <w:widowControl w:val="0"/>
              <w:suppressLineNumbers/>
              <w:tabs>
                <w:tab w:val="left" w:pos="360"/>
              </w:tabs>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Створення комфортних умов для осіб що перетинатимуть кордон</w:t>
            </w:r>
          </w:p>
        </w:tc>
      </w:tr>
      <w:tr w:rsidR="00E52E21" w:rsidRPr="00D95054" w:rsidTr="00E52E21">
        <w:trPr>
          <w:jc w:val="right"/>
        </w:trPr>
        <w:tc>
          <w:tcPr>
            <w:tcW w:w="1286" w:type="pct"/>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Ключові заходи проекту:</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E52E21" w:rsidP="00044C03">
            <w:pPr>
              <w:widowControl w:val="0"/>
              <w:suppressLineNumbers/>
              <w:tabs>
                <w:tab w:val="left" w:pos="360"/>
              </w:tabs>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 xml:space="preserve">Проектно-вишукувальні роботи. </w:t>
            </w:r>
          </w:p>
          <w:p w:rsidR="00E52E21" w:rsidRPr="00D95054" w:rsidRDefault="00E52E21" w:rsidP="00044C03">
            <w:pPr>
              <w:widowControl w:val="0"/>
              <w:suppressLineNumbers/>
              <w:tabs>
                <w:tab w:val="left" w:pos="360"/>
              </w:tabs>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Облаштування території.</w:t>
            </w:r>
          </w:p>
          <w:p w:rsidR="00E52E21" w:rsidRPr="00D95054" w:rsidRDefault="00E52E21" w:rsidP="00044C03">
            <w:pPr>
              <w:widowControl w:val="0"/>
              <w:suppressLineNumbers/>
              <w:tabs>
                <w:tab w:val="left" w:pos="360"/>
              </w:tabs>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Будівництво об'єктів сервісної зони</w:t>
            </w:r>
          </w:p>
        </w:tc>
      </w:tr>
      <w:tr w:rsidR="00E52E21" w:rsidRPr="00D95054" w:rsidTr="00E52E21">
        <w:trPr>
          <w:jc w:val="right"/>
        </w:trPr>
        <w:tc>
          <w:tcPr>
            <w:tcW w:w="1286" w:type="pct"/>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 xml:space="preserve">Період здійснення: </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A75BE2" w:rsidP="00044C03">
            <w:pPr>
              <w:widowControl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2016-2018 роки</w:t>
            </w:r>
          </w:p>
        </w:tc>
      </w:tr>
      <w:tr w:rsidR="00E52E21" w:rsidRPr="00D95054" w:rsidTr="00E52E21">
        <w:trPr>
          <w:cantSplit/>
          <w:trHeight w:hRule="exact" w:val="320"/>
          <w:jc w:val="right"/>
        </w:trPr>
        <w:tc>
          <w:tcPr>
            <w:tcW w:w="1286" w:type="pct"/>
            <w:vMerge w:val="restart"/>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Орієнтовна вартість проекту, тис. грн.</w:t>
            </w:r>
          </w:p>
        </w:tc>
        <w:tc>
          <w:tcPr>
            <w:tcW w:w="1062" w:type="pct"/>
            <w:tcBorders>
              <w:top w:val="single" w:sz="4" w:space="0" w:color="000000"/>
              <w:left w:val="single" w:sz="4" w:space="0" w:color="000000"/>
              <w:bottom w:val="single" w:sz="4" w:space="0" w:color="000000"/>
            </w:tcBorders>
            <w:shd w:val="clear" w:color="auto" w:fill="E6E6E6"/>
          </w:tcPr>
          <w:p w:rsidR="00E52E21" w:rsidRPr="00D95054" w:rsidRDefault="00E52E21" w:rsidP="00044C03">
            <w:pPr>
              <w:widowControl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2016</w:t>
            </w:r>
          </w:p>
        </w:tc>
        <w:tc>
          <w:tcPr>
            <w:tcW w:w="833" w:type="pct"/>
            <w:tcBorders>
              <w:top w:val="single" w:sz="4" w:space="0" w:color="000000"/>
              <w:left w:val="single" w:sz="4" w:space="0" w:color="000000"/>
              <w:bottom w:val="single" w:sz="4" w:space="0" w:color="000000"/>
            </w:tcBorders>
            <w:shd w:val="clear" w:color="auto" w:fill="E6E6E6"/>
          </w:tcPr>
          <w:p w:rsidR="00E52E21" w:rsidRPr="00D95054" w:rsidRDefault="00E52E21" w:rsidP="00044C03">
            <w:pPr>
              <w:widowControl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2017</w:t>
            </w:r>
          </w:p>
        </w:tc>
        <w:tc>
          <w:tcPr>
            <w:tcW w:w="776" w:type="pct"/>
            <w:tcBorders>
              <w:top w:val="single" w:sz="4" w:space="0" w:color="000000"/>
              <w:left w:val="single" w:sz="4" w:space="0" w:color="000000"/>
              <w:bottom w:val="single" w:sz="4" w:space="0" w:color="000000"/>
            </w:tcBorders>
            <w:shd w:val="clear" w:color="auto" w:fill="E6E6E6"/>
          </w:tcPr>
          <w:p w:rsidR="00E52E21" w:rsidRPr="00D95054" w:rsidRDefault="00E52E21" w:rsidP="00044C03">
            <w:pPr>
              <w:widowControl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2018</w:t>
            </w:r>
          </w:p>
        </w:tc>
        <w:tc>
          <w:tcPr>
            <w:tcW w:w="1043" w:type="pct"/>
            <w:tcBorders>
              <w:top w:val="single" w:sz="4" w:space="0" w:color="000000"/>
              <w:left w:val="single" w:sz="4" w:space="0" w:color="000000"/>
              <w:bottom w:val="single" w:sz="4" w:space="0" w:color="000000"/>
              <w:right w:val="single" w:sz="4" w:space="0" w:color="000000"/>
            </w:tcBorders>
            <w:shd w:val="clear" w:color="auto" w:fill="E6E6E6"/>
          </w:tcPr>
          <w:p w:rsidR="00E52E21" w:rsidRPr="00D95054" w:rsidRDefault="00E52E21" w:rsidP="00044C03">
            <w:pPr>
              <w:widowControl w:val="0"/>
              <w:snapToGrid w:val="0"/>
              <w:ind w:firstLine="104"/>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Разом</w:t>
            </w:r>
          </w:p>
        </w:tc>
      </w:tr>
      <w:tr w:rsidR="00E52E21" w:rsidRPr="00D95054" w:rsidTr="00E52E21">
        <w:trPr>
          <w:cantSplit/>
          <w:jc w:val="right"/>
        </w:trPr>
        <w:tc>
          <w:tcPr>
            <w:tcW w:w="1286" w:type="pct"/>
            <w:vMerge/>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rPr>
                <w:rFonts w:ascii="Times New Roman" w:hAnsi="Times New Roman" w:cs="Times New Roman"/>
                <w:kern w:val="1"/>
                <w:sz w:val="20"/>
                <w:szCs w:val="20"/>
                <w:lang w:val="uk-UA" w:eastAsia="en-US" w:bidi="en-US"/>
              </w:rPr>
            </w:pPr>
          </w:p>
        </w:tc>
        <w:tc>
          <w:tcPr>
            <w:tcW w:w="1062" w:type="pct"/>
            <w:tcBorders>
              <w:top w:val="single" w:sz="4" w:space="0" w:color="000000"/>
              <w:left w:val="single" w:sz="4" w:space="0" w:color="000000"/>
              <w:bottom w:val="single" w:sz="4" w:space="0" w:color="000000"/>
            </w:tcBorders>
          </w:tcPr>
          <w:p w:rsidR="00E52E21" w:rsidRPr="00D95054" w:rsidRDefault="00E52E21" w:rsidP="00044C03">
            <w:pPr>
              <w:widowControl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5000</w:t>
            </w:r>
          </w:p>
        </w:tc>
        <w:tc>
          <w:tcPr>
            <w:tcW w:w="833" w:type="pct"/>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25000</w:t>
            </w:r>
          </w:p>
        </w:tc>
        <w:tc>
          <w:tcPr>
            <w:tcW w:w="776" w:type="pct"/>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25000</w:t>
            </w:r>
          </w:p>
        </w:tc>
        <w:tc>
          <w:tcPr>
            <w:tcW w:w="1043" w:type="pct"/>
            <w:tcBorders>
              <w:top w:val="single" w:sz="4" w:space="0" w:color="000000"/>
              <w:left w:val="single" w:sz="4" w:space="0" w:color="000000"/>
              <w:bottom w:val="single" w:sz="4" w:space="0" w:color="000000"/>
              <w:right w:val="single" w:sz="4" w:space="0" w:color="000000"/>
            </w:tcBorders>
            <w:shd w:val="clear" w:color="auto" w:fill="FFFFFF"/>
          </w:tcPr>
          <w:p w:rsidR="00E52E21" w:rsidRPr="00D95054" w:rsidRDefault="00E52E21" w:rsidP="00044C03">
            <w:pPr>
              <w:widowControl w:val="0"/>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55000</w:t>
            </w:r>
          </w:p>
        </w:tc>
      </w:tr>
      <w:tr w:rsidR="00E52E21" w:rsidRPr="00D95054" w:rsidTr="00E52E21">
        <w:trPr>
          <w:jc w:val="right"/>
        </w:trPr>
        <w:tc>
          <w:tcPr>
            <w:tcW w:w="1286" w:type="pct"/>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Джерела фінансування:</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E52E21" w:rsidP="00044C03">
            <w:pPr>
              <w:widowControl w:val="0"/>
              <w:suppressLineNumbers/>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Державний бюджет, районний бюджет, місцевий бюджет, кредитні кошти, гранти, інвестиції спонсорів</w:t>
            </w:r>
          </w:p>
        </w:tc>
      </w:tr>
      <w:tr w:rsidR="00E52E21" w:rsidRPr="00D95054" w:rsidTr="00E52E21">
        <w:trPr>
          <w:jc w:val="right"/>
        </w:trPr>
        <w:tc>
          <w:tcPr>
            <w:tcW w:w="1286" w:type="pct"/>
            <w:tcBorders>
              <w:top w:val="single" w:sz="4" w:space="0" w:color="000000"/>
              <w:left w:val="single" w:sz="4" w:space="0" w:color="000000"/>
              <w:bottom w:val="single" w:sz="4" w:space="0" w:color="000000"/>
            </w:tcBorders>
            <w:shd w:val="clear" w:color="auto" w:fill="FFFFFF"/>
          </w:tcPr>
          <w:p w:rsidR="00E52E21" w:rsidRPr="00D95054" w:rsidRDefault="00E52E21" w:rsidP="00044C03">
            <w:pPr>
              <w:widowControl w:val="0"/>
              <w:snapToGrid w:val="0"/>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Ключові потенційні учасники реалізації проекту:</w:t>
            </w:r>
          </w:p>
        </w:tc>
        <w:tc>
          <w:tcPr>
            <w:tcW w:w="3714" w:type="pct"/>
            <w:gridSpan w:val="4"/>
            <w:tcBorders>
              <w:top w:val="single" w:sz="4" w:space="0" w:color="000000"/>
              <w:left w:val="single" w:sz="4" w:space="0" w:color="000000"/>
              <w:bottom w:val="single" w:sz="4" w:space="0" w:color="000000"/>
              <w:right w:val="single" w:sz="4" w:space="0" w:color="000000"/>
            </w:tcBorders>
          </w:tcPr>
          <w:p w:rsidR="00E52E21" w:rsidRPr="00D95054" w:rsidRDefault="00E52E21" w:rsidP="00044C03">
            <w:pPr>
              <w:widowControl w:val="0"/>
              <w:suppressLineNumbers/>
              <w:tabs>
                <w:tab w:val="left" w:pos="0"/>
              </w:tabs>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Львівська обласна державна адміністрація, Львівська обласна рада, Старосамбірська районна державна адміністрація, Старосамбірська районна рада</w:t>
            </w:r>
          </w:p>
          <w:p w:rsidR="00E52E21" w:rsidRPr="00D95054" w:rsidRDefault="00E52E21" w:rsidP="00044C03">
            <w:pPr>
              <w:widowControl w:val="0"/>
              <w:suppressLineNumbers/>
              <w:tabs>
                <w:tab w:val="left" w:pos="0"/>
              </w:tabs>
              <w:suppressAutoHyphens/>
              <w:snapToGrid w:val="0"/>
              <w:jc w:val="both"/>
              <w:rPr>
                <w:rFonts w:ascii="Times New Roman" w:hAnsi="Times New Roman" w:cs="Times New Roman"/>
                <w:kern w:val="1"/>
                <w:sz w:val="20"/>
                <w:szCs w:val="20"/>
                <w:lang w:val="uk-UA" w:eastAsia="en-US" w:bidi="en-US"/>
              </w:rPr>
            </w:pPr>
            <w:r w:rsidRPr="00D95054">
              <w:rPr>
                <w:rFonts w:ascii="Times New Roman" w:hAnsi="Times New Roman" w:cs="Times New Roman"/>
                <w:kern w:val="1"/>
                <w:sz w:val="20"/>
                <w:szCs w:val="20"/>
                <w:lang w:val="uk-UA" w:eastAsia="en-US" w:bidi="en-US"/>
              </w:rPr>
              <w:t>інвестори</w:t>
            </w:r>
          </w:p>
        </w:tc>
      </w:tr>
    </w:tbl>
    <w:p w:rsidR="00E52E21" w:rsidRPr="00D95054" w:rsidRDefault="00E52E21" w:rsidP="00044C03">
      <w:pPr>
        <w:widowControl w:val="0"/>
        <w:jc w:val="center"/>
        <w:rPr>
          <w:rFonts w:ascii="Times New Roman" w:eastAsia="Calibri" w:hAnsi="Times New Roman" w:cs="Times New Roman"/>
          <w:bCs/>
          <w:sz w:val="20"/>
          <w:szCs w:val="20"/>
          <w:lang w:val="uk-UA" w:eastAsia="it-IT"/>
        </w:rPr>
      </w:pPr>
    </w:p>
    <w:p w:rsidR="00573468" w:rsidRPr="00D95054" w:rsidRDefault="00573468" w:rsidP="00044C03">
      <w:pPr>
        <w:widowControl w:val="0"/>
        <w:jc w:val="center"/>
        <w:rPr>
          <w:rFonts w:ascii="Times New Roman" w:eastAsia="Calibri" w:hAnsi="Times New Roman" w:cs="Times New Roman"/>
          <w:bCs/>
          <w:sz w:val="20"/>
          <w:szCs w:val="20"/>
          <w:lang w:val="uk-UA" w:eastAsia="it-IT"/>
        </w:rPr>
      </w:pPr>
    </w:p>
    <w:tbl>
      <w:tblPr>
        <w:tblW w:w="5000" w:type="pct"/>
        <w:jc w:val="center"/>
        <w:tblLook w:val="0000" w:firstRow="0" w:lastRow="0" w:firstColumn="0" w:lastColumn="0" w:noHBand="0" w:noVBand="0"/>
      </w:tblPr>
      <w:tblGrid>
        <w:gridCol w:w="2376"/>
        <w:gridCol w:w="993"/>
        <w:gridCol w:w="1801"/>
        <w:gridCol w:w="1011"/>
        <w:gridCol w:w="3674"/>
      </w:tblGrid>
      <w:tr w:rsidR="00E52E21" w:rsidRPr="00D95054"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hAnsi="Times New Roman" w:cs="Times New Roman"/>
                <w:sz w:val="20"/>
                <w:szCs w:val="20"/>
                <w:lang w:val="uk-UA" w:eastAsia="uk-UA"/>
              </w:rPr>
              <w:br w:type="page"/>
            </w:r>
            <w:r w:rsidRPr="00D95054">
              <w:rPr>
                <w:rFonts w:ascii="Times New Roman" w:hAnsi="Times New Roman" w:cs="Times New Roman"/>
                <w:kern w:val="1"/>
                <w:sz w:val="20"/>
                <w:szCs w:val="20"/>
                <w:lang w:val="uk-UA" w:eastAsia="en-US" w:bidi="en-US"/>
              </w:rPr>
              <w:t>Номер і назва завдання</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snapToGrid w:val="0"/>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3.3.2. Розбудова інженерно-транспортної інфраструктури</w:t>
            </w:r>
          </w:p>
        </w:tc>
      </w:tr>
      <w:tr w:rsidR="00E52E21" w:rsidRPr="00D95054"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hAnsi="Times New Roman" w:cs="Times New Roman"/>
                <w:b/>
                <w:bCs/>
                <w:sz w:val="20"/>
                <w:szCs w:val="20"/>
                <w:lang w:val="uk-UA" w:eastAsia="ar-SA"/>
              </w:rPr>
            </w:pPr>
            <w:r w:rsidRPr="00D95054">
              <w:rPr>
                <w:rFonts w:ascii="Times New Roman" w:eastAsia="Calibri" w:hAnsi="Times New Roman" w:cs="Times New Roman"/>
                <w:b/>
                <w:sz w:val="20"/>
                <w:szCs w:val="20"/>
                <w:lang w:val="uk-UA" w:eastAsia="ar-SA"/>
              </w:rPr>
              <w:t>Назва проекту</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D204B3" w:rsidP="00044C03">
            <w:pPr>
              <w:widowControl w:val="0"/>
              <w:suppressAutoHyphens/>
              <w:jc w:val="both"/>
              <w:rPr>
                <w:rFonts w:ascii="Times New Roman" w:hAnsi="Times New Roman" w:cs="Times New Roman"/>
                <w:b/>
                <w:sz w:val="20"/>
                <w:szCs w:val="20"/>
                <w:lang w:val="uk-UA" w:eastAsia="ar-SA"/>
              </w:rPr>
            </w:pPr>
            <w:r w:rsidRPr="00D95054">
              <w:rPr>
                <w:rFonts w:ascii="Times New Roman" w:hAnsi="Times New Roman" w:cs="Times New Roman"/>
                <w:b/>
                <w:sz w:val="20"/>
                <w:szCs w:val="20"/>
                <w:lang w:val="uk-UA" w:eastAsia="ar-SA"/>
              </w:rPr>
              <w:t>11</w:t>
            </w:r>
            <w:r w:rsidR="00E52E21" w:rsidRPr="00D95054">
              <w:rPr>
                <w:rFonts w:ascii="Times New Roman" w:hAnsi="Times New Roman" w:cs="Times New Roman"/>
                <w:b/>
                <w:sz w:val="20"/>
                <w:szCs w:val="20"/>
                <w:lang w:val="uk-UA" w:eastAsia="ar-SA"/>
              </w:rPr>
              <w:t>. Розбудова прикордонної дорожньої інфраструктури</w:t>
            </w:r>
          </w:p>
        </w:tc>
      </w:tr>
      <w:tr w:rsidR="00E52E21" w:rsidRPr="00D95054"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Територія, на яку проект матиме вплив:</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Територія Львівської області, прикордонні території Республіки Польща, зона дії міжнародних транспортних коридорів</w:t>
            </w:r>
          </w:p>
        </w:tc>
      </w:tr>
      <w:tr w:rsidR="00E52E21" w:rsidRPr="007B152F"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i/>
                <w:sz w:val="20"/>
                <w:szCs w:val="20"/>
                <w:u w:val="single"/>
                <w:lang w:val="uk-UA" w:eastAsia="ar-SA"/>
              </w:rPr>
            </w:pPr>
            <w:r w:rsidRPr="00D95054">
              <w:rPr>
                <w:rFonts w:ascii="Times New Roman" w:eastAsia="Calibri" w:hAnsi="Times New Roman" w:cs="Times New Roman"/>
                <w:sz w:val="20"/>
                <w:szCs w:val="20"/>
                <w:lang w:val="uk-UA" w:eastAsia="ar-SA"/>
              </w:rPr>
              <w:t>Орієнтовна кількість отримувачів вигод</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u w:val="single"/>
                <w:lang w:val="uk-UA" w:eastAsia="ar-SA"/>
              </w:rPr>
            </w:pPr>
            <w:r w:rsidRPr="00D95054">
              <w:rPr>
                <w:rFonts w:ascii="Times New Roman" w:eastAsia="Calibri" w:hAnsi="Times New Roman" w:cs="Times New Roman"/>
                <w:sz w:val="20"/>
                <w:szCs w:val="20"/>
                <w:u w:val="single"/>
                <w:lang w:val="uk-UA" w:eastAsia="ar-SA"/>
              </w:rPr>
              <w:t>Прямі користувачі</w:t>
            </w:r>
            <w:r w:rsidRPr="00D95054">
              <w:rPr>
                <w:rFonts w:ascii="Times New Roman" w:eastAsia="Calibri" w:hAnsi="Times New Roman" w:cs="Times New Roman"/>
                <w:sz w:val="20"/>
                <w:szCs w:val="20"/>
                <w:lang w:val="uk-UA" w:eastAsia="ar-SA"/>
              </w:rPr>
              <w:t>: транспортні компанії які здійснюють міжнародні вантажні і пасажирські перевезення, транспортні компанії внутрішніх перевезень, дорожні організації різних форм власності, мешканці Львівської області.</w:t>
            </w:r>
          </w:p>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u w:val="single"/>
                <w:lang w:val="uk-UA" w:eastAsia="ar-SA"/>
              </w:rPr>
              <w:t>Опосередковані:</w:t>
            </w:r>
            <w:r w:rsidRPr="00D95054">
              <w:rPr>
                <w:rFonts w:ascii="Times New Roman" w:eastAsia="Calibri" w:hAnsi="Times New Roman" w:cs="Times New Roman"/>
                <w:sz w:val="20"/>
                <w:szCs w:val="20"/>
                <w:lang w:val="uk-UA" w:eastAsia="ar-SA"/>
              </w:rPr>
              <w:t xml:space="preserve"> поліція, галузь туризму, підприємства імпортери і експортери</w:t>
            </w:r>
          </w:p>
        </w:tc>
      </w:tr>
      <w:tr w:rsidR="006840D9" w:rsidRPr="00D95054"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6840D9" w:rsidRPr="00D95054" w:rsidRDefault="006840D9" w:rsidP="00044C03">
            <w:pPr>
              <w:widowControl w:val="0"/>
              <w:suppressAutoHyphens/>
              <w:jc w:val="both"/>
              <w:rPr>
                <w:rFonts w:ascii="Times New Roman" w:eastAsia="Calibri" w:hAnsi="Times New Roman" w:cs="Times New Roman"/>
                <w:i/>
                <w:sz w:val="20"/>
                <w:szCs w:val="20"/>
                <w:lang w:val="uk-UA" w:eastAsia="ar-SA"/>
              </w:rPr>
            </w:pPr>
            <w:r w:rsidRPr="00D95054">
              <w:rPr>
                <w:rFonts w:ascii="Times New Roman" w:hAnsi="Times New Roman" w:cs="Times New Roman"/>
                <w:kern w:val="1"/>
                <w:sz w:val="20"/>
                <w:szCs w:val="20"/>
                <w:lang w:val="uk-UA" w:eastAsia="en-US" w:bidi="en-US"/>
              </w:rPr>
              <w:t>Стислий опис проекту</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6840D9" w:rsidRPr="00D95054" w:rsidRDefault="006840D9" w:rsidP="00044C03">
            <w:pPr>
              <w:widowControl w:val="0"/>
              <w:tabs>
                <w:tab w:val="left" w:pos="453"/>
              </w:tabs>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Посилення транспортного, інформаційного та комунікативного зв’язку міст — центрів економічного зростання з менш розвинутими прилеглими територіями.</w:t>
            </w:r>
          </w:p>
          <w:p w:rsidR="006840D9" w:rsidRPr="00D95054" w:rsidRDefault="006840D9" w:rsidP="00044C03">
            <w:pPr>
              <w:widowControl w:val="0"/>
              <w:tabs>
                <w:tab w:val="left" w:pos="2880"/>
              </w:tabs>
              <w:suppressAutoHyphens/>
              <w:autoSpaceDE w:val="0"/>
              <w:jc w:val="both"/>
              <w:rPr>
                <w:rFonts w:ascii="Times New Roman" w:eastAsia="Calibri" w:hAnsi="Times New Roman" w:cs="Times New Roman"/>
                <w:sz w:val="20"/>
                <w:szCs w:val="20"/>
                <w:lang w:val="uk-UA" w:eastAsia="ar-SA"/>
              </w:rPr>
            </w:pPr>
            <w:r w:rsidRPr="00D95054">
              <w:rPr>
                <w:rFonts w:ascii="Times New Roman" w:hAnsi="Times New Roman" w:cs="Times New Roman"/>
                <w:sz w:val="20"/>
                <w:szCs w:val="20"/>
                <w:lang w:val="uk-UA" w:eastAsia="ar-SA"/>
              </w:rPr>
              <w:t xml:space="preserve">Дорожній комплекс Львівщини перебуває у глибокій кризі, спостерігається спад обсягів перевезень, незадовільний фінансовий стан, застаріла матеріально-технічна база, інвестиційна непривабливість галузі, незадоволення потреб споживачів та неможливість інтеграції української транспортної системи у європейську. </w:t>
            </w:r>
          </w:p>
          <w:p w:rsidR="006840D9" w:rsidRPr="00D95054" w:rsidRDefault="006840D9"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Фактори, що впливають на техніко-експлуатаційний стан автомобільних доріг:</w:t>
            </w:r>
          </w:p>
          <w:p w:rsidR="006840D9" w:rsidRPr="00D95054" w:rsidRDefault="006840D9" w:rsidP="00044C03">
            <w:pPr>
              <w:widowControl w:val="0"/>
              <w:numPr>
                <w:ilvl w:val="0"/>
                <w:numId w:val="79"/>
              </w:numPr>
              <w:tabs>
                <w:tab w:val="num" w:pos="479"/>
                <w:tab w:val="num" w:pos="904"/>
              </w:tabs>
              <w:suppressAutoHyphens/>
              <w:ind w:left="0"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Автомобільні дороги загального користування в основному збудовані у 1960-80 роках, їх проектні потужності і дорожнє покриття не відповідає сучасним стандартам;</w:t>
            </w:r>
          </w:p>
          <w:p w:rsidR="006840D9" w:rsidRPr="00D95054" w:rsidRDefault="006840D9" w:rsidP="00044C03">
            <w:pPr>
              <w:widowControl w:val="0"/>
              <w:numPr>
                <w:ilvl w:val="0"/>
                <w:numId w:val="79"/>
              </w:numPr>
              <w:tabs>
                <w:tab w:val="num" w:pos="479"/>
                <w:tab w:val="num" w:pos="904"/>
              </w:tabs>
              <w:suppressAutoHyphens/>
              <w:ind w:left="0"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 xml:space="preserve">Щорічно зростає навантаження з причини збільшення кількості автомобільного транспорту і вантажних перевезень; </w:t>
            </w:r>
          </w:p>
          <w:p w:rsidR="006840D9" w:rsidRPr="00D95054" w:rsidRDefault="006840D9" w:rsidP="00044C03">
            <w:pPr>
              <w:widowControl w:val="0"/>
              <w:numPr>
                <w:ilvl w:val="0"/>
                <w:numId w:val="79"/>
              </w:numPr>
              <w:tabs>
                <w:tab w:val="num" w:pos="479"/>
                <w:tab w:val="num" w:pos="904"/>
              </w:tabs>
              <w:suppressAutoHyphens/>
              <w:ind w:left="0"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Низький рівень фінансування дорожніх робіт, який за останніх 10 років становив 14-34% мінімально-необхідної потреби в ремонті та утриманні мережі автомобільних доріг;</w:t>
            </w:r>
          </w:p>
          <w:p w:rsidR="006840D9" w:rsidRPr="00D95054" w:rsidRDefault="006840D9" w:rsidP="00044C03">
            <w:pPr>
              <w:widowControl w:val="0"/>
              <w:numPr>
                <w:ilvl w:val="0"/>
                <w:numId w:val="79"/>
              </w:numPr>
              <w:tabs>
                <w:tab w:val="num" w:pos="479"/>
                <w:tab w:val="num" w:pos="904"/>
              </w:tabs>
              <w:suppressAutoHyphens/>
              <w:ind w:left="0"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Порушення нормативних міжремонтних термінів капітального ремонту (по автомобільних дорогах загального користування області пропущено 2-3 нормативних терміни);</w:t>
            </w:r>
          </w:p>
          <w:p w:rsidR="006840D9" w:rsidRPr="00D95054" w:rsidRDefault="006840D9" w:rsidP="00044C03">
            <w:pPr>
              <w:widowControl w:val="0"/>
              <w:numPr>
                <w:ilvl w:val="0"/>
                <w:numId w:val="79"/>
              </w:numPr>
              <w:tabs>
                <w:tab w:val="num" w:pos="479"/>
                <w:tab w:val="num" w:pos="904"/>
              </w:tabs>
              <w:suppressAutoHyphens/>
              <w:ind w:left="0"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Відсутність фінансової можливості здійснити технічне переоснащення дорожньої галузі, широко запровадити нові технології, механізми, матеріали і конструкції;</w:t>
            </w:r>
          </w:p>
          <w:p w:rsidR="006840D9" w:rsidRPr="00D95054" w:rsidRDefault="006840D9" w:rsidP="00044C03">
            <w:pPr>
              <w:widowControl w:val="0"/>
              <w:numPr>
                <w:ilvl w:val="0"/>
                <w:numId w:val="79"/>
              </w:numPr>
              <w:tabs>
                <w:tab w:val="num" w:pos="479"/>
                <w:tab w:val="num" w:pos="904"/>
              </w:tabs>
              <w:suppressAutoHyphens/>
              <w:ind w:left="0"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 xml:space="preserve">Наднормові перевезення великоваговим транспортом, що призводить до незворотних руйнувань дорожнього полотна. </w:t>
            </w:r>
          </w:p>
          <w:p w:rsidR="006840D9" w:rsidRPr="00D95054" w:rsidRDefault="006840D9"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Попередньо зроблено для вирішення даної проблеми: за рахунок коштів обласного бюджету у 2015 році відремонтовано близько 70 км доріг місцевого значення</w:t>
            </w:r>
          </w:p>
        </w:tc>
      </w:tr>
      <w:tr w:rsidR="00E52E21" w:rsidRPr="00D95054"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hAnsi="Times New Roman" w:cs="Times New Roman"/>
                <w:sz w:val="20"/>
                <w:szCs w:val="20"/>
                <w:lang w:val="uk-UA" w:eastAsia="ar-SA"/>
              </w:rPr>
            </w:pPr>
            <w:r w:rsidRPr="00D95054">
              <w:rPr>
                <w:rFonts w:ascii="Times New Roman" w:eastAsia="Calibri" w:hAnsi="Times New Roman" w:cs="Times New Roman"/>
                <w:sz w:val="20"/>
                <w:szCs w:val="20"/>
                <w:lang w:val="uk-UA" w:eastAsia="ar-SA"/>
              </w:rPr>
              <w:t>Цілі проекту</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numPr>
                <w:ilvl w:val="0"/>
                <w:numId w:val="74"/>
              </w:numPr>
              <w:tabs>
                <w:tab w:val="num" w:pos="621"/>
                <w:tab w:val="left" w:pos="3813"/>
              </w:tabs>
              <w:suppressAutoHyphens/>
              <w:ind w:left="0" w:firstLine="142"/>
              <w:jc w:val="both"/>
              <w:rPr>
                <w:rFonts w:ascii="Times New Roman" w:hAnsi="Times New Roman" w:cs="Times New Roman"/>
                <w:sz w:val="20"/>
                <w:szCs w:val="20"/>
                <w:lang w:val="uk-UA" w:eastAsia="ar-SA"/>
              </w:rPr>
            </w:pPr>
            <w:r w:rsidRPr="00D95054">
              <w:rPr>
                <w:rFonts w:ascii="Times New Roman" w:hAnsi="Times New Roman" w:cs="Times New Roman"/>
                <w:sz w:val="20"/>
                <w:szCs w:val="20"/>
                <w:lang w:val="uk-UA" w:eastAsia="ar-SA"/>
              </w:rPr>
              <w:t>Рекомендації щодо запровадження нових технологій будівництва та реконструкції автомобільних доріг державного і місцевого значення, доріг міжнародного зв’язку і міжнародних транспортних коридорів, зменшення енергоємності робіт, недопущення шкідливого впливу дорожнього будівництва на навколишнє природне середовище; приведення до європейського рівня транспортно-експлуатаційного стану автомобільних доріг.</w:t>
            </w:r>
          </w:p>
          <w:p w:rsidR="00E52E21" w:rsidRPr="00D95054" w:rsidRDefault="00E52E21" w:rsidP="00044C03">
            <w:pPr>
              <w:widowControl w:val="0"/>
              <w:numPr>
                <w:ilvl w:val="0"/>
                <w:numId w:val="74"/>
              </w:numPr>
              <w:tabs>
                <w:tab w:val="num" w:pos="621"/>
                <w:tab w:val="left" w:pos="3813"/>
              </w:tabs>
              <w:suppressAutoHyphens/>
              <w:ind w:left="0" w:firstLine="142"/>
              <w:jc w:val="both"/>
              <w:rPr>
                <w:rFonts w:ascii="Times New Roman" w:eastAsia="Calibri" w:hAnsi="Times New Roman" w:cs="Times New Roman"/>
                <w:sz w:val="20"/>
                <w:szCs w:val="20"/>
                <w:lang w:val="uk-UA" w:eastAsia="ar-SA"/>
              </w:rPr>
            </w:pPr>
            <w:r w:rsidRPr="00D95054">
              <w:rPr>
                <w:rFonts w:ascii="Times New Roman" w:hAnsi="Times New Roman" w:cs="Times New Roman"/>
                <w:sz w:val="20"/>
                <w:szCs w:val="20"/>
                <w:lang w:val="uk-UA" w:eastAsia="ar-SA"/>
              </w:rPr>
              <w:t>Рекомендації щодо підвищення безпеки дорожнього руху, модернізації дорожньої інфраструктури</w:t>
            </w:r>
          </w:p>
        </w:tc>
      </w:tr>
      <w:tr w:rsidR="00E52E21" w:rsidRPr="007B152F"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hAnsi="Times New Roman" w:cs="Times New Roman"/>
                <w:sz w:val="20"/>
                <w:szCs w:val="20"/>
                <w:lang w:val="uk-UA" w:eastAsia="ar-SA"/>
              </w:rPr>
            </w:pPr>
            <w:r w:rsidRPr="00D95054">
              <w:rPr>
                <w:rFonts w:ascii="Times New Roman" w:eastAsia="Calibri" w:hAnsi="Times New Roman" w:cs="Times New Roman"/>
                <w:sz w:val="20"/>
                <w:szCs w:val="20"/>
                <w:lang w:val="uk-UA" w:eastAsia="ar-SA"/>
              </w:rPr>
              <w:t>Ключові заходи проекту:</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numPr>
                <w:ilvl w:val="0"/>
                <w:numId w:val="75"/>
              </w:numPr>
              <w:tabs>
                <w:tab w:val="num" w:pos="621"/>
              </w:tabs>
              <w:suppressAutoHyphens/>
              <w:ind w:left="0" w:firstLine="142"/>
              <w:jc w:val="both"/>
              <w:rPr>
                <w:rFonts w:ascii="Times New Roman" w:hAnsi="Times New Roman" w:cs="Times New Roman"/>
                <w:sz w:val="20"/>
                <w:szCs w:val="20"/>
                <w:lang w:val="uk-UA" w:eastAsia="ar-SA"/>
              </w:rPr>
            </w:pPr>
            <w:r w:rsidRPr="00D95054">
              <w:rPr>
                <w:rFonts w:ascii="Times New Roman" w:hAnsi="Times New Roman" w:cs="Times New Roman"/>
                <w:sz w:val="20"/>
                <w:szCs w:val="20"/>
                <w:lang w:val="uk-UA" w:eastAsia="ar-SA"/>
              </w:rPr>
              <w:t>Висновки і рекомендації щодо основних напрямків комплексного розвитку і модернізації дорожньо-транспортної інфраструктури відповідно до інституційних стандартів ЄС для їх подальшого практичного застосування.</w:t>
            </w:r>
          </w:p>
          <w:p w:rsidR="00E52E21" w:rsidRPr="00D95054" w:rsidRDefault="004E1DAD" w:rsidP="00044C03">
            <w:pPr>
              <w:widowControl w:val="0"/>
              <w:numPr>
                <w:ilvl w:val="0"/>
                <w:numId w:val="75"/>
              </w:numPr>
              <w:tabs>
                <w:tab w:val="num" w:pos="621"/>
              </w:tabs>
              <w:suppressAutoHyphens/>
              <w:ind w:left="0" w:firstLine="142"/>
              <w:jc w:val="both"/>
              <w:rPr>
                <w:rFonts w:ascii="Times New Roman" w:hAnsi="Times New Roman" w:cs="Times New Roman"/>
                <w:sz w:val="20"/>
                <w:szCs w:val="20"/>
                <w:lang w:val="uk-UA" w:eastAsia="ar-SA"/>
              </w:rPr>
            </w:pPr>
            <w:r w:rsidRPr="00D95054">
              <w:rPr>
                <w:rFonts w:ascii="Times New Roman" w:hAnsi="Times New Roman" w:cs="Times New Roman"/>
                <w:sz w:val="20"/>
                <w:szCs w:val="20"/>
                <w:lang w:val="uk-UA" w:eastAsia="ar-SA"/>
              </w:rPr>
              <w:t>Ремонт доріг, що ведуть до міжнародних пунктів пропуску: О 142001 Яворів-Грушів км 0+000 - км 19+900,Т-14-03 Грушів-Немирів км 0+000 - км 12+200, Т-1401 КПП "Смільниця"– Старий Самбір км 0+000 – км 29+960,Т-14-18 Нижанковичі–Самбір–Дрогобич–Стрий км 5+000 - км 46+900, Т-14-04 Червоноград–Рава-Руська км 3+137 - км 56+307</w:t>
            </w:r>
          </w:p>
        </w:tc>
      </w:tr>
      <w:tr w:rsidR="00E52E21" w:rsidRPr="00D95054"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Очікувані результати:</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numPr>
                <w:ilvl w:val="0"/>
                <w:numId w:val="80"/>
              </w:numPr>
              <w:tabs>
                <w:tab w:val="num" w:pos="54"/>
              </w:tabs>
              <w:suppressAutoHyphens/>
              <w:ind w:left="0"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Використання спільного досвіду щодо подальшого практичного застосування проектів.</w:t>
            </w:r>
          </w:p>
          <w:p w:rsidR="00E52E21" w:rsidRPr="00D95054" w:rsidRDefault="00E52E21" w:rsidP="00044C03">
            <w:pPr>
              <w:widowControl w:val="0"/>
              <w:numPr>
                <w:ilvl w:val="0"/>
                <w:numId w:val="80"/>
              </w:numPr>
              <w:tabs>
                <w:tab w:val="num" w:pos="54"/>
              </w:tabs>
              <w:suppressAutoHyphens/>
              <w:ind w:left="0" w:firstLine="142"/>
              <w:jc w:val="both"/>
              <w:rPr>
                <w:rFonts w:ascii="Times New Roman" w:eastAsia="Batang" w:hAnsi="Times New Roman" w:cs="Times New Roman"/>
                <w:sz w:val="20"/>
                <w:szCs w:val="20"/>
                <w:lang w:val="uk-UA" w:eastAsia="ar-SA"/>
              </w:rPr>
            </w:pPr>
            <w:r w:rsidRPr="00D95054">
              <w:rPr>
                <w:rFonts w:ascii="Times New Roman" w:eastAsia="Batang" w:hAnsi="Times New Roman" w:cs="Times New Roman"/>
                <w:sz w:val="20"/>
                <w:szCs w:val="20"/>
                <w:lang w:val="uk-UA" w:eastAsia="ar-SA"/>
              </w:rPr>
              <w:t>Підвищення безпеки користувачів транспортних мереж.</w:t>
            </w:r>
          </w:p>
          <w:p w:rsidR="00E52E21" w:rsidRPr="00D95054" w:rsidRDefault="00E52E21" w:rsidP="00044C03">
            <w:pPr>
              <w:widowControl w:val="0"/>
              <w:numPr>
                <w:ilvl w:val="0"/>
                <w:numId w:val="80"/>
              </w:numPr>
              <w:tabs>
                <w:tab w:val="num" w:pos="54"/>
                <w:tab w:val="left" w:pos="453"/>
                <w:tab w:val="left" w:pos="8715"/>
              </w:tabs>
              <w:suppressAutoHyphens/>
              <w:ind w:left="0" w:firstLine="142"/>
              <w:jc w:val="both"/>
              <w:rPr>
                <w:rFonts w:ascii="Times New Roman" w:eastAsia="Calibri" w:hAnsi="Times New Roman" w:cs="Times New Roman"/>
                <w:iCs/>
                <w:sz w:val="20"/>
                <w:szCs w:val="20"/>
                <w:lang w:val="uk-UA" w:eastAsia="ar-SA"/>
              </w:rPr>
            </w:pPr>
            <w:r w:rsidRPr="00D95054">
              <w:rPr>
                <w:rFonts w:ascii="Times New Roman" w:eastAsia="Calibri" w:hAnsi="Times New Roman" w:cs="Times New Roman"/>
                <w:iCs/>
                <w:sz w:val="20"/>
                <w:szCs w:val="20"/>
                <w:lang w:val="uk-UA" w:eastAsia="ar-SA"/>
              </w:rPr>
              <w:t>Покращення транспортної доступності в межах регіону та сполучення між міжнародними пунктами пропуску на кордоні з республікою Польща.</w:t>
            </w:r>
            <w:r w:rsidRPr="00D95054">
              <w:rPr>
                <w:rFonts w:ascii="Times New Roman" w:eastAsia="Calibri" w:hAnsi="Times New Roman" w:cs="Times New Roman"/>
                <w:iCs/>
                <w:sz w:val="20"/>
                <w:szCs w:val="20"/>
                <w:lang w:val="uk-UA" w:eastAsia="ar-SA"/>
              </w:rPr>
              <w:tab/>
            </w:r>
          </w:p>
          <w:p w:rsidR="00E52E21" w:rsidRPr="00D95054" w:rsidRDefault="00E52E21" w:rsidP="00044C03">
            <w:pPr>
              <w:widowControl w:val="0"/>
              <w:numPr>
                <w:ilvl w:val="0"/>
                <w:numId w:val="80"/>
              </w:numPr>
              <w:tabs>
                <w:tab w:val="num" w:pos="54"/>
                <w:tab w:val="left" w:pos="453"/>
              </w:tabs>
              <w:suppressAutoHyphens/>
              <w:ind w:left="0" w:firstLine="142"/>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Поступове підвищення рівня концентрації економічної активності через ремонт 128,5 км. доріг загального користування</w:t>
            </w:r>
          </w:p>
        </w:tc>
      </w:tr>
      <w:tr w:rsidR="00E52E21" w:rsidRPr="00D95054"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Період здійснення:</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snapToGrid w:val="0"/>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2017</w:t>
            </w:r>
            <w:r w:rsidR="00A75BE2" w:rsidRPr="00D95054">
              <w:rPr>
                <w:rFonts w:ascii="Times New Roman" w:eastAsia="Calibri" w:hAnsi="Times New Roman" w:cs="Times New Roman"/>
                <w:sz w:val="20"/>
                <w:szCs w:val="20"/>
                <w:lang w:val="uk-UA" w:eastAsia="ar-SA"/>
              </w:rPr>
              <w:t xml:space="preserve"> рік</w:t>
            </w:r>
          </w:p>
        </w:tc>
      </w:tr>
      <w:tr w:rsidR="00E52E21" w:rsidRPr="00D95054" w:rsidTr="002905ED">
        <w:trPr>
          <w:trHeight w:val="20"/>
          <w:jc w:val="center"/>
        </w:trPr>
        <w:tc>
          <w:tcPr>
            <w:tcW w:w="1205" w:type="pct"/>
            <w:vMerge w:val="restart"/>
            <w:tcBorders>
              <w:top w:val="single" w:sz="4" w:space="0" w:color="000000"/>
              <w:left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 xml:space="preserve">Орієнтовна вартість проекту, </w:t>
            </w:r>
            <w:r w:rsidR="004E1DAD" w:rsidRPr="00D95054">
              <w:rPr>
                <w:rFonts w:ascii="Times New Roman" w:eastAsia="Calibri" w:hAnsi="Times New Roman" w:cs="Times New Roman"/>
                <w:sz w:val="20"/>
                <w:szCs w:val="20"/>
                <w:lang w:val="uk-UA" w:eastAsia="ar-SA"/>
              </w:rPr>
              <w:t>тис. грн</w:t>
            </w:r>
            <w:r w:rsidRPr="00D95054">
              <w:rPr>
                <w:rFonts w:ascii="Times New Roman" w:eastAsia="Calibri" w:hAnsi="Times New Roman" w:cs="Times New Roman"/>
                <w:sz w:val="20"/>
                <w:szCs w:val="20"/>
                <w:lang w:val="uk-UA" w:eastAsia="ar-SA"/>
              </w:rPr>
              <w:t>.</w:t>
            </w:r>
          </w:p>
        </w:tc>
        <w:tc>
          <w:tcPr>
            <w:tcW w:w="504" w:type="pct"/>
            <w:tcBorders>
              <w:top w:val="single" w:sz="4" w:space="0" w:color="000000"/>
              <w:left w:val="single" w:sz="4" w:space="0" w:color="000000"/>
              <w:bottom w:val="single" w:sz="4" w:space="0" w:color="000000"/>
            </w:tcBorders>
            <w:shd w:val="clear" w:color="auto" w:fill="D9D9D9" w:themeFill="background1" w:themeFillShade="D9"/>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2016</w:t>
            </w:r>
          </w:p>
        </w:tc>
        <w:tc>
          <w:tcPr>
            <w:tcW w:w="914" w:type="pct"/>
            <w:tcBorders>
              <w:top w:val="single" w:sz="4" w:space="0" w:color="000000"/>
              <w:left w:val="single" w:sz="4" w:space="0" w:color="000000"/>
              <w:bottom w:val="single" w:sz="4" w:space="0" w:color="000000"/>
            </w:tcBorders>
            <w:shd w:val="clear" w:color="auto" w:fill="D9D9D9" w:themeFill="background1" w:themeFillShade="D9"/>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2017</w:t>
            </w:r>
          </w:p>
        </w:tc>
        <w:tc>
          <w:tcPr>
            <w:tcW w:w="513" w:type="pct"/>
            <w:tcBorders>
              <w:top w:val="single" w:sz="4" w:space="0" w:color="000000"/>
              <w:left w:val="single" w:sz="4" w:space="0" w:color="000000"/>
              <w:bottom w:val="single" w:sz="4" w:space="0" w:color="000000"/>
            </w:tcBorders>
            <w:shd w:val="clear" w:color="auto" w:fill="D9D9D9" w:themeFill="background1" w:themeFillShade="D9"/>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2018</w:t>
            </w:r>
          </w:p>
        </w:tc>
        <w:tc>
          <w:tcPr>
            <w:tcW w:w="18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Разом</w:t>
            </w:r>
          </w:p>
        </w:tc>
      </w:tr>
      <w:tr w:rsidR="00E52E21" w:rsidRPr="00D95054" w:rsidTr="002905ED">
        <w:trPr>
          <w:trHeight w:val="20"/>
          <w:jc w:val="center"/>
        </w:trPr>
        <w:tc>
          <w:tcPr>
            <w:tcW w:w="1205" w:type="pct"/>
            <w:vMerge/>
            <w:tcBorders>
              <w:left w:val="single" w:sz="4" w:space="0" w:color="000000"/>
              <w:bottom w:val="single" w:sz="4" w:space="0" w:color="000000"/>
            </w:tcBorders>
            <w:shd w:val="clear" w:color="auto" w:fill="auto"/>
          </w:tcPr>
          <w:p w:rsidR="00E52E21" w:rsidRPr="00D95054" w:rsidRDefault="00E52E21" w:rsidP="00044C03">
            <w:pPr>
              <w:widowControl w:val="0"/>
              <w:suppressAutoHyphens/>
              <w:snapToGrid w:val="0"/>
              <w:jc w:val="both"/>
              <w:rPr>
                <w:rFonts w:ascii="Times New Roman" w:eastAsia="Calibri" w:hAnsi="Times New Roman" w:cs="Times New Roman"/>
                <w:sz w:val="20"/>
                <w:szCs w:val="20"/>
                <w:lang w:val="uk-UA" w:eastAsia="ar-SA"/>
              </w:rPr>
            </w:pPr>
          </w:p>
        </w:tc>
        <w:tc>
          <w:tcPr>
            <w:tcW w:w="504" w:type="pct"/>
            <w:tcBorders>
              <w:top w:val="single" w:sz="4" w:space="0" w:color="000000"/>
              <w:left w:val="single" w:sz="4" w:space="0" w:color="000000"/>
              <w:bottom w:val="single" w:sz="4" w:space="0" w:color="000000"/>
            </w:tcBorders>
            <w:shd w:val="clear" w:color="auto" w:fill="auto"/>
            <w:vAlign w:val="center"/>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w:t>
            </w:r>
          </w:p>
        </w:tc>
        <w:tc>
          <w:tcPr>
            <w:tcW w:w="914" w:type="pct"/>
            <w:tcBorders>
              <w:top w:val="single" w:sz="4" w:space="0" w:color="000000"/>
              <w:left w:val="single" w:sz="4" w:space="0" w:color="000000"/>
              <w:bottom w:val="single" w:sz="4" w:space="0" w:color="000000"/>
            </w:tcBorders>
            <w:shd w:val="clear" w:color="auto" w:fill="auto"/>
            <w:vAlign w:val="center"/>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1789,286</w:t>
            </w:r>
          </w:p>
        </w:tc>
        <w:tc>
          <w:tcPr>
            <w:tcW w:w="513" w:type="pct"/>
            <w:tcBorders>
              <w:top w:val="single" w:sz="4" w:space="0" w:color="000000"/>
              <w:left w:val="single" w:sz="4" w:space="0" w:color="000000"/>
              <w:bottom w:val="single" w:sz="4" w:space="0" w:color="000000"/>
            </w:tcBorders>
            <w:shd w:val="clear" w:color="auto" w:fill="auto"/>
            <w:vAlign w:val="center"/>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w:t>
            </w:r>
          </w:p>
        </w:tc>
        <w:tc>
          <w:tcPr>
            <w:tcW w:w="18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1789,286</w:t>
            </w:r>
          </w:p>
        </w:tc>
      </w:tr>
      <w:tr w:rsidR="00E52E21" w:rsidRPr="00D95054"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Джерела фінансування</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Залучення міжнародних грантів, інвестиційні та кредитні кошти</w:t>
            </w:r>
          </w:p>
        </w:tc>
      </w:tr>
      <w:tr w:rsidR="00E52E21" w:rsidRPr="00D95054" w:rsidTr="002905ED">
        <w:trPr>
          <w:trHeight w:val="20"/>
          <w:jc w:val="center"/>
        </w:trPr>
        <w:tc>
          <w:tcPr>
            <w:tcW w:w="1205"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Ключові потенційні учасники реалізації проекту:</w:t>
            </w:r>
          </w:p>
        </w:tc>
        <w:tc>
          <w:tcPr>
            <w:tcW w:w="3795"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Львівська обласна державна адміністрація.</w:t>
            </w:r>
          </w:p>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Служба автомобільних доріг у Львівській області.</w:t>
            </w:r>
          </w:p>
          <w:p w:rsidR="00E52E21" w:rsidRPr="00D95054" w:rsidRDefault="00E52E21" w:rsidP="00044C03">
            <w:pPr>
              <w:widowControl w:val="0"/>
              <w:suppressAutoHyphens/>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Підрядні дорожні організації, Державне агентство автомобільних доріг України</w:t>
            </w:r>
          </w:p>
        </w:tc>
      </w:tr>
    </w:tbl>
    <w:p w:rsidR="00E52E21" w:rsidRPr="00D95054" w:rsidRDefault="00E52E21" w:rsidP="00044C03">
      <w:pPr>
        <w:widowControl w:val="0"/>
        <w:rPr>
          <w:rFonts w:ascii="Times New Roman" w:hAnsi="Times New Roman" w:cs="Times New Roman"/>
          <w:sz w:val="20"/>
          <w:szCs w:val="20"/>
          <w:lang w:val="uk-UA" w:eastAsia="uk-UA"/>
        </w:rPr>
      </w:pPr>
    </w:p>
    <w:p w:rsidR="00573468" w:rsidRPr="00D95054" w:rsidRDefault="00573468" w:rsidP="00044C03">
      <w:pPr>
        <w:widowControl w:val="0"/>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26"/>
        <w:gridCol w:w="2050"/>
        <w:gridCol w:w="1641"/>
        <w:gridCol w:w="1527"/>
        <w:gridCol w:w="2235"/>
      </w:tblGrid>
      <w:tr w:rsidR="00E52E21" w:rsidRPr="00D95054" w:rsidTr="002905ED">
        <w:trPr>
          <w:trHeight w:val="20"/>
          <w:jc w:val="right"/>
        </w:trPr>
        <w:tc>
          <w:tcPr>
            <w:tcW w:w="1189" w:type="pct"/>
          </w:tcPr>
          <w:p w:rsidR="00E52E21" w:rsidRPr="00D95054" w:rsidRDefault="00E52E21"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811" w:type="pct"/>
            <w:gridSpan w:val="4"/>
          </w:tcPr>
          <w:p w:rsidR="00E52E21" w:rsidRPr="00D95054" w:rsidRDefault="00E52E21"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eastAsia="Calibri" w:hAnsi="Times New Roman" w:cs="Times New Roman"/>
                <w:sz w:val="20"/>
                <w:szCs w:val="20"/>
                <w:lang w:val="uk-UA" w:eastAsia="en-US"/>
              </w:rPr>
              <w:t>3.3.4. Розвиток Міжнародного аеропорту «Львів» як європейського регіонального хабу</w:t>
            </w:r>
          </w:p>
        </w:tc>
      </w:tr>
      <w:tr w:rsidR="00E52E21" w:rsidRPr="00D95054" w:rsidTr="002905ED">
        <w:trPr>
          <w:trHeight w:val="20"/>
          <w:jc w:val="right"/>
        </w:trPr>
        <w:tc>
          <w:tcPr>
            <w:tcW w:w="1189" w:type="pct"/>
            <w:shd w:val="clear" w:color="auto" w:fill="auto"/>
          </w:tcPr>
          <w:p w:rsidR="00E52E21" w:rsidRPr="00D95054" w:rsidRDefault="00E52E21"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811" w:type="pct"/>
            <w:gridSpan w:val="4"/>
            <w:shd w:val="clear" w:color="auto" w:fill="auto"/>
          </w:tcPr>
          <w:p w:rsidR="00E52E21" w:rsidRPr="00D95054" w:rsidRDefault="00D204B3"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12</w:t>
            </w:r>
            <w:r w:rsidR="00E52E21" w:rsidRPr="00D95054">
              <w:rPr>
                <w:rFonts w:ascii="Times New Roman" w:hAnsi="Times New Roman" w:cs="Times New Roman"/>
                <w:b/>
                <w:sz w:val="20"/>
                <w:szCs w:val="20"/>
                <w:lang w:val="uk-UA"/>
              </w:rPr>
              <w:t xml:space="preserve">. Розвиток інфраструктури та інженерних мереж ДП «Міжнародний аеропорт «Львів» </w:t>
            </w:r>
          </w:p>
        </w:tc>
      </w:tr>
      <w:tr w:rsidR="00E52E21" w:rsidRPr="00D95054" w:rsidTr="002905ED">
        <w:trPr>
          <w:trHeight w:val="20"/>
          <w:jc w:val="right"/>
        </w:trPr>
        <w:tc>
          <w:tcPr>
            <w:tcW w:w="1189" w:type="pct"/>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811"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Забезпечення реконструкції аеродрому, існуючого пасажирського терміналу та зовнішніх інженерних мереж. Введення в експлуатацію другої черги «</w:t>
            </w:r>
            <w:r w:rsidRPr="00D95054">
              <w:rPr>
                <w:rFonts w:ascii="Times New Roman" w:hAnsi="Times New Roman" w:cs="Times New Roman"/>
                <w:sz w:val="20"/>
                <w:szCs w:val="20"/>
                <w:lang w:val="uk-UA"/>
              </w:rPr>
              <w:t>Реконструкція аеродрому»</w:t>
            </w:r>
          </w:p>
        </w:tc>
      </w:tr>
      <w:tr w:rsidR="00E52E21" w:rsidRPr="007B152F" w:rsidTr="002905ED">
        <w:trPr>
          <w:trHeight w:val="20"/>
          <w:jc w:val="right"/>
        </w:trPr>
        <w:tc>
          <w:tcPr>
            <w:tcW w:w="1189"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811"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Львівський аеропорт найбільший транспортний вузол Західної України. Зона обслуговування включає Івано-Франківську, Чернівецьку, Закарпатську, Тернопільську, Волинську, Рівненську і Хмельницьку області</w:t>
            </w:r>
          </w:p>
        </w:tc>
      </w:tr>
      <w:tr w:rsidR="00E52E21" w:rsidRPr="00D95054" w:rsidTr="002905ED">
        <w:trPr>
          <w:trHeight w:val="20"/>
          <w:jc w:val="right"/>
        </w:trPr>
        <w:tc>
          <w:tcPr>
            <w:tcW w:w="1189"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811"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 2015р. послугами аеропорту скористувались 600 тис. пасажирів</w:t>
            </w:r>
          </w:p>
        </w:tc>
      </w:tr>
      <w:tr w:rsidR="00E52E21" w:rsidRPr="007B152F" w:rsidTr="002905ED">
        <w:trPr>
          <w:trHeight w:val="20"/>
          <w:jc w:val="right"/>
        </w:trPr>
        <w:tc>
          <w:tcPr>
            <w:tcW w:w="1189"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811" w:type="pct"/>
            <w:gridSpan w:val="4"/>
          </w:tcPr>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 огляду на географічне положення та пропускну спроможність, аеропорт «Львів» має потенціал для того, щоб перетворитись у справжній центральноєвропейський авіаційний вузол. </w:t>
            </w:r>
          </w:p>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Фактична пропускна здатність терміналу 2000пас./год. На даний час з ДП «МА «Львів» ім. Данила Галицького» співпрацює 17 авіакомпаній.</w:t>
            </w:r>
          </w:p>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Завдяки нарощуванню обсягів повітряних перевезень та зростанню якості послуг існує можливість розвитку додаткових та нових, орієнтованих на фінансово-економічний успіх, перспектив та ведення ділових операцій</w:t>
            </w:r>
          </w:p>
        </w:tc>
      </w:tr>
      <w:tr w:rsidR="00E52E21" w:rsidRPr="00D95054" w:rsidTr="002905ED">
        <w:trPr>
          <w:trHeight w:val="20"/>
          <w:jc w:val="right"/>
        </w:trPr>
        <w:tc>
          <w:tcPr>
            <w:tcW w:w="1189"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811" w:type="pct"/>
            <w:gridSpan w:val="4"/>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Збільшення пасажиропотоку, підвищення транзитного потенціалу, збільшення частки авіаційних перевізників, що працюють за моделлю «лоу-кост». Крім того, прикордонне розміщення потенційно може сприяти розвитку туризму</w:t>
            </w:r>
          </w:p>
        </w:tc>
      </w:tr>
      <w:tr w:rsidR="00E52E21" w:rsidRPr="00D95054" w:rsidTr="002905ED">
        <w:trPr>
          <w:trHeight w:val="20"/>
          <w:jc w:val="right"/>
        </w:trPr>
        <w:tc>
          <w:tcPr>
            <w:tcW w:w="1189"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811" w:type="pct"/>
            <w:gridSpan w:val="4"/>
          </w:tcPr>
          <w:p w:rsidR="00E52E21" w:rsidRPr="00D95054" w:rsidRDefault="00E52E21" w:rsidP="00044C03">
            <w:pPr>
              <w:widowControl w:val="0"/>
              <w:numPr>
                <w:ilvl w:val="0"/>
                <w:numId w:val="82"/>
              </w:numPr>
              <w:tabs>
                <w:tab w:val="clear" w:pos="1553"/>
                <w:tab w:val="num" w:pos="509"/>
              </w:tabs>
              <w:ind w:left="0" w:firstLine="226"/>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en-US"/>
              </w:rPr>
              <w:t>«Реконструкція аеродрому».</w:t>
            </w:r>
          </w:p>
          <w:p w:rsidR="00E52E21" w:rsidRPr="00D95054" w:rsidRDefault="00E52E21" w:rsidP="00044C03">
            <w:pPr>
              <w:widowControl w:val="0"/>
              <w:numPr>
                <w:ilvl w:val="0"/>
                <w:numId w:val="82"/>
              </w:numPr>
              <w:tabs>
                <w:tab w:val="clear" w:pos="1553"/>
                <w:tab w:val="num" w:pos="509"/>
              </w:tabs>
              <w:ind w:left="0" w:firstLine="226"/>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Реконструкція штучної злітно-посадкової смуги.</w:t>
            </w:r>
          </w:p>
          <w:p w:rsidR="00E52E21" w:rsidRPr="00D95054" w:rsidRDefault="00E52E21" w:rsidP="00044C03">
            <w:pPr>
              <w:widowControl w:val="0"/>
              <w:numPr>
                <w:ilvl w:val="0"/>
                <w:numId w:val="82"/>
              </w:numPr>
              <w:tabs>
                <w:tab w:val="clear" w:pos="1553"/>
                <w:tab w:val="num" w:pos="509"/>
              </w:tabs>
              <w:ind w:left="0" w:firstLine="226"/>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Реконструкція руліжних доріжок.</w:t>
            </w:r>
          </w:p>
          <w:p w:rsidR="00E52E21" w:rsidRPr="00D95054" w:rsidRDefault="00E52E21" w:rsidP="00044C03">
            <w:pPr>
              <w:widowControl w:val="0"/>
              <w:numPr>
                <w:ilvl w:val="0"/>
                <w:numId w:val="82"/>
              </w:numPr>
              <w:tabs>
                <w:tab w:val="clear" w:pos="1553"/>
                <w:tab w:val="num" w:pos="509"/>
              </w:tabs>
              <w:ind w:left="0" w:firstLine="226"/>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Реконструкція Пождепо під Аварійно рятувальну станцію.</w:t>
            </w:r>
          </w:p>
          <w:p w:rsidR="00E52E21" w:rsidRPr="00D95054" w:rsidRDefault="00E52E21" w:rsidP="00044C03">
            <w:pPr>
              <w:widowControl w:val="0"/>
              <w:numPr>
                <w:ilvl w:val="0"/>
                <w:numId w:val="82"/>
              </w:numPr>
              <w:tabs>
                <w:tab w:val="clear" w:pos="1553"/>
                <w:tab w:val="num" w:pos="509"/>
              </w:tabs>
              <w:ind w:left="0" w:firstLine="226"/>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en-US"/>
              </w:rPr>
              <w:t>«Реконструкція існуючого пасажирського терміналу та зовнішніх інженерних мереж ДП «МА «Львів» в частині будівництво зовнішніх інженерних мереж».</w:t>
            </w:r>
          </w:p>
          <w:p w:rsidR="00E52E21" w:rsidRPr="00D95054" w:rsidRDefault="00E52E21" w:rsidP="00044C03">
            <w:pPr>
              <w:widowControl w:val="0"/>
              <w:numPr>
                <w:ilvl w:val="0"/>
                <w:numId w:val="82"/>
              </w:numPr>
              <w:tabs>
                <w:tab w:val="clear" w:pos="1553"/>
                <w:tab w:val="num" w:pos="509"/>
              </w:tabs>
              <w:ind w:left="0" w:firstLine="226"/>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Заміна інженерних мереж.</w:t>
            </w:r>
          </w:p>
          <w:p w:rsidR="00E52E21" w:rsidRPr="00D95054" w:rsidRDefault="00E52E21" w:rsidP="00044C03">
            <w:pPr>
              <w:widowControl w:val="0"/>
              <w:numPr>
                <w:ilvl w:val="0"/>
                <w:numId w:val="82"/>
              </w:numPr>
              <w:tabs>
                <w:tab w:val="clear" w:pos="1553"/>
                <w:tab w:val="num" w:pos="509"/>
              </w:tabs>
              <w:ind w:left="0" w:firstLine="226"/>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Будівництво ПС 110 /6 кВ.</w:t>
            </w:r>
          </w:p>
          <w:p w:rsidR="00E52E21" w:rsidRPr="00D95054" w:rsidRDefault="00E52E21" w:rsidP="00044C03">
            <w:pPr>
              <w:widowControl w:val="0"/>
              <w:numPr>
                <w:ilvl w:val="0"/>
                <w:numId w:val="82"/>
              </w:numPr>
              <w:tabs>
                <w:tab w:val="clear" w:pos="1553"/>
                <w:tab w:val="num" w:pos="509"/>
              </w:tabs>
              <w:ind w:left="0" w:firstLine="226"/>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Реконструкція котельні та насосної станції</w:t>
            </w:r>
          </w:p>
        </w:tc>
      </w:tr>
      <w:tr w:rsidR="00E52E21" w:rsidRPr="00D95054" w:rsidTr="002905ED">
        <w:trPr>
          <w:trHeight w:val="20"/>
          <w:jc w:val="right"/>
        </w:trPr>
        <w:tc>
          <w:tcPr>
            <w:tcW w:w="1189"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811" w:type="pct"/>
            <w:gridSpan w:val="4"/>
          </w:tcPr>
          <w:p w:rsidR="00E52E21" w:rsidRPr="00D95054" w:rsidRDefault="00A75B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2017-2018 роки</w:t>
            </w:r>
          </w:p>
        </w:tc>
      </w:tr>
      <w:tr w:rsidR="00E52E21" w:rsidRPr="00D95054" w:rsidTr="002905ED">
        <w:trPr>
          <w:trHeight w:val="20"/>
          <w:jc w:val="right"/>
        </w:trPr>
        <w:tc>
          <w:tcPr>
            <w:tcW w:w="1189" w:type="pct"/>
            <w:vMerge w:val="restar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048"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39"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81" w:type="pct"/>
            <w:shd w:val="clear" w:color="auto" w:fill="E6E6E6"/>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43" w:type="pct"/>
            <w:shd w:val="clear" w:color="auto" w:fill="E6E6E6"/>
          </w:tcPr>
          <w:p w:rsidR="00E52E21" w:rsidRPr="00D95054" w:rsidRDefault="00E52E21"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E52E21" w:rsidRPr="00D95054" w:rsidTr="002905ED">
        <w:trPr>
          <w:trHeight w:val="20"/>
          <w:jc w:val="right"/>
        </w:trPr>
        <w:tc>
          <w:tcPr>
            <w:tcW w:w="1189" w:type="pct"/>
            <w:vMerge/>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p>
        </w:tc>
        <w:tc>
          <w:tcPr>
            <w:tcW w:w="1048" w:type="pct"/>
            <w:shd w:val="clear" w:color="auto" w:fill="auto"/>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39"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110000</w:t>
            </w:r>
          </w:p>
        </w:tc>
        <w:tc>
          <w:tcPr>
            <w:tcW w:w="781"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110000</w:t>
            </w:r>
          </w:p>
        </w:tc>
        <w:tc>
          <w:tcPr>
            <w:tcW w:w="1143"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220000 </w:t>
            </w:r>
          </w:p>
        </w:tc>
      </w:tr>
      <w:tr w:rsidR="00E52E21" w:rsidRPr="00D95054" w:rsidTr="002905ED">
        <w:trPr>
          <w:trHeight w:val="20"/>
          <w:jc w:val="right"/>
        </w:trPr>
        <w:tc>
          <w:tcPr>
            <w:tcW w:w="1189"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811" w:type="pct"/>
            <w:gridSpan w:val="4"/>
            <w:shd w:val="clear" w:color="auto" w:fill="auto"/>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бюджет, частково власні кошти, залучення інвестора, субвенції з державного бюджету, Державний фонд регіонального розвитку</w:t>
            </w:r>
          </w:p>
        </w:tc>
      </w:tr>
      <w:tr w:rsidR="00E52E21" w:rsidRPr="00D95054" w:rsidTr="002905ED">
        <w:trPr>
          <w:trHeight w:val="20"/>
          <w:jc w:val="right"/>
        </w:trPr>
        <w:tc>
          <w:tcPr>
            <w:tcW w:w="1189"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811"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ДП «МА «Львів» ім. Данила Галицького», інвестор</w:t>
            </w:r>
          </w:p>
        </w:tc>
      </w:tr>
    </w:tbl>
    <w:p w:rsidR="00E52E21" w:rsidRPr="00D95054" w:rsidRDefault="00E52E21" w:rsidP="00044C03">
      <w:pPr>
        <w:widowControl w:val="0"/>
        <w:rPr>
          <w:rFonts w:ascii="Times New Roman" w:hAnsi="Times New Roman" w:cs="Times New Roman"/>
          <w:sz w:val="20"/>
          <w:szCs w:val="20"/>
          <w:lang w:val="uk-UA" w:eastAsia="uk-UA"/>
        </w:rPr>
      </w:pPr>
    </w:p>
    <w:p w:rsidR="00E52E21" w:rsidRPr="00D95054" w:rsidRDefault="00E52E21" w:rsidP="00044C03">
      <w:pPr>
        <w:widowControl w:val="0"/>
        <w:rPr>
          <w:rFonts w:ascii="Times New Roman"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9"/>
        <w:gridCol w:w="1526"/>
        <w:gridCol w:w="1526"/>
        <w:gridCol w:w="1901"/>
        <w:gridCol w:w="2517"/>
      </w:tblGrid>
      <w:tr w:rsidR="00E52E21" w:rsidRPr="00D95054" w:rsidTr="00E52E21">
        <w:trPr>
          <w:trHeight w:val="517"/>
        </w:trPr>
        <w:tc>
          <w:tcPr>
            <w:tcW w:w="1181" w:type="pct"/>
          </w:tcPr>
          <w:p w:rsidR="00E52E21" w:rsidRPr="00D95054" w:rsidRDefault="00E52E21"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819" w:type="pct"/>
            <w:gridSpan w:val="4"/>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eastAsia="it-IT"/>
              </w:rPr>
            </w:pPr>
            <w:r w:rsidRPr="00D95054">
              <w:rPr>
                <w:rFonts w:ascii="Times New Roman" w:eastAsia="Calibri" w:hAnsi="Times New Roman" w:cs="Times New Roman"/>
                <w:sz w:val="20"/>
                <w:szCs w:val="20"/>
                <w:lang w:val="uk-UA" w:eastAsia="en-US"/>
              </w:rPr>
              <w:t>3.3.4. Розвиток Міжнародного аеропорту «Львів» як європейського регіонального хабу</w:t>
            </w:r>
          </w:p>
        </w:tc>
      </w:tr>
      <w:tr w:rsidR="00E52E21" w:rsidRPr="00D95054" w:rsidTr="00E52E21">
        <w:tc>
          <w:tcPr>
            <w:tcW w:w="1181" w:type="pct"/>
            <w:shd w:val="clear" w:color="auto" w:fill="auto"/>
          </w:tcPr>
          <w:p w:rsidR="00E52E21" w:rsidRPr="00D95054" w:rsidRDefault="00E52E21"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819" w:type="pct"/>
            <w:gridSpan w:val="4"/>
            <w:shd w:val="clear" w:color="auto" w:fill="auto"/>
          </w:tcPr>
          <w:p w:rsidR="00E52E21" w:rsidRPr="00D95054" w:rsidRDefault="00D204B3"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13</w:t>
            </w:r>
            <w:r w:rsidR="00E52E21" w:rsidRPr="00D95054">
              <w:rPr>
                <w:rFonts w:ascii="Times New Roman" w:hAnsi="Times New Roman" w:cs="Times New Roman"/>
                <w:b/>
                <w:sz w:val="20"/>
                <w:szCs w:val="20"/>
                <w:lang w:val="uk-UA"/>
              </w:rPr>
              <w:t>. Розширення спектру послуг Державного Підприємства «МА «Львів»</w:t>
            </w:r>
          </w:p>
        </w:tc>
      </w:tr>
      <w:tr w:rsidR="00E52E21" w:rsidRPr="00D95054" w:rsidTr="00E52E21">
        <w:tc>
          <w:tcPr>
            <w:tcW w:w="1181" w:type="pct"/>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819"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Для покращення комфорту до європейського рівня, забезпечення можливості обслуговування </w:t>
            </w:r>
            <w:r w:rsidRPr="00D95054">
              <w:rPr>
                <w:rFonts w:ascii="Times New Roman" w:hAnsi="Times New Roman" w:cs="Times New Roman"/>
                <w:sz w:val="20"/>
                <w:szCs w:val="20"/>
                <w:lang w:val="uk-UA"/>
              </w:rPr>
              <w:t>VIP пасажирів та розширення спектру послуг</w:t>
            </w:r>
          </w:p>
        </w:tc>
      </w:tr>
      <w:tr w:rsidR="00E52E21" w:rsidRPr="00D95054" w:rsidTr="00E52E21">
        <w:tc>
          <w:tcPr>
            <w:tcW w:w="1181"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819"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 Львів, Західний регіон</w:t>
            </w:r>
          </w:p>
        </w:tc>
      </w:tr>
      <w:tr w:rsidR="00E52E21" w:rsidRPr="00D95054" w:rsidTr="00E52E21">
        <w:tc>
          <w:tcPr>
            <w:tcW w:w="1181" w:type="pct"/>
          </w:tcPr>
          <w:p w:rsidR="00E52E21" w:rsidRPr="00D95054" w:rsidRDefault="00E52E21"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819" w:type="pct"/>
            <w:gridSpan w:val="4"/>
          </w:tcPr>
          <w:p w:rsidR="00E52E21" w:rsidRPr="00D95054" w:rsidRDefault="00E52E21" w:rsidP="00044C03">
            <w:pPr>
              <w:widowControl w:val="0"/>
              <w:jc w:val="both"/>
              <w:rPr>
                <w:rFonts w:ascii="Times New Roman" w:hAnsi="Times New Roman" w:cs="Times New Roman"/>
                <w:sz w:val="20"/>
                <w:szCs w:val="20"/>
                <w:lang w:val="uk-UA" w:eastAsia="it-IT"/>
              </w:rPr>
            </w:pPr>
          </w:p>
        </w:tc>
      </w:tr>
      <w:tr w:rsidR="00E52E21" w:rsidRPr="00D95054" w:rsidTr="00E52E21">
        <w:tc>
          <w:tcPr>
            <w:tcW w:w="1181"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819" w:type="pct"/>
            <w:gridSpan w:val="4"/>
          </w:tcPr>
          <w:p w:rsidR="00E52E21" w:rsidRPr="00D95054" w:rsidRDefault="00E52E21" w:rsidP="00044C03">
            <w:pPr>
              <w:widowControl w:val="0"/>
              <w:shd w:val="clear" w:color="auto" w:fill="FFFFFF"/>
              <w:autoSpaceDE w:val="0"/>
              <w:autoSpaceDN w:val="0"/>
              <w:adjustRightInd w:val="0"/>
              <w:jc w:val="both"/>
              <w:rPr>
                <w:rFonts w:ascii="Times New Roman" w:hAnsi="Times New Roman" w:cs="Times New Roman"/>
                <w:sz w:val="20"/>
                <w:szCs w:val="20"/>
                <w:shd w:val="clear" w:color="auto" w:fill="FFFFFF"/>
                <w:lang w:val="uk-UA"/>
              </w:rPr>
            </w:pPr>
            <w:r w:rsidRPr="00D95054">
              <w:rPr>
                <w:rFonts w:ascii="Times New Roman" w:hAnsi="Times New Roman" w:cs="Times New Roman"/>
                <w:sz w:val="20"/>
                <w:szCs w:val="20"/>
                <w:shd w:val="clear" w:color="auto" w:fill="FFFFFF"/>
                <w:lang w:val="uk-UA"/>
              </w:rPr>
              <w:t>До чемпіонату Євро-2012 на території аеропорту було зведено з використанням останніх досягнень авіаційної галузі новий аеровокзальний комплекс, який відповідає сучасним технологіям обслуговування пасажирів та багажу, а також міжнародним архітектурним та технічним стандартам і вимогам </w:t>
            </w:r>
            <w:hyperlink r:id="rId12" w:history="1">
              <w:r w:rsidRPr="00D95054">
                <w:rPr>
                  <w:rFonts w:ascii="Times New Roman" w:hAnsi="Times New Roman" w:cs="Times New Roman"/>
                  <w:sz w:val="20"/>
                  <w:szCs w:val="20"/>
                  <w:shd w:val="clear" w:color="auto" w:fill="FFFFFF"/>
                  <w:lang w:val="uk-UA"/>
                </w:rPr>
                <w:t>ICAO</w:t>
              </w:r>
            </w:hyperlink>
            <w:r w:rsidRPr="00D95054">
              <w:rPr>
                <w:rFonts w:ascii="Times New Roman" w:hAnsi="Times New Roman" w:cs="Times New Roman"/>
                <w:sz w:val="20"/>
                <w:szCs w:val="20"/>
                <w:shd w:val="clear" w:color="auto" w:fill="FFFFFF"/>
                <w:lang w:val="uk-UA"/>
              </w:rPr>
              <w:t> (Міжнародна організація цивільної авіації) та </w:t>
            </w:r>
            <w:hyperlink r:id="rId13" w:tgtFrame="_blank" w:history="1">
              <w:r w:rsidRPr="00D95054">
                <w:rPr>
                  <w:rFonts w:ascii="Times New Roman" w:hAnsi="Times New Roman" w:cs="Times New Roman"/>
                  <w:sz w:val="20"/>
                  <w:szCs w:val="20"/>
                  <w:shd w:val="clear" w:color="auto" w:fill="FFFFFF"/>
                  <w:lang w:val="uk-UA"/>
                </w:rPr>
                <w:t>IATA</w:t>
              </w:r>
            </w:hyperlink>
            <w:r w:rsidRPr="00D95054">
              <w:rPr>
                <w:rFonts w:ascii="Times New Roman" w:hAnsi="Times New Roman" w:cs="Times New Roman"/>
                <w:sz w:val="20"/>
                <w:szCs w:val="20"/>
                <w:shd w:val="clear" w:color="auto" w:fill="FFFFFF"/>
                <w:lang w:val="uk-UA"/>
              </w:rPr>
              <w:t>(Міжнародна Асоціація повітряного транспорту).</w:t>
            </w:r>
          </w:p>
          <w:p w:rsidR="00E52E21" w:rsidRPr="00D95054" w:rsidRDefault="00E52E21"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shd w:val="clear" w:color="auto" w:fill="FFFFFF"/>
                <w:lang w:val="uk-UA"/>
              </w:rPr>
              <w:t>Міжнародний аеропорт «Львів» імені Данила Галицького — найбільше летовище у Західній Україні за пасажиропотоком та маршрутною мережею, розташоване на відстані 6 км від центру міста на південь. Маршрутна мережа Аеропорту складається з 32 напрямків (30 міжнародні та 2 внутрішні). Потенціал аеропорту – 2000 пас./год.</w:t>
            </w:r>
          </w:p>
          <w:p w:rsidR="00E52E21" w:rsidRPr="00D95054" w:rsidRDefault="00E52E21"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Аналіз динаміки туристичних потоків у місті за останні роки засвідчує зростання зацікавленості як серед внутрішніх, так і серед іноземних туристів. Тому стає нагально необхідним стимулювання розвитку туристичної інфраструктури. </w:t>
            </w:r>
          </w:p>
          <w:p w:rsidR="00E52E21" w:rsidRPr="00D95054" w:rsidRDefault="00E52E21"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Це можливо завдяки реконструкції будівель аеропорту, а саме, готелю «Тустань» та аеровокзал під пасажирський термінал підвищеного комфорту VIP термінал ДП «МА «Львів» ім. Данила Галицького»</w:t>
            </w:r>
          </w:p>
        </w:tc>
      </w:tr>
      <w:tr w:rsidR="00E52E21" w:rsidRPr="00D95054" w:rsidTr="00E52E21">
        <w:tc>
          <w:tcPr>
            <w:tcW w:w="1181"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819" w:type="pct"/>
            <w:gridSpan w:val="4"/>
            <w:shd w:val="clear" w:color="auto" w:fill="FFFFFF"/>
          </w:tcPr>
          <w:p w:rsidR="00E52E21" w:rsidRPr="00D95054" w:rsidRDefault="00E52E21" w:rsidP="00044C03">
            <w:pPr>
              <w:widowControl w:val="0"/>
              <w:shd w:val="clear" w:color="auto" w:fill="FFFFFF"/>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Ширший спектр послуг аеропорту:</w:t>
            </w:r>
          </w:p>
          <w:p w:rsidR="00E52E21" w:rsidRPr="00D95054" w:rsidRDefault="00E52E21" w:rsidP="00044C03">
            <w:pPr>
              <w:widowControl w:val="0"/>
              <w:numPr>
                <w:ilvl w:val="0"/>
                <w:numId w:val="83"/>
              </w:numPr>
              <w:contextualSpacing/>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готельні послуги для пасажирів;</w:t>
            </w:r>
          </w:p>
          <w:p w:rsidR="00E52E21" w:rsidRPr="00D95054" w:rsidRDefault="00E52E21" w:rsidP="00044C03">
            <w:pPr>
              <w:widowControl w:val="0"/>
              <w:numPr>
                <w:ilvl w:val="0"/>
                <w:numId w:val="83"/>
              </w:numPr>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en-US"/>
              </w:rPr>
              <w:t>VIP обслуговування пасажирів</w:t>
            </w:r>
          </w:p>
        </w:tc>
      </w:tr>
      <w:tr w:rsidR="00E52E21" w:rsidRPr="00D95054" w:rsidTr="00E52E21">
        <w:tc>
          <w:tcPr>
            <w:tcW w:w="1181" w:type="pct"/>
            <w:shd w:val="clear" w:color="auto" w:fill="FFFFFF"/>
          </w:tcPr>
          <w:p w:rsidR="00E52E21" w:rsidRPr="00D95054" w:rsidRDefault="00E52E21"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819" w:type="pct"/>
            <w:gridSpan w:val="4"/>
          </w:tcPr>
          <w:p w:rsidR="00E52E21" w:rsidRPr="00D95054" w:rsidRDefault="00E52E21"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en-US"/>
              </w:rPr>
              <w:t>Реконструкція готелю «Тустань».</w:t>
            </w:r>
          </w:p>
          <w:p w:rsidR="00E52E21" w:rsidRPr="00D95054" w:rsidRDefault="00E52E21"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Заміна інженерних мереж та обладнання.</w:t>
            </w:r>
          </w:p>
          <w:p w:rsidR="00E52E21" w:rsidRPr="00D95054" w:rsidRDefault="00E52E21"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Внутрішній та зовнішній ремонт.</w:t>
            </w:r>
          </w:p>
          <w:p w:rsidR="00E52E21" w:rsidRPr="00D95054" w:rsidRDefault="00E52E21"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Часткове перепланування номерів.</w:t>
            </w:r>
          </w:p>
          <w:p w:rsidR="00E52E21" w:rsidRPr="00D95054" w:rsidRDefault="00E52E21"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en-US"/>
              </w:rPr>
              <w:t>Реконструкція «Еровокзал під пасажирський термінал підвищеного комфорту VIP термінал ДП «МА «Львів» ім. Данила Галицького».</w:t>
            </w:r>
          </w:p>
          <w:p w:rsidR="00E52E21" w:rsidRPr="00D95054" w:rsidRDefault="00E52E21"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Реконструкція терміналу.</w:t>
            </w:r>
          </w:p>
          <w:p w:rsidR="00E52E21" w:rsidRPr="00D95054" w:rsidRDefault="00E52E21" w:rsidP="00044C03">
            <w:pPr>
              <w:widowControl w:val="0"/>
              <w:contextualSpacing/>
              <w:jc w:val="both"/>
              <w:rPr>
                <w:rFonts w:ascii="Times New Roman" w:eastAsia="Calibri" w:hAnsi="Times New Roman" w:cs="Times New Roman"/>
                <w:b/>
                <w:sz w:val="20"/>
                <w:szCs w:val="20"/>
                <w:lang w:val="uk-UA" w:eastAsia="it-IT"/>
              </w:rPr>
            </w:pPr>
            <w:r w:rsidRPr="00D95054">
              <w:rPr>
                <w:rFonts w:ascii="Times New Roman" w:eastAsia="Calibri" w:hAnsi="Times New Roman" w:cs="Times New Roman"/>
                <w:sz w:val="20"/>
                <w:szCs w:val="20"/>
                <w:lang w:val="uk-UA" w:eastAsia="it-IT"/>
              </w:rPr>
              <w:t>Благоустрій території</w:t>
            </w:r>
          </w:p>
        </w:tc>
      </w:tr>
      <w:tr w:rsidR="00E52E21" w:rsidRPr="00D95054" w:rsidTr="00E52E21">
        <w:tc>
          <w:tcPr>
            <w:tcW w:w="1181" w:type="pct"/>
            <w:shd w:val="clear" w:color="auto" w:fill="FFFFFF"/>
          </w:tcPr>
          <w:p w:rsidR="00E52E21" w:rsidRPr="00D95054" w:rsidRDefault="00E52E21"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819" w:type="pct"/>
            <w:gridSpan w:val="4"/>
          </w:tcPr>
          <w:p w:rsidR="00E52E21" w:rsidRPr="00D95054" w:rsidRDefault="00A75B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2017-2018 роки</w:t>
            </w:r>
          </w:p>
        </w:tc>
      </w:tr>
      <w:tr w:rsidR="00792795" w:rsidRPr="00D95054" w:rsidTr="00792795">
        <w:tc>
          <w:tcPr>
            <w:tcW w:w="1181" w:type="pct"/>
            <w:vMerge w:val="restart"/>
            <w:shd w:val="clear" w:color="auto" w:fill="FFFFFF"/>
          </w:tcPr>
          <w:p w:rsidR="00792795" w:rsidRPr="00D95054" w:rsidRDefault="0079279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80" w:type="pct"/>
            <w:shd w:val="clear" w:color="auto" w:fill="E6E6E6"/>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780" w:type="pct"/>
            <w:shd w:val="clear" w:color="auto" w:fill="E6E6E6"/>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972" w:type="pct"/>
            <w:shd w:val="clear" w:color="auto" w:fill="E6E6E6"/>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287" w:type="pct"/>
            <w:shd w:val="clear" w:color="auto" w:fill="E6E6E6"/>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792795" w:rsidRPr="00D95054" w:rsidTr="00792795">
        <w:tc>
          <w:tcPr>
            <w:tcW w:w="1181" w:type="pct"/>
            <w:vMerge/>
            <w:shd w:val="clear" w:color="auto" w:fill="FFFFFF"/>
          </w:tcPr>
          <w:p w:rsidR="00792795" w:rsidRPr="00D95054" w:rsidRDefault="00792795" w:rsidP="00044C03">
            <w:pPr>
              <w:widowControl w:val="0"/>
              <w:jc w:val="both"/>
              <w:rPr>
                <w:rFonts w:ascii="Times New Roman" w:hAnsi="Times New Roman" w:cs="Times New Roman"/>
                <w:bCs/>
                <w:sz w:val="20"/>
                <w:szCs w:val="20"/>
                <w:lang w:val="uk-UA"/>
              </w:rPr>
            </w:pPr>
          </w:p>
        </w:tc>
        <w:tc>
          <w:tcPr>
            <w:tcW w:w="780" w:type="pct"/>
            <w:shd w:val="clear" w:color="auto" w:fill="auto"/>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780" w:type="pct"/>
            <w:shd w:val="clear" w:color="auto" w:fill="auto"/>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25000</w:t>
            </w:r>
          </w:p>
        </w:tc>
        <w:tc>
          <w:tcPr>
            <w:tcW w:w="972" w:type="pct"/>
            <w:shd w:val="clear" w:color="auto" w:fill="FFFFFF"/>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35000</w:t>
            </w:r>
          </w:p>
        </w:tc>
        <w:tc>
          <w:tcPr>
            <w:tcW w:w="1287" w:type="pct"/>
            <w:shd w:val="clear" w:color="auto" w:fill="FFFFFF"/>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60 000</w:t>
            </w:r>
          </w:p>
        </w:tc>
      </w:tr>
      <w:tr w:rsidR="00792795" w:rsidRPr="00D95054" w:rsidTr="00E52E21">
        <w:tc>
          <w:tcPr>
            <w:tcW w:w="1181" w:type="pct"/>
            <w:shd w:val="clear" w:color="auto" w:fill="FFFFFF"/>
          </w:tcPr>
          <w:p w:rsidR="00792795" w:rsidRPr="00D95054" w:rsidRDefault="0079279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819" w:type="pct"/>
            <w:gridSpan w:val="4"/>
            <w:shd w:val="clear" w:color="auto" w:fill="auto"/>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Власні кошти, залучення інвестора, субвенції з державного бюджету, Державний фонд регіонального розвитку</w:t>
            </w:r>
          </w:p>
        </w:tc>
      </w:tr>
      <w:tr w:rsidR="00792795" w:rsidRPr="00D95054" w:rsidTr="00E52E21">
        <w:tc>
          <w:tcPr>
            <w:tcW w:w="1181" w:type="pct"/>
            <w:shd w:val="clear" w:color="auto" w:fill="FFFFFF"/>
          </w:tcPr>
          <w:p w:rsidR="00792795" w:rsidRPr="00D95054" w:rsidRDefault="00792795"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819" w:type="pct"/>
            <w:gridSpan w:val="4"/>
          </w:tcPr>
          <w:p w:rsidR="00792795" w:rsidRPr="00D95054" w:rsidRDefault="00792795"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ДП «МА «Львів» ім. Данила Галицького», інвестор</w:t>
            </w:r>
          </w:p>
        </w:tc>
      </w:tr>
    </w:tbl>
    <w:p w:rsidR="00E52E21" w:rsidRPr="00D95054" w:rsidRDefault="00E52E21" w:rsidP="00044C03">
      <w:pPr>
        <w:widowControl w:val="0"/>
        <w:rPr>
          <w:rFonts w:ascii="Times New Roman" w:hAnsi="Times New Roman" w:cs="Times New Roman"/>
          <w:sz w:val="20"/>
          <w:szCs w:val="20"/>
          <w:lang w:val="uk-UA" w:eastAsia="uk-UA"/>
        </w:rPr>
      </w:pPr>
    </w:p>
    <w:p w:rsidR="00E52E21" w:rsidRPr="00D95054" w:rsidRDefault="00E52E21" w:rsidP="00044C03">
      <w:pPr>
        <w:widowControl w:val="0"/>
        <w:rPr>
          <w:rFonts w:ascii="Times New Roman" w:hAnsi="Times New Roman" w:cs="Times New Roman"/>
          <w:sz w:val="20"/>
          <w:szCs w:val="20"/>
          <w:lang w:val="uk-UA" w:eastAsia="uk-UA"/>
        </w:rPr>
      </w:pPr>
    </w:p>
    <w:tbl>
      <w:tblPr>
        <w:tblW w:w="5000" w:type="pct"/>
        <w:tblCellMar>
          <w:left w:w="70" w:type="dxa"/>
          <w:right w:w="70" w:type="dxa"/>
        </w:tblCellMar>
        <w:tblLook w:val="0000" w:firstRow="0" w:lastRow="0" w:firstColumn="0" w:lastColumn="0" w:noHBand="0" w:noVBand="0"/>
      </w:tblPr>
      <w:tblGrid>
        <w:gridCol w:w="2243"/>
        <w:gridCol w:w="2439"/>
        <w:gridCol w:w="1741"/>
        <w:gridCol w:w="1741"/>
        <w:gridCol w:w="1615"/>
      </w:tblGrid>
      <w:tr w:rsidR="00E52E21" w:rsidRPr="00D95054" w:rsidTr="002905ED">
        <w:trPr>
          <w:trHeight w:val="20"/>
        </w:trPr>
        <w:tc>
          <w:tcPr>
            <w:tcW w:w="11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Номер і назва завдання:</w:t>
            </w:r>
          </w:p>
        </w:tc>
        <w:tc>
          <w:tcPr>
            <w:tcW w:w="3853"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3.3.5. Модернізація прикордонної залізничної мережі</w:t>
            </w:r>
          </w:p>
        </w:tc>
      </w:tr>
      <w:tr w:rsidR="00E52E21" w:rsidRPr="00D95054" w:rsidTr="002905ED">
        <w:trPr>
          <w:trHeight w:val="20"/>
        </w:trPr>
        <w:tc>
          <w:tcPr>
            <w:tcW w:w="1147" w:type="pct"/>
            <w:tcBorders>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b/>
                <w:sz w:val="20"/>
                <w:szCs w:val="20"/>
                <w:lang w:val="uk-UA" w:eastAsia="en-US" w:bidi="en-US"/>
              </w:rPr>
            </w:pPr>
            <w:r w:rsidRPr="00D95054">
              <w:rPr>
                <w:rFonts w:ascii="Times New Roman" w:hAnsi="Times New Roman" w:cs="Times New Roman"/>
                <w:b/>
                <w:sz w:val="20"/>
                <w:szCs w:val="20"/>
                <w:lang w:val="uk-UA" w:eastAsia="en-US" w:bidi="en-US"/>
              </w:rPr>
              <w:t>Назва проекту:</w:t>
            </w:r>
          </w:p>
        </w:tc>
        <w:tc>
          <w:tcPr>
            <w:tcW w:w="3853" w:type="pct"/>
            <w:gridSpan w:val="4"/>
            <w:tcBorders>
              <w:left w:val="single" w:sz="4" w:space="0" w:color="000000"/>
              <w:bottom w:val="single" w:sz="4" w:space="0" w:color="000000"/>
              <w:right w:val="single" w:sz="4" w:space="0" w:color="000000"/>
            </w:tcBorders>
            <w:shd w:val="clear" w:color="auto" w:fill="auto"/>
          </w:tcPr>
          <w:p w:rsidR="00E52E21" w:rsidRPr="00D95054" w:rsidRDefault="00D204B3" w:rsidP="00044C03">
            <w:pPr>
              <w:widowControl w:val="0"/>
              <w:tabs>
                <w:tab w:val="left" w:pos="360"/>
              </w:tabs>
              <w:suppressAutoHyphens/>
              <w:autoSpaceDE w:val="0"/>
              <w:snapToGrid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14</w:t>
            </w:r>
            <w:r w:rsidR="00E52E21" w:rsidRPr="00D95054">
              <w:rPr>
                <w:rFonts w:ascii="Times New Roman" w:hAnsi="Times New Roman" w:cs="Times New Roman"/>
                <w:b/>
                <w:sz w:val="20"/>
                <w:szCs w:val="20"/>
                <w:lang w:val="uk-UA"/>
              </w:rPr>
              <w:t>. Відновлення міжнародного залізничного сполучення Загуж (Польща) — Хирів (Україна) з продовженням вузькоколійного маршруту в напрямку Нижанковичі (Україна) — Перемишль (Польща)</w:t>
            </w:r>
          </w:p>
        </w:tc>
      </w:tr>
      <w:tr w:rsidR="00E52E21" w:rsidRPr="00D95054" w:rsidTr="002905ED">
        <w:trPr>
          <w:trHeight w:val="20"/>
        </w:trPr>
        <w:tc>
          <w:tcPr>
            <w:tcW w:w="11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Цілі проекту:</w:t>
            </w:r>
          </w:p>
        </w:tc>
        <w:tc>
          <w:tcPr>
            <w:tcW w:w="3853"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numPr>
                <w:ilvl w:val="1"/>
                <w:numId w:val="76"/>
              </w:numPr>
              <w:tabs>
                <w:tab w:val="num" w:pos="309"/>
                <w:tab w:val="left" w:pos="360"/>
                <w:tab w:val="left" w:pos="533"/>
              </w:tabs>
              <w:suppressAutoHyphens/>
              <w:autoSpaceDE w:val="0"/>
              <w:snapToGrid w:val="0"/>
              <w:ind w:left="0" w:firstLine="142"/>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Відновлення курсування потягу в напрямку Загуж (Польща) — Хирів (Україна).</w:t>
            </w:r>
          </w:p>
          <w:p w:rsidR="00E52E21" w:rsidRPr="00D95054" w:rsidRDefault="00E52E21" w:rsidP="00044C03">
            <w:pPr>
              <w:widowControl w:val="0"/>
              <w:numPr>
                <w:ilvl w:val="1"/>
                <w:numId w:val="76"/>
              </w:numPr>
              <w:tabs>
                <w:tab w:val="num" w:pos="309"/>
                <w:tab w:val="left" w:pos="360"/>
                <w:tab w:val="left" w:pos="533"/>
                <w:tab w:val="num" w:pos="1440"/>
              </w:tabs>
              <w:suppressAutoHyphens/>
              <w:autoSpaceDE w:val="0"/>
              <w:snapToGrid w:val="0"/>
              <w:ind w:left="0" w:firstLine="142"/>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продовження вузькоколійного маршруту в напрямку Нижанковичі (Україна) — Перемишль (Польща) з організацією вантажних перевезень.</w:t>
            </w:r>
          </w:p>
          <w:p w:rsidR="00E52E21" w:rsidRPr="00D95054" w:rsidRDefault="00E52E21" w:rsidP="00044C03">
            <w:pPr>
              <w:widowControl w:val="0"/>
              <w:numPr>
                <w:ilvl w:val="1"/>
                <w:numId w:val="76"/>
              </w:numPr>
              <w:tabs>
                <w:tab w:val="num" w:pos="309"/>
                <w:tab w:val="left" w:pos="360"/>
                <w:tab w:val="left" w:pos="533"/>
                <w:tab w:val="num" w:pos="1440"/>
              </w:tabs>
              <w:suppressAutoHyphens/>
              <w:autoSpaceDE w:val="0"/>
              <w:ind w:left="0" w:firstLine="142"/>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підвищення інвестиційної привабливості прикордонних територій Львівщини;</w:t>
            </w:r>
          </w:p>
          <w:p w:rsidR="00E52E21" w:rsidRPr="00D95054" w:rsidRDefault="00E52E21" w:rsidP="00044C03">
            <w:pPr>
              <w:widowControl w:val="0"/>
              <w:numPr>
                <w:ilvl w:val="1"/>
                <w:numId w:val="76"/>
              </w:numPr>
              <w:tabs>
                <w:tab w:val="num" w:pos="309"/>
                <w:tab w:val="left" w:pos="360"/>
                <w:tab w:val="left" w:pos="533"/>
                <w:tab w:val="num" w:pos="1440"/>
              </w:tabs>
              <w:suppressAutoHyphens/>
              <w:autoSpaceDE w:val="0"/>
              <w:ind w:left="0" w:firstLine="142"/>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сприяння європейській інтеграції України</w:t>
            </w:r>
          </w:p>
        </w:tc>
      </w:tr>
      <w:tr w:rsidR="00E52E21" w:rsidRPr="00D95054" w:rsidTr="002905ED">
        <w:trPr>
          <w:trHeight w:val="20"/>
        </w:trPr>
        <w:tc>
          <w:tcPr>
            <w:tcW w:w="11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Територія, на яку проект матиме вплив:</w:t>
            </w:r>
          </w:p>
        </w:tc>
        <w:tc>
          <w:tcPr>
            <w:tcW w:w="3853"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Старосамбірський район як прикордонна територія, Львівська область, Україна</w:t>
            </w:r>
          </w:p>
        </w:tc>
      </w:tr>
      <w:tr w:rsidR="00E52E21" w:rsidRPr="00D95054" w:rsidTr="002905ED">
        <w:trPr>
          <w:trHeight w:val="20"/>
        </w:trPr>
        <w:tc>
          <w:tcPr>
            <w:tcW w:w="1147" w:type="pct"/>
            <w:tcBorders>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Орієнтовна кількість отримувачів вигод</w:t>
            </w:r>
          </w:p>
        </w:tc>
        <w:tc>
          <w:tcPr>
            <w:tcW w:w="3853" w:type="pct"/>
            <w:gridSpan w:val="4"/>
            <w:tcBorders>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Отримувачами вигод будуть мешканці Старосамбірського району в кількості 78 тис. осіб</w:t>
            </w:r>
          </w:p>
        </w:tc>
      </w:tr>
      <w:tr w:rsidR="00E52E21" w:rsidRPr="007B152F" w:rsidTr="002905ED">
        <w:trPr>
          <w:trHeight w:val="20"/>
        </w:trPr>
        <w:tc>
          <w:tcPr>
            <w:tcW w:w="11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Стислий опис проекту:</w:t>
            </w:r>
          </w:p>
        </w:tc>
        <w:tc>
          <w:tcPr>
            <w:tcW w:w="3853"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Організація залізничного сполучення за маршрутом Загуж (Польща) — Хирів (Україна) - Нижанковичі (Україна) — Перемишль (Польща) було б вигідним, виходячи з наступних аргументів:</w:t>
            </w:r>
          </w:p>
          <w:p w:rsidR="00E52E21" w:rsidRPr="00D95054" w:rsidRDefault="00E52E21" w:rsidP="002905ED">
            <w:pPr>
              <w:widowControl w:val="0"/>
              <w:numPr>
                <w:ilvl w:val="1"/>
                <w:numId w:val="77"/>
              </w:numPr>
              <w:tabs>
                <w:tab w:val="left" w:pos="360"/>
                <w:tab w:val="left" w:pos="533"/>
              </w:tabs>
              <w:suppressAutoHyphens/>
              <w:autoSpaceDE w:val="0"/>
              <w:ind w:left="0" w:firstLine="167"/>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Забезпечення транспортного сполучення для подорожуючих в контексті туристичних можливостей регіону;</w:t>
            </w:r>
          </w:p>
          <w:p w:rsidR="00E52E21" w:rsidRPr="00D95054" w:rsidRDefault="00E52E21" w:rsidP="002905ED">
            <w:pPr>
              <w:widowControl w:val="0"/>
              <w:numPr>
                <w:ilvl w:val="1"/>
                <w:numId w:val="77"/>
              </w:numPr>
              <w:tabs>
                <w:tab w:val="num" w:pos="167"/>
                <w:tab w:val="left" w:pos="360"/>
                <w:tab w:val="left" w:pos="533"/>
                <w:tab w:val="num" w:pos="1440"/>
              </w:tabs>
              <w:suppressAutoHyphens/>
              <w:autoSpaceDE w:val="0"/>
              <w:ind w:left="0" w:firstLine="167"/>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Організація вантажних перевезень із задіянням маршруту Загуж (Польща) — Хирів (Україна) - Нижанковичі (Україна) — Перемишль (Польща) в сотні кілометрів зменшую відстань для доставки вантажів, зокрема для сусідньої польської території;</w:t>
            </w:r>
          </w:p>
          <w:p w:rsidR="00E52E21" w:rsidRPr="00D95054" w:rsidRDefault="00E52E21" w:rsidP="002905ED">
            <w:pPr>
              <w:widowControl w:val="0"/>
              <w:numPr>
                <w:ilvl w:val="1"/>
                <w:numId w:val="77"/>
              </w:numPr>
              <w:tabs>
                <w:tab w:val="num" w:pos="167"/>
                <w:tab w:val="left" w:pos="360"/>
                <w:tab w:val="left" w:pos="533"/>
                <w:tab w:val="num" w:pos="1440"/>
              </w:tabs>
              <w:suppressAutoHyphens/>
              <w:autoSpaceDE w:val="0"/>
              <w:ind w:left="0" w:firstLine="167"/>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 xml:space="preserve">В місті Хирів на залізничному вокзалі існують поряд вузькоколійна ділянка колії та широка, що </w:t>
            </w:r>
            <w:r w:rsidR="004E1DAD" w:rsidRPr="00D95054">
              <w:rPr>
                <w:rFonts w:ascii="Times New Roman" w:hAnsi="Times New Roman" w:cs="Times New Roman"/>
                <w:sz w:val="20"/>
                <w:szCs w:val="20"/>
                <w:lang w:val="uk-UA" w:eastAsia="en-US" w:bidi="en-US"/>
              </w:rPr>
              <w:t>давало б</w:t>
            </w:r>
            <w:r w:rsidRPr="00D95054">
              <w:rPr>
                <w:rFonts w:ascii="Times New Roman" w:hAnsi="Times New Roman" w:cs="Times New Roman"/>
                <w:sz w:val="20"/>
                <w:szCs w:val="20"/>
                <w:lang w:val="uk-UA" w:eastAsia="en-US" w:bidi="en-US"/>
              </w:rPr>
              <w:t xml:space="preserve"> можливість організації перезавантажень безпосередньо з вагону у вагон;</w:t>
            </w:r>
          </w:p>
          <w:p w:rsidR="00E52E21" w:rsidRPr="00D95054" w:rsidRDefault="00E52E21" w:rsidP="002905ED">
            <w:pPr>
              <w:widowControl w:val="0"/>
              <w:numPr>
                <w:ilvl w:val="1"/>
                <w:numId w:val="77"/>
              </w:numPr>
              <w:tabs>
                <w:tab w:val="num" w:pos="167"/>
                <w:tab w:val="left" w:pos="360"/>
                <w:tab w:val="left" w:pos="533"/>
                <w:tab w:val="num" w:pos="1440"/>
              </w:tabs>
              <w:suppressAutoHyphens/>
              <w:autoSpaceDE w:val="0"/>
              <w:ind w:left="0" w:firstLine="167"/>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Збережена ділянка вузькоколійної колії на ділянці з Смільниці до Хирова</w:t>
            </w:r>
          </w:p>
        </w:tc>
      </w:tr>
      <w:tr w:rsidR="00E52E21" w:rsidRPr="00D95054" w:rsidTr="002905ED">
        <w:trPr>
          <w:trHeight w:val="20"/>
        </w:trPr>
        <w:tc>
          <w:tcPr>
            <w:tcW w:w="11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Очікувані результати:</w:t>
            </w:r>
          </w:p>
        </w:tc>
        <w:tc>
          <w:tcPr>
            <w:tcW w:w="3853"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numPr>
                <w:ilvl w:val="1"/>
                <w:numId w:val="78"/>
              </w:numPr>
              <w:tabs>
                <w:tab w:val="left" w:pos="360"/>
                <w:tab w:val="num" w:pos="451"/>
                <w:tab w:val="left" w:pos="533"/>
              </w:tabs>
              <w:suppressAutoHyphens/>
              <w:autoSpaceDE w:val="0"/>
              <w:snapToGrid w:val="0"/>
              <w:ind w:left="0" w:firstLine="142"/>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Відновлення курсування потягу в напрямку Загуж (Польща) — Хирів (Україна).</w:t>
            </w:r>
          </w:p>
          <w:p w:rsidR="00E52E21" w:rsidRPr="00D95054" w:rsidRDefault="00E52E21" w:rsidP="00044C03">
            <w:pPr>
              <w:widowControl w:val="0"/>
              <w:numPr>
                <w:ilvl w:val="1"/>
                <w:numId w:val="78"/>
              </w:numPr>
              <w:tabs>
                <w:tab w:val="left" w:pos="360"/>
                <w:tab w:val="num" w:pos="451"/>
                <w:tab w:val="left" w:pos="533"/>
                <w:tab w:val="num" w:pos="1440"/>
              </w:tabs>
              <w:suppressAutoHyphens/>
              <w:autoSpaceDE w:val="0"/>
              <w:snapToGrid w:val="0"/>
              <w:ind w:left="0" w:firstLine="142"/>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Продовження вузькоколійного маршруту в напрямку Нижанковичі (Україна) — Перемишль (Польща) з організацією вантажних перевезень</w:t>
            </w:r>
          </w:p>
        </w:tc>
      </w:tr>
      <w:tr w:rsidR="00E52E21" w:rsidRPr="00D95054" w:rsidTr="002905ED">
        <w:trPr>
          <w:trHeight w:val="20"/>
        </w:trPr>
        <w:tc>
          <w:tcPr>
            <w:tcW w:w="11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Ключові заходи проекту:</w:t>
            </w:r>
          </w:p>
        </w:tc>
        <w:tc>
          <w:tcPr>
            <w:tcW w:w="3853"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1. Дрібний ремонт ділянки вузькоколійної колії на ділянці Старжава — Смільниця.</w:t>
            </w:r>
          </w:p>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2. Узгодження питання відновлення курсування потягу Загуж (Польща) — Хирів (Україна) з польською стороною.</w:t>
            </w:r>
          </w:p>
          <w:p w:rsidR="00E52E21" w:rsidRPr="00D95054" w:rsidRDefault="00E52E21" w:rsidP="00044C03">
            <w:pPr>
              <w:widowControl w:val="0"/>
              <w:suppressAutoHyphens/>
              <w:autoSpaceDE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3. Проведення обстеження вузькоколійки на ділянці Хирів — Нижанковичі.</w:t>
            </w:r>
          </w:p>
          <w:p w:rsidR="00E52E21" w:rsidRPr="00D95054" w:rsidRDefault="00E52E21" w:rsidP="00044C03">
            <w:pPr>
              <w:widowControl w:val="0"/>
              <w:suppressAutoHyphens/>
              <w:autoSpaceDE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4. Проведення розрахунку вартості робіт по ремонту ділянки колії Хирів — Нижанковичі.</w:t>
            </w:r>
          </w:p>
          <w:p w:rsidR="00E52E21" w:rsidRPr="00D95054" w:rsidRDefault="00E52E21" w:rsidP="00044C03">
            <w:pPr>
              <w:widowControl w:val="0"/>
              <w:suppressAutoHyphens/>
              <w:autoSpaceDE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5. Проведення капітального ремонту вузькоколійки на ділянці Хирів — Нижанковичі.</w:t>
            </w:r>
          </w:p>
          <w:p w:rsidR="00E52E21" w:rsidRPr="00D95054" w:rsidRDefault="00E52E21" w:rsidP="00044C03">
            <w:pPr>
              <w:widowControl w:val="0"/>
              <w:suppressAutoHyphens/>
              <w:autoSpaceDE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6. Розробка ТЕО Продовження вузькоколійного маршруту в напрямку Нижанковичі (Україна) — Перемишль (Польща) з організацією вантажних перевезень.</w:t>
            </w:r>
          </w:p>
          <w:p w:rsidR="00E52E21" w:rsidRPr="00D95054" w:rsidRDefault="00E52E21" w:rsidP="00044C03">
            <w:pPr>
              <w:widowControl w:val="0"/>
              <w:suppressAutoHyphens/>
              <w:autoSpaceDE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7. Узгодження питання продовження вузькоколійного маршруту в напрямку Нижанковичі (Україна) — Перемишль (Польща) з організацією вантажних перевезень з польською стороною</w:t>
            </w:r>
          </w:p>
        </w:tc>
      </w:tr>
      <w:tr w:rsidR="00E52E21" w:rsidRPr="00D95054" w:rsidTr="002905ED">
        <w:trPr>
          <w:trHeight w:val="20"/>
        </w:trPr>
        <w:tc>
          <w:tcPr>
            <w:tcW w:w="11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Період здійснення:</w:t>
            </w:r>
          </w:p>
        </w:tc>
        <w:tc>
          <w:tcPr>
            <w:tcW w:w="3853"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A51239"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2017-2018 роки</w:t>
            </w:r>
          </w:p>
        </w:tc>
      </w:tr>
      <w:tr w:rsidR="00E52E21" w:rsidRPr="00D95054" w:rsidTr="002905ED">
        <w:trPr>
          <w:trHeight w:val="20"/>
        </w:trPr>
        <w:tc>
          <w:tcPr>
            <w:tcW w:w="1147" w:type="pct"/>
            <w:vMerge w:val="restar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Орієнтовна вартість проекту, тис. грн.</w:t>
            </w:r>
          </w:p>
        </w:tc>
        <w:tc>
          <w:tcPr>
            <w:tcW w:w="1247" w:type="pct"/>
            <w:tcBorders>
              <w:top w:val="single" w:sz="4" w:space="0" w:color="000000"/>
              <w:left w:val="single" w:sz="4" w:space="0" w:color="000000"/>
              <w:bottom w:val="single" w:sz="4" w:space="0" w:color="000000"/>
            </w:tcBorders>
            <w:shd w:val="clear" w:color="auto" w:fill="D9D9D9" w:themeFill="background1" w:themeFillShade="D9"/>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2016</w:t>
            </w:r>
          </w:p>
        </w:tc>
        <w:tc>
          <w:tcPr>
            <w:tcW w:w="890" w:type="pct"/>
            <w:tcBorders>
              <w:top w:val="single" w:sz="4" w:space="0" w:color="000000"/>
              <w:left w:val="single" w:sz="4" w:space="0" w:color="000000"/>
              <w:bottom w:val="single" w:sz="4" w:space="0" w:color="000000"/>
            </w:tcBorders>
            <w:shd w:val="clear" w:color="auto" w:fill="D9D9D9" w:themeFill="background1" w:themeFillShade="D9"/>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2017</w:t>
            </w:r>
          </w:p>
        </w:tc>
        <w:tc>
          <w:tcPr>
            <w:tcW w:w="890" w:type="pct"/>
            <w:tcBorders>
              <w:top w:val="single" w:sz="4" w:space="0" w:color="000000"/>
              <w:left w:val="single" w:sz="4" w:space="0" w:color="000000"/>
              <w:bottom w:val="single" w:sz="4" w:space="0" w:color="000000"/>
            </w:tcBorders>
            <w:shd w:val="clear" w:color="auto" w:fill="D9D9D9" w:themeFill="background1" w:themeFillShade="D9"/>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2018</w:t>
            </w:r>
          </w:p>
        </w:tc>
        <w:tc>
          <w:tcPr>
            <w:tcW w:w="82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Разом</w:t>
            </w:r>
          </w:p>
        </w:tc>
      </w:tr>
      <w:tr w:rsidR="00E52E21" w:rsidRPr="00D95054" w:rsidTr="002905ED">
        <w:trPr>
          <w:trHeight w:val="20"/>
        </w:trPr>
        <w:tc>
          <w:tcPr>
            <w:tcW w:w="1147" w:type="pct"/>
            <w:vMerge/>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jc w:val="both"/>
              <w:rPr>
                <w:rFonts w:ascii="Times New Roman" w:hAnsi="Times New Roman" w:cs="Times New Roman"/>
                <w:sz w:val="20"/>
                <w:szCs w:val="20"/>
                <w:lang w:val="uk-UA" w:eastAsia="en-US" w:bidi="en-US"/>
              </w:rPr>
            </w:pPr>
          </w:p>
        </w:tc>
        <w:tc>
          <w:tcPr>
            <w:tcW w:w="12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0</w:t>
            </w:r>
          </w:p>
        </w:tc>
        <w:tc>
          <w:tcPr>
            <w:tcW w:w="890"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40000,0</w:t>
            </w:r>
          </w:p>
        </w:tc>
        <w:tc>
          <w:tcPr>
            <w:tcW w:w="890"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45000,0</w:t>
            </w:r>
          </w:p>
        </w:tc>
        <w:tc>
          <w:tcPr>
            <w:tcW w:w="826" w:type="pct"/>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85000,0</w:t>
            </w:r>
          </w:p>
        </w:tc>
      </w:tr>
      <w:tr w:rsidR="00E52E21" w:rsidRPr="007B152F" w:rsidTr="002905ED">
        <w:trPr>
          <w:trHeight w:val="20"/>
        </w:trPr>
        <w:tc>
          <w:tcPr>
            <w:tcW w:w="11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Джерела фінансування:</w:t>
            </w:r>
          </w:p>
        </w:tc>
        <w:tc>
          <w:tcPr>
            <w:tcW w:w="3853"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Інвестиційні кошти, кошти держбюджету, кошти Укрзалізниці</w:t>
            </w:r>
          </w:p>
        </w:tc>
      </w:tr>
      <w:tr w:rsidR="00E52E21" w:rsidRPr="007B152F" w:rsidTr="002905ED">
        <w:trPr>
          <w:trHeight w:val="20"/>
        </w:trPr>
        <w:tc>
          <w:tcPr>
            <w:tcW w:w="1147" w:type="pct"/>
            <w:tcBorders>
              <w:top w:val="single" w:sz="4" w:space="0" w:color="000000"/>
              <w:left w:val="single" w:sz="4" w:space="0" w:color="000000"/>
              <w:bottom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Ключові потенційні учасники реалізації проекту:</w:t>
            </w:r>
          </w:p>
        </w:tc>
        <w:tc>
          <w:tcPr>
            <w:tcW w:w="3853" w:type="pct"/>
            <w:gridSpan w:val="4"/>
            <w:tcBorders>
              <w:top w:val="single" w:sz="4" w:space="0" w:color="000000"/>
              <w:left w:val="single" w:sz="4" w:space="0" w:color="000000"/>
              <w:bottom w:val="single" w:sz="4" w:space="0" w:color="000000"/>
              <w:right w:val="single" w:sz="4" w:space="0" w:color="000000"/>
            </w:tcBorders>
            <w:shd w:val="clear" w:color="auto" w:fill="auto"/>
          </w:tcPr>
          <w:p w:rsidR="00E52E21" w:rsidRPr="00D95054" w:rsidRDefault="00E52E21" w:rsidP="00044C03">
            <w:pPr>
              <w:widowControl w:val="0"/>
              <w:suppressAutoHyphens/>
              <w:autoSpaceDE w:val="0"/>
              <w:snapToGrid w:val="0"/>
              <w:jc w:val="both"/>
              <w:rPr>
                <w:rFonts w:ascii="Times New Roman" w:hAnsi="Times New Roman" w:cs="Times New Roman"/>
                <w:sz w:val="20"/>
                <w:szCs w:val="20"/>
                <w:lang w:val="uk-UA" w:eastAsia="en-US" w:bidi="en-US"/>
              </w:rPr>
            </w:pPr>
            <w:r w:rsidRPr="00D95054">
              <w:rPr>
                <w:rFonts w:ascii="Times New Roman" w:hAnsi="Times New Roman" w:cs="Times New Roman"/>
                <w:sz w:val="20"/>
                <w:szCs w:val="20"/>
                <w:lang w:val="uk-UA" w:eastAsia="en-US" w:bidi="en-US"/>
              </w:rPr>
              <w:t>Львівська обласна рада, Львівська обласна державна адміністрація, Старосамбірська районна рада, Старосамбірська РДА, ДТГО «Львівська залізниця», Міністерство інфраструктури України</w:t>
            </w:r>
          </w:p>
        </w:tc>
      </w:tr>
    </w:tbl>
    <w:p w:rsidR="00E52E21" w:rsidRPr="00D95054" w:rsidRDefault="00E52E21" w:rsidP="00044C03">
      <w:pPr>
        <w:widowControl w:val="0"/>
        <w:rPr>
          <w:rFonts w:ascii="Times New Roman" w:hAnsi="Times New Roman" w:cs="Times New Roman"/>
          <w:sz w:val="20"/>
          <w:szCs w:val="20"/>
          <w:lang w:val="uk-UA" w:eastAsia="uk-UA"/>
        </w:rPr>
      </w:pPr>
    </w:p>
    <w:p w:rsidR="00573468" w:rsidRPr="00D95054" w:rsidRDefault="00573468" w:rsidP="00044C03">
      <w:pPr>
        <w:widowControl w:val="0"/>
        <w:spacing w:after="20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br w:type="page"/>
      </w:r>
    </w:p>
    <w:p w:rsidR="00573468" w:rsidRPr="00D95054" w:rsidRDefault="00564917" w:rsidP="00044C03">
      <w:pPr>
        <w:widowControl w:val="0"/>
        <w:tabs>
          <w:tab w:val="left" w:pos="426"/>
        </w:tabs>
        <w:jc w:val="center"/>
        <w:outlineLvl w:val="1"/>
        <w:rPr>
          <w:rFonts w:ascii="Times New Roman" w:eastAsia="Calibri" w:hAnsi="Times New Roman" w:cs="Times New Roman"/>
          <w:b/>
          <w:bCs/>
          <w:sz w:val="32"/>
          <w:szCs w:val="20"/>
          <w:lang w:val="uk-UA"/>
        </w:rPr>
      </w:pPr>
      <w:r w:rsidRPr="00D95054">
        <w:rPr>
          <w:rFonts w:ascii="Times New Roman" w:eastAsia="Calibri" w:hAnsi="Times New Roman" w:cs="Times New Roman"/>
          <w:b/>
          <w:bCs/>
          <w:sz w:val="32"/>
          <w:szCs w:val="20"/>
          <w:lang w:val="uk-UA"/>
        </w:rPr>
        <w:t>Програма</w:t>
      </w:r>
      <w:r w:rsidR="00573468" w:rsidRPr="00D95054">
        <w:rPr>
          <w:rFonts w:ascii="Times New Roman" w:eastAsia="Calibri" w:hAnsi="Times New Roman" w:cs="Times New Roman"/>
          <w:b/>
          <w:bCs/>
          <w:sz w:val="32"/>
          <w:szCs w:val="20"/>
          <w:lang w:val="uk-UA"/>
        </w:rPr>
        <w:t xml:space="preserve"> 4: Розвинуте село</w:t>
      </w:r>
    </w:p>
    <w:p w:rsidR="00573468" w:rsidRPr="00D95054" w:rsidRDefault="00573468" w:rsidP="00044C03">
      <w:pPr>
        <w:widowControl w:val="0"/>
        <w:jc w:val="center"/>
        <w:rPr>
          <w:rFonts w:ascii="Times New Roman" w:hAnsi="Times New Roman" w:cs="Times New Roman"/>
          <w:b/>
          <w:sz w:val="20"/>
          <w:szCs w:val="20"/>
          <w:lang w:val="uk-UA"/>
        </w:rPr>
      </w:pPr>
    </w:p>
    <w:p w:rsidR="00573468" w:rsidRPr="00D95054" w:rsidRDefault="00564917" w:rsidP="00044C03">
      <w:pPr>
        <w:widowControl w:val="0"/>
        <w:jc w:val="center"/>
        <w:outlineLvl w:val="2"/>
        <w:rPr>
          <w:rFonts w:ascii="Times New Roman" w:eastAsia="Calibri" w:hAnsi="Times New Roman" w:cs="Times New Roman"/>
          <w:b/>
          <w:bCs/>
          <w:sz w:val="28"/>
          <w:szCs w:val="20"/>
          <w:lang w:val="uk-UA" w:eastAsia="uk-UA"/>
        </w:rPr>
      </w:pPr>
      <w:r w:rsidRPr="00D95054">
        <w:rPr>
          <w:rFonts w:ascii="Times New Roman" w:eastAsia="Calibri" w:hAnsi="Times New Roman" w:cs="Times New Roman"/>
          <w:b/>
          <w:bCs/>
          <w:sz w:val="28"/>
          <w:szCs w:val="20"/>
          <w:lang w:val="uk-UA" w:eastAsia="uk-UA"/>
        </w:rPr>
        <w:t>Напрям</w:t>
      </w:r>
      <w:r w:rsidR="00573468" w:rsidRPr="00D95054">
        <w:rPr>
          <w:rFonts w:ascii="Times New Roman" w:eastAsia="Calibri" w:hAnsi="Times New Roman" w:cs="Times New Roman"/>
          <w:b/>
          <w:bCs/>
          <w:sz w:val="28"/>
          <w:szCs w:val="20"/>
          <w:lang w:val="uk-UA" w:eastAsia="uk-UA"/>
        </w:rPr>
        <w:t xml:space="preserve"> 4.1.</w:t>
      </w:r>
      <w:r w:rsidRPr="00D95054">
        <w:rPr>
          <w:rFonts w:ascii="Times New Roman" w:eastAsia="Calibri" w:hAnsi="Times New Roman" w:cs="Times New Roman"/>
          <w:b/>
          <w:bCs/>
          <w:sz w:val="28"/>
          <w:szCs w:val="20"/>
          <w:lang w:val="uk-UA" w:eastAsia="uk-UA"/>
        </w:rPr>
        <w:t>:</w:t>
      </w:r>
      <w:r w:rsidR="00573468" w:rsidRPr="00D95054">
        <w:rPr>
          <w:rFonts w:ascii="Times New Roman" w:eastAsia="Calibri" w:hAnsi="Times New Roman" w:cs="Times New Roman"/>
          <w:b/>
          <w:bCs/>
          <w:sz w:val="28"/>
          <w:szCs w:val="20"/>
          <w:lang w:val="uk-UA" w:eastAsia="uk-UA"/>
        </w:rPr>
        <w:t xml:space="preserve"> Економіка</w:t>
      </w:r>
    </w:p>
    <w:p w:rsidR="00573468" w:rsidRPr="00D95054" w:rsidRDefault="00573468" w:rsidP="00044C03">
      <w:pPr>
        <w:widowControl w:val="0"/>
        <w:ind w:hanging="709"/>
        <w:jc w:val="both"/>
        <w:rPr>
          <w:rFonts w:ascii="Times New Roman" w:eastAsiaTheme="minorHAnsi" w:hAnsi="Times New Roman" w:cs="Times New Roman"/>
          <w:b/>
          <w:sz w:val="20"/>
          <w:szCs w:val="20"/>
          <w:lang w:val="uk-UA"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5"/>
        <w:gridCol w:w="1827"/>
        <w:gridCol w:w="1645"/>
        <w:gridCol w:w="1531"/>
        <w:gridCol w:w="2171"/>
      </w:tblGrid>
      <w:tr w:rsidR="00573468" w:rsidRPr="00D95054" w:rsidTr="00604200">
        <w:tc>
          <w:tcPr>
            <w:tcW w:w="1332"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Номер і назва завдання:</w:t>
            </w:r>
          </w:p>
        </w:tc>
        <w:tc>
          <w:tcPr>
            <w:tcW w:w="3668" w:type="pct"/>
            <w:gridSpan w:val="4"/>
          </w:tcPr>
          <w:p w:rsidR="00573468" w:rsidRPr="00D95054" w:rsidRDefault="00573468" w:rsidP="00044C03">
            <w:pPr>
              <w:widowControl w:val="0"/>
              <w:pBdr>
                <w:left w:val="single" w:sz="18" w:space="4" w:color="auto"/>
              </w:pBdr>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bCs/>
                <w:sz w:val="20"/>
                <w:szCs w:val="20"/>
                <w:lang w:val="uk-UA" w:eastAsia="it-IT"/>
              </w:rPr>
              <w:t>4.1.1. Розвиток сільської кооперації</w:t>
            </w:r>
          </w:p>
        </w:tc>
      </w:tr>
      <w:tr w:rsidR="00573468" w:rsidRPr="00D95054" w:rsidTr="00604200">
        <w:tc>
          <w:tcPr>
            <w:tcW w:w="1332" w:type="pct"/>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668" w:type="pct"/>
            <w:gridSpan w:val="4"/>
            <w:shd w:val="clear" w:color="auto" w:fill="auto"/>
            <w:vAlign w:val="center"/>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1. Створення сімейних молочних ферм та їх об’єднання в кооперативи</w:t>
            </w:r>
          </w:p>
        </w:tc>
      </w:tr>
      <w:tr w:rsidR="00573468" w:rsidRPr="00D95054" w:rsidTr="00604200">
        <w:tc>
          <w:tcPr>
            <w:tcW w:w="1332" w:type="pct"/>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66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Розвиток молочного скотарства в особистих селянських та фермерських господарствах, вдосконалення технологій виробництва, створення та розвиток молочарських кооперативів та переробних підприємств</w:t>
            </w:r>
          </w:p>
        </w:tc>
      </w:tr>
      <w:tr w:rsidR="00573468" w:rsidRPr="00D95054" w:rsidTr="00604200">
        <w:tc>
          <w:tcPr>
            <w:tcW w:w="133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66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Львівська область (Турківський, Бродівський, Жовківський, Мостиський)</w:t>
            </w:r>
          </w:p>
        </w:tc>
      </w:tr>
      <w:tr w:rsidR="00573468" w:rsidRPr="007B152F" w:rsidTr="00604200">
        <w:tc>
          <w:tcPr>
            <w:tcW w:w="133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668" w:type="pct"/>
            <w:gridSpan w:val="4"/>
            <w:vAlign w:val="center"/>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Біля 1,0 тис. особистих селянських господарств, які</w:t>
            </w:r>
            <w:r w:rsidR="002905ED" w:rsidRPr="00D95054">
              <w:rPr>
                <w:rFonts w:ascii="Times New Roman" w:eastAsiaTheme="minorHAnsi" w:hAnsi="Times New Roman" w:cs="Times New Roman"/>
                <w:sz w:val="20"/>
                <w:szCs w:val="20"/>
                <w:lang w:val="uk-UA" w:eastAsia="en-US"/>
              </w:rPr>
              <w:t xml:space="preserve"> утримують 4 і більше корів та </w:t>
            </w:r>
            <w:r w:rsidRPr="00D95054">
              <w:rPr>
                <w:rFonts w:ascii="Times New Roman" w:eastAsiaTheme="minorHAnsi" w:hAnsi="Times New Roman" w:cs="Times New Roman"/>
                <w:sz w:val="20"/>
                <w:szCs w:val="20"/>
                <w:lang w:val="uk-UA" w:eastAsia="en-US"/>
              </w:rPr>
              <w:t>зацікавленні у здійснені підприємницької діяльності</w:t>
            </w:r>
          </w:p>
        </w:tc>
      </w:tr>
      <w:tr w:rsidR="00573468" w:rsidRPr="00D95054" w:rsidTr="00604200">
        <w:tc>
          <w:tcPr>
            <w:tcW w:w="133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66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Основна мета проекту - розвиток особистих селянських господарств, які утримують 5 і більше корів до створення сімейних молочних ферм з поголів’ям 10-25 корів з механізацією технологічних процесів і продуктивністю корів 5,0-6,0 тис. кг молока в рік. </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Виробництво понад 95% молока та 50% м’яса в особистих господарствах населення ставить вимоги щодо організації їх заготівлі та підвищення якості продукції. Тому на сьогодні увага має бути зосереджена на запровадження і розвиток системи заготівлі (кооперації).</w:t>
            </w:r>
          </w:p>
          <w:p w:rsidR="00573468" w:rsidRPr="00D95054" w:rsidRDefault="00573468" w:rsidP="00044C03">
            <w:pPr>
              <w:widowControl w:val="0"/>
              <w:jc w:val="both"/>
              <w:rPr>
                <w:rFonts w:ascii="Times New Roman" w:eastAsia="Calibri" w:hAnsi="Times New Roman" w:cs="Times New Roman"/>
                <w:sz w:val="20"/>
                <w:szCs w:val="20"/>
                <w:lang w:val="uk-UA" w:eastAsia="en-US"/>
              </w:rPr>
            </w:pPr>
            <w:r w:rsidRPr="00D95054">
              <w:rPr>
                <w:rFonts w:ascii="Times New Roman" w:eastAsia="MS Mincho" w:hAnsi="Times New Roman" w:cs="Times New Roman"/>
                <w:sz w:val="20"/>
                <w:szCs w:val="20"/>
                <w:lang w:val="uk-UA" w:eastAsia="ja-JP"/>
              </w:rPr>
              <w:t>У господарствах населення Львівської області налічується біля тисячі господарств, які утримують понад 4 голови корів і виробляють молоко не лише для власного споживання, а й для реалізації. Зокрема, у Турківському районі є понад 400 таких господарств, які утримують 1,7 тис. гол. корів та є потенційними для створення на базі сімейних фермерських господарств. Створення молочного кооперативу у Турківському районі дозволить об’єднати 10 сільських населених пунктів та створити 15-25 пунктів із заготівлі молока від населення обсягом 700 кг/добу, 2 переробні заводи потужністю 5 т молока/на добу</w:t>
            </w:r>
          </w:p>
        </w:tc>
      </w:tr>
      <w:tr w:rsidR="00573468" w:rsidRPr="007B152F" w:rsidTr="00604200">
        <w:tc>
          <w:tcPr>
            <w:tcW w:w="133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668" w:type="pct"/>
            <w:gridSpan w:val="4"/>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Щорічно створювати 8-10 сімейних ферм з механізацією технологічних процесів, що дозволить підвищити якість молока, яке ними виробляється, створювати до 15 пунктів заготівлі молока від населення. Розвиток молочарської кооперації та збільшення кількості членів кооперативів. Створення малих переробних підприємств для переробки молока, виробництва традиційних бойківських сирів тощо</w:t>
            </w:r>
          </w:p>
        </w:tc>
      </w:tr>
      <w:tr w:rsidR="00573468" w:rsidRPr="00D95054" w:rsidTr="00604200">
        <w:tc>
          <w:tcPr>
            <w:tcW w:w="133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668" w:type="pct"/>
            <w:gridSpan w:val="4"/>
          </w:tcPr>
          <w:p w:rsidR="00573468" w:rsidRPr="00D95054" w:rsidRDefault="00573468" w:rsidP="00044C03">
            <w:pPr>
              <w:widowControl w:val="0"/>
              <w:numPr>
                <w:ilvl w:val="0"/>
                <w:numId w:val="84"/>
              </w:numPr>
              <w:spacing w:after="200"/>
              <w:ind w:left="0" w:hanging="357"/>
              <w:contextualSpacing/>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Обстеження особистих селянських господарств та визначення претендентів на впровадження проекту.</w:t>
            </w:r>
          </w:p>
          <w:p w:rsidR="00573468" w:rsidRPr="00D95054" w:rsidRDefault="00573468" w:rsidP="00044C03">
            <w:pPr>
              <w:widowControl w:val="0"/>
              <w:numPr>
                <w:ilvl w:val="0"/>
                <w:numId w:val="84"/>
              </w:numPr>
              <w:spacing w:after="200"/>
              <w:ind w:left="0" w:hanging="357"/>
              <w:contextualSpacing/>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Проведення консультації та навчань з особистими селянськими господарствами з питань створення сімейних фермерських господарств та кооперативів.</w:t>
            </w:r>
          </w:p>
          <w:p w:rsidR="00573468" w:rsidRPr="00D95054" w:rsidRDefault="00573468" w:rsidP="00044C03">
            <w:pPr>
              <w:widowControl w:val="0"/>
              <w:numPr>
                <w:ilvl w:val="0"/>
                <w:numId w:val="84"/>
              </w:numPr>
              <w:spacing w:after="200"/>
              <w:ind w:left="0" w:hanging="357"/>
              <w:contextualSpacing/>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Надання фінансової підтримки для створення матеріально-технічної бази малим сімейним фермам.</w:t>
            </w:r>
          </w:p>
          <w:p w:rsidR="00573468" w:rsidRPr="00D95054" w:rsidRDefault="00573468" w:rsidP="00044C03">
            <w:pPr>
              <w:widowControl w:val="0"/>
              <w:numPr>
                <w:ilvl w:val="0"/>
                <w:numId w:val="84"/>
              </w:numPr>
              <w:spacing w:after="200"/>
              <w:ind w:left="0" w:hanging="357"/>
              <w:contextualSpacing/>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Покращення послуг ЛАДС через впровадження сучасних методів консультування з використанням ІТ та лабораторій.</w:t>
            </w:r>
          </w:p>
          <w:p w:rsidR="00573468" w:rsidRPr="00D95054" w:rsidRDefault="00573468" w:rsidP="00044C03">
            <w:pPr>
              <w:widowControl w:val="0"/>
              <w:numPr>
                <w:ilvl w:val="0"/>
                <w:numId w:val="84"/>
              </w:numPr>
              <w:spacing w:after="200"/>
              <w:ind w:left="0" w:hanging="357"/>
              <w:contextualSpacing/>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Моніторинг діяльності малих сімейних ферм та кооперативів, яким надано підтримку</w:t>
            </w:r>
          </w:p>
        </w:tc>
      </w:tr>
      <w:tr w:rsidR="00573468" w:rsidRPr="00D95054" w:rsidTr="00604200">
        <w:tc>
          <w:tcPr>
            <w:tcW w:w="1332"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66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2016-2018 роки</w:t>
            </w:r>
          </w:p>
        </w:tc>
      </w:tr>
      <w:tr w:rsidR="00573468" w:rsidRPr="00D95054" w:rsidTr="00C2052A">
        <w:tc>
          <w:tcPr>
            <w:tcW w:w="1332" w:type="pct"/>
            <w:vMerge w:val="restar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934"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41"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83"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110"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Разом</w:t>
            </w:r>
          </w:p>
        </w:tc>
      </w:tr>
      <w:tr w:rsidR="00573468" w:rsidRPr="00D95054" w:rsidTr="00C2052A">
        <w:tc>
          <w:tcPr>
            <w:tcW w:w="1332" w:type="pct"/>
            <w:vMerge/>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934" w:type="pct"/>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22900 </w:t>
            </w:r>
          </w:p>
        </w:tc>
        <w:tc>
          <w:tcPr>
            <w:tcW w:w="841"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25000</w:t>
            </w:r>
          </w:p>
        </w:tc>
        <w:tc>
          <w:tcPr>
            <w:tcW w:w="783"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25000</w:t>
            </w:r>
          </w:p>
        </w:tc>
        <w:tc>
          <w:tcPr>
            <w:tcW w:w="1110"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72900</w:t>
            </w:r>
          </w:p>
        </w:tc>
      </w:tr>
      <w:tr w:rsidR="00573468" w:rsidRPr="00D95054" w:rsidTr="00604200">
        <w:tc>
          <w:tcPr>
            <w:tcW w:w="133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66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Проект міжнародної технічної допомоги Уряду Канади «Розвиток молочного бізнесу в Україні», обласний бюджет, власні кошти господарств</w:t>
            </w:r>
          </w:p>
        </w:tc>
      </w:tr>
      <w:tr w:rsidR="00573468" w:rsidRPr="007B152F" w:rsidTr="00604200">
        <w:tc>
          <w:tcPr>
            <w:tcW w:w="133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668" w:type="pct"/>
            <w:gridSpan w:val="4"/>
          </w:tcPr>
          <w:p w:rsidR="00573468" w:rsidRPr="00D95054" w:rsidRDefault="00573468" w:rsidP="002905ED">
            <w:pPr>
              <w:widowControl w:val="0"/>
              <w:numPr>
                <w:ilvl w:val="0"/>
                <w:numId w:val="87"/>
              </w:numPr>
              <w:ind w:left="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Особисті селянські господарства;молочарські кооперативи; підприємства переробної промисловості;</w:t>
            </w:r>
            <w:r w:rsidR="00792795" w:rsidRPr="00D95054">
              <w:rPr>
                <w:rFonts w:ascii="Times New Roman" w:eastAsiaTheme="minorHAnsi" w:hAnsi="Times New Roman" w:cs="Times New Roman"/>
                <w:sz w:val="20"/>
                <w:szCs w:val="20"/>
                <w:lang w:val="uk-UA" w:eastAsia="en-US"/>
              </w:rPr>
              <w:t xml:space="preserve"> </w:t>
            </w:r>
            <w:r w:rsidRPr="00D95054">
              <w:rPr>
                <w:rFonts w:ascii="Times New Roman" w:eastAsiaTheme="minorHAnsi" w:hAnsi="Times New Roman" w:cs="Times New Roman"/>
                <w:sz w:val="20"/>
                <w:szCs w:val="20"/>
                <w:lang w:val="uk-UA" w:eastAsia="en-US"/>
              </w:rPr>
              <w:t>Львівська аграрна дорадча служба, сільські, селищні ради, територіальні громади</w:t>
            </w:r>
          </w:p>
        </w:tc>
      </w:tr>
    </w:tbl>
    <w:p w:rsidR="00573468" w:rsidRPr="00D95054" w:rsidRDefault="00573468" w:rsidP="00044C03">
      <w:pPr>
        <w:widowControl w:val="0"/>
        <w:rPr>
          <w:rFonts w:ascii="Times New Roman" w:eastAsiaTheme="minorHAnsi" w:hAnsi="Times New Roman" w:cs="Times New Roman"/>
          <w:lang w:val="uk-UA" w:eastAsia="en-US"/>
        </w:rPr>
      </w:pPr>
    </w:p>
    <w:p w:rsidR="00DE18A8" w:rsidRPr="00D95054" w:rsidRDefault="00DE18A8" w:rsidP="00044C03">
      <w:pPr>
        <w:widowControl w:val="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8"/>
        <w:gridCol w:w="2173"/>
        <w:gridCol w:w="1645"/>
        <w:gridCol w:w="1531"/>
        <w:gridCol w:w="1962"/>
      </w:tblGrid>
      <w:tr w:rsidR="00573468" w:rsidRPr="00D95054" w:rsidTr="00604200">
        <w:trPr>
          <w:jc w:val="right"/>
        </w:trPr>
        <w:tc>
          <w:tcPr>
            <w:tcW w:w="1262" w:type="pct"/>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38" w:type="pct"/>
            <w:gridSpan w:val="4"/>
          </w:tcPr>
          <w:p w:rsidR="00573468" w:rsidRPr="00D95054" w:rsidRDefault="00573468" w:rsidP="00044C03">
            <w:pPr>
              <w:widowControl w:val="0"/>
              <w:pBdr>
                <w:left w:val="single" w:sz="18" w:space="4" w:color="auto"/>
              </w:pBdr>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bCs/>
                <w:sz w:val="20"/>
                <w:szCs w:val="20"/>
                <w:lang w:val="uk-UA" w:eastAsia="it-IT"/>
              </w:rPr>
              <w:t>4.1.1. Розвиток сільської кооперації</w:t>
            </w:r>
          </w:p>
        </w:tc>
      </w:tr>
      <w:tr w:rsidR="00573468" w:rsidRPr="00D95054" w:rsidTr="00604200">
        <w:trPr>
          <w:jc w:val="right"/>
        </w:trPr>
        <w:tc>
          <w:tcPr>
            <w:tcW w:w="1262" w:type="pct"/>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2. Розвиток кооперації та 500 успішних сімейних фермерських господарств з вирощування плодово-ягідної та овочевої продукції</w:t>
            </w:r>
          </w:p>
        </w:tc>
      </w:tr>
      <w:tr w:rsidR="00573468" w:rsidRPr="007B152F" w:rsidTr="00604200">
        <w:trPr>
          <w:jc w:val="right"/>
        </w:trPr>
        <w:tc>
          <w:tcPr>
            <w:tcW w:w="1262" w:type="pct"/>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Розвиток ягідництва та овочівництва, налагодження виробництва та реалізації сільськогосподарської продукції шляхом розбудови інфраструктури сільськогосподарських кооперативів</w:t>
            </w:r>
          </w:p>
        </w:tc>
      </w:tr>
      <w:tr w:rsidR="00573468" w:rsidRPr="007B152F"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Золочівський, Жовківський, Кам’янка-Бузький, Перемишлянський райони, ініціативні громади Львівської області</w:t>
            </w:r>
          </w:p>
        </w:tc>
      </w:tr>
      <w:tr w:rsidR="00573468" w:rsidRPr="007B152F"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Населення Львівської області, переробні підприємства, представники малого та середнього бізнесу та усі ініціативні громадяни, які зацікавленні у здійснені підприємницької діяльності</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Pr>
          <w:p w:rsidR="00573468" w:rsidRPr="00D95054" w:rsidRDefault="004E1DAD"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Проект передбачає залучення упродовж 3 років 1000 га земель у виробництво ягідної та овочевої продукції, яку будуть виробляти не менше 500 сімейних господарств об’єднанні у сільськогосподарські кооперативи для організованого збуту товарних партій продукції</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Збільшення обсягів плодово-ягідної та овочевої продукції на аграрному ринку, створення додаткових робочих місць шляхом самозайнятості, збільшення доходів    500 сімейних фермерських господарств</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Визначення районів для реалізації проекту.</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Складання плану семінарів, наповнення і графік їх проведення.</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Організація зустрічей в сільських радах та визначення потенційних учасників за їх результатом.</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Формування бази даних потенційних учасників проекту.</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Проведення семінарів, тренінгів для учасників проекту.</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Поїздки для ознайомлення і навчання на кращих досвідах і практик (Тернопільська область СОК «Лосятинське молочне джерело» та щодо обміну досвідом Україна-Польща).</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Проведення агрохімічної аналітики ґрунту на ділянках учасників проекту (Львівська філія державної установи «Інститут охорони ґрунтів України») та розробка рекомендації на основі аналізу.</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Аналіз води, визначення із забором води по господарствах та сприяння в отриманні дозволів на спецводокористування, визначення джерел енергії для поливу(електрика чи дизель).</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Створення технологічних карт.</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Замовлення саджанців та насіннєвого матеріалу.</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Реєстрація кооперативів.</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Реєстрація об'єднань кооперативів.</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Проведення навчання для бухгалтерів та голів об’єднань кооперативів.</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Укладання договорів із замовником продукції.</w:t>
            </w:r>
          </w:p>
          <w:p w:rsidR="00573468" w:rsidRPr="00D95054" w:rsidRDefault="00573468" w:rsidP="00044C03">
            <w:pPr>
              <w:widowControl w:val="0"/>
              <w:tabs>
                <w:tab w:val="left" w:pos="4245"/>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Розроблення фінансової моделі проекту.</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Залучення інших джерел фінансування проекту: проектів міжнародної технічної допомоги та донорів</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 – 2018 роки</w:t>
            </w:r>
          </w:p>
        </w:tc>
      </w:tr>
      <w:tr w:rsidR="00573468" w:rsidRPr="00D95054" w:rsidTr="00604200">
        <w:trPr>
          <w:jc w:val="right"/>
        </w:trPr>
        <w:tc>
          <w:tcPr>
            <w:tcW w:w="1262" w:type="pct"/>
            <w:vMerge w:val="restar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111"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41"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83"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003"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Разом</w:t>
            </w:r>
          </w:p>
        </w:tc>
      </w:tr>
      <w:tr w:rsidR="00573468" w:rsidRPr="00D95054" w:rsidTr="00604200">
        <w:trPr>
          <w:jc w:val="right"/>
        </w:trPr>
        <w:tc>
          <w:tcPr>
            <w:tcW w:w="1262" w:type="pct"/>
            <w:vMerge/>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111" w:type="pct"/>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22900</w:t>
            </w:r>
          </w:p>
        </w:tc>
        <w:tc>
          <w:tcPr>
            <w:tcW w:w="841"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25000</w:t>
            </w:r>
          </w:p>
        </w:tc>
        <w:tc>
          <w:tcPr>
            <w:tcW w:w="783"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25000</w:t>
            </w:r>
          </w:p>
        </w:tc>
        <w:tc>
          <w:tcPr>
            <w:tcW w:w="1003"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72900</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Кошти селянських господарств, проектів міжнародної технічно</w:t>
            </w:r>
            <w:r w:rsidR="004E1DAD" w:rsidRPr="00D95054">
              <w:rPr>
                <w:rFonts w:ascii="Times New Roman" w:eastAsiaTheme="minorHAnsi" w:hAnsi="Times New Roman" w:cs="Times New Roman"/>
                <w:sz w:val="20"/>
                <w:szCs w:val="20"/>
                <w:lang w:val="uk-UA" w:eastAsia="en-US"/>
              </w:rPr>
              <w:t>ї допомоги, підприємств, ОРСП «</w:t>
            </w:r>
            <w:r w:rsidRPr="00D95054">
              <w:rPr>
                <w:rFonts w:ascii="Times New Roman" w:eastAsiaTheme="minorHAnsi" w:hAnsi="Times New Roman" w:cs="Times New Roman"/>
                <w:sz w:val="20"/>
                <w:szCs w:val="20"/>
                <w:lang w:val="uk-UA" w:eastAsia="en-US"/>
              </w:rPr>
              <w:t>Шувар», фінансова підтримка з обласного бюджету</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Особисті селянські господарства.</w:t>
            </w:r>
            <w:r w:rsidR="00C2052A" w:rsidRPr="00D95054">
              <w:rPr>
                <w:rFonts w:ascii="Times New Roman" w:eastAsiaTheme="minorHAnsi" w:hAnsi="Times New Roman" w:cs="Times New Roman"/>
                <w:sz w:val="20"/>
                <w:szCs w:val="20"/>
                <w:lang w:val="uk-UA" w:eastAsia="en-US"/>
              </w:rPr>
              <w:t xml:space="preserve"> </w:t>
            </w:r>
            <w:r w:rsidRPr="00D95054">
              <w:rPr>
                <w:rFonts w:ascii="Times New Roman" w:eastAsiaTheme="minorHAnsi" w:hAnsi="Times New Roman" w:cs="Times New Roman"/>
                <w:sz w:val="20"/>
                <w:szCs w:val="20"/>
                <w:lang w:val="uk-UA" w:eastAsia="en-US"/>
              </w:rPr>
              <w:t>Підприємства переробної промисловості.</w:t>
            </w:r>
            <w:r w:rsidR="00C2052A" w:rsidRPr="00D95054">
              <w:rPr>
                <w:rFonts w:ascii="Times New Roman" w:eastAsiaTheme="minorHAnsi" w:hAnsi="Times New Roman" w:cs="Times New Roman"/>
                <w:sz w:val="20"/>
                <w:szCs w:val="20"/>
                <w:lang w:val="uk-UA" w:eastAsia="en-US"/>
              </w:rPr>
              <w:t xml:space="preserve"> </w:t>
            </w:r>
            <w:r w:rsidRPr="00D95054">
              <w:rPr>
                <w:rFonts w:ascii="Times New Roman" w:eastAsiaTheme="minorHAnsi" w:hAnsi="Times New Roman" w:cs="Times New Roman"/>
                <w:sz w:val="20"/>
                <w:szCs w:val="20"/>
                <w:lang w:val="uk-UA" w:eastAsia="en-US"/>
              </w:rPr>
              <w:t>Громадські організації.</w:t>
            </w:r>
            <w:r w:rsidR="00C2052A" w:rsidRPr="00D95054">
              <w:rPr>
                <w:rFonts w:ascii="Times New Roman" w:eastAsiaTheme="minorHAnsi" w:hAnsi="Times New Roman" w:cs="Times New Roman"/>
                <w:sz w:val="20"/>
                <w:szCs w:val="20"/>
                <w:lang w:val="uk-UA" w:eastAsia="en-US"/>
              </w:rPr>
              <w:t xml:space="preserve"> </w:t>
            </w:r>
            <w:r w:rsidRPr="00D95054">
              <w:rPr>
                <w:rFonts w:ascii="Times New Roman" w:eastAsiaTheme="minorHAnsi" w:hAnsi="Times New Roman" w:cs="Times New Roman"/>
                <w:sz w:val="20"/>
                <w:szCs w:val="20"/>
                <w:lang w:val="uk-UA" w:eastAsia="en-US"/>
              </w:rPr>
              <w:t>Територіальні громади.</w:t>
            </w:r>
            <w:r w:rsidR="00C2052A" w:rsidRPr="00D95054">
              <w:rPr>
                <w:rFonts w:ascii="Times New Roman" w:eastAsiaTheme="minorHAnsi" w:hAnsi="Times New Roman" w:cs="Times New Roman"/>
                <w:sz w:val="20"/>
                <w:szCs w:val="20"/>
                <w:lang w:val="uk-UA" w:eastAsia="en-US"/>
              </w:rPr>
              <w:t xml:space="preserve"> </w:t>
            </w:r>
            <w:r w:rsidRPr="00D95054">
              <w:rPr>
                <w:rFonts w:ascii="Times New Roman" w:eastAsiaTheme="minorHAnsi" w:hAnsi="Times New Roman" w:cs="Times New Roman"/>
                <w:sz w:val="20"/>
                <w:szCs w:val="20"/>
                <w:lang w:val="uk-UA" w:eastAsia="en-US"/>
              </w:rPr>
              <w:t>ОРСП « Шувар»</w:t>
            </w:r>
          </w:p>
        </w:tc>
      </w:tr>
    </w:tbl>
    <w:p w:rsidR="00573468" w:rsidRPr="00D95054" w:rsidRDefault="00573468" w:rsidP="00044C03">
      <w:pPr>
        <w:widowControl w:val="0"/>
        <w:rPr>
          <w:rFonts w:ascii="Times New Roman" w:eastAsiaTheme="minorHAnsi" w:hAnsi="Times New Roman" w:cs="Times New Roman"/>
          <w:lang w:val="uk-UA" w:eastAsia="en-US"/>
        </w:rPr>
      </w:pPr>
    </w:p>
    <w:p w:rsidR="00DE18A8" w:rsidRPr="00D95054" w:rsidRDefault="00DE18A8" w:rsidP="00044C03">
      <w:pPr>
        <w:widowControl w:val="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9"/>
        <w:gridCol w:w="2104"/>
        <w:gridCol w:w="1645"/>
        <w:gridCol w:w="1531"/>
        <w:gridCol w:w="2030"/>
      </w:tblGrid>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keepNext/>
              <w:widowControl w:val="0"/>
              <w:jc w:val="both"/>
              <w:outlineLvl w:val="5"/>
              <w:rPr>
                <w:rFonts w:ascii="Times New Roman" w:eastAsiaTheme="minorHAnsi" w:hAnsi="Times New Roman" w:cs="Times New Roman"/>
                <w:smallCaps/>
                <w:sz w:val="20"/>
                <w:szCs w:val="20"/>
                <w:lang w:val="uk-UA" w:eastAsia="en-US"/>
              </w:rPr>
            </w:pPr>
            <w:r w:rsidRPr="00D95054">
              <w:rPr>
                <w:rFonts w:ascii="Times New Roman" w:eastAsiaTheme="minorHAnsi" w:hAnsi="Times New Roman" w:cs="Times New Roman"/>
                <w:sz w:val="20"/>
                <w:szCs w:val="20"/>
                <w:lang w:val="uk-UA" w:eastAsia="it-IT"/>
              </w:rPr>
              <w:t>Номер і назва завдання</w:t>
            </w:r>
            <w:r w:rsidRPr="00D95054">
              <w:rPr>
                <w:rFonts w:ascii="Times New Roman" w:eastAsiaTheme="minorHAnsi" w:hAnsi="Times New Roman" w:cs="Times New Roman"/>
                <w:smallCaps/>
                <w:sz w:val="20"/>
                <w:szCs w:val="20"/>
                <w:lang w:val="uk-UA" w:eastAsia="en-US"/>
              </w:rPr>
              <w:t>:</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pBdr>
                <w:left w:val="single" w:sz="18" w:space="4" w:color="auto"/>
              </w:pBdr>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4.1.1. Розвиток сільської кооперації</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
                <w:sz w:val="20"/>
                <w:szCs w:val="20"/>
                <w:lang w:val="uk-UA" w:eastAsia="it-IT"/>
              </w:rPr>
            </w:pPr>
            <w:r w:rsidRPr="00D95054">
              <w:rPr>
                <w:rFonts w:ascii="Times New Roman" w:eastAsiaTheme="minorHAnsi" w:hAnsi="Times New Roman" w:cs="Times New Roman"/>
                <w:b/>
                <w:sz w:val="20"/>
                <w:szCs w:val="20"/>
                <w:lang w:val="uk-UA" w:eastAsia="it-IT"/>
              </w:rPr>
              <w:t>3. Підготовка нормативно-правового документу Стратегія розвитку сільськогосподарської кооперації у Львівській області на період до 2030 року</w:t>
            </w:r>
          </w:p>
        </w:tc>
      </w:tr>
      <w:tr w:rsidR="00573468" w:rsidRPr="007B152F"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Складання дорожньої карти реалізації проекту підвищення ефективності виробництва та конкурентоспроможності сільськогосподарських виробників, як суб’єктів кооперації</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989,3 тис. осіб</w:t>
            </w:r>
          </w:p>
        </w:tc>
      </w:tr>
      <w:tr w:rsidR="00573468" w:rsidRPr="007B152F"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Проект передбачає аналіз наявних умов та перспектив, а також виокремлення стратегічних пріоритетів розвитку кооперації на сільських територіях в умовах імплементації положень Угоди про Асоціацію з ЄС. Обґрунтування ключових заходів щодо підвищення ефективності кооперативних процесів у сільській місцевості Львівської області. </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У результаті реалізації проекту будуть запропоновані та обґрунтовані механізми формування конкурентних переваг вітчизняних виробників сільськогосподарської продукції в умовах євроінтеграції, що сприятиме підвищенню рівня соціально-економічного розвитку сільських територій</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2905ED">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Підготов</w:t>
            </w:r>
            <w:r w:rsidR="002905ED" w:rsidRPr="00D95054">
              <w:rPr>
                <w:rFonts w:ascii="Times New Roman" w:eastAsiaTheme="minorHAnsi" w:hAnsi="Times New Roman" w:cs="Times New Roman"/>
                <w:sz w:val="20"/>
                <w:szCs w:val="20"/>
                <w:lang w:val="uk-UA" w:eastAsia="it-IT"/>
              </w:rPr>
              <w:t>лено</w:t>
            </w:r>
            <w:r w:rsidRPr="00D95054">
              <w:rPr>
                <w:rFonts w:ascii="Times New Roman" w:eastAsiaTheme="minorHAnsi" w:hAnsi="Times New Roman" w:cs="Times New Roman"/>
                <w:sz w:val="20"/>
                <w:szCs w:val="20"/>
                <w:lang w:val="uk-UA" w:eastAsia="it-IT"/>
              </w:rPr>
              <w:t xml:space="preserve"> Проект Стратегії розвитку сільськогосподарської кооперації у Львівській області на період до 2030 року</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Підготовка проекту Стратегії розвитку сільськогосподарської кооперації у Львівській області на період до 2030 року</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A51239"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2017-2018 роки</w:t>
            </w:r>
          </w:p>
        </w:tc>
      </w:tr>
      <w:tr w:rsidR="00573468" w:rsidRPr="00D95054" w:rsidTr="00604200">
        <w:trPr>
          <w:jc w:val="right"/>
        </w:trPr>
        <w:tc>
          <w:tcPr>
            <w:tcW w:w="126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076"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2016</w:t>
            </w:r>
          </w:p>
        </w:tc>
        <w:tc>
          <w:tcPr>
            <w:tcW w:w="841"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2017</w:t>
            </w:r>
          </w:p>
        </w:tc>
        <w:tc>
          <w:tcPr>
            <w:tcW w:w="783"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2018</w:t>
            </w:r>
          </w:p>
        </w:tc>
        <w:tc>
          <w:tcPr>
            <w:tcW w:w="1038"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Разом</w:t>
            </w:r>
          </w:p>
        </w:tc>
      </w:tr>
      <w:tr w:rsidR="00573468" w:rsidRPr="00D95054" w:rsidTr="00604200">
        <w:trPr>
          <w:jc w:val="right"/>
        </w:trPr>
        <w:tc>
          <w:tcPr>
            <w:tcW w:w="1262" w:type="pct"/>
            <w:vMerge/>
            <w:tcBorders>
              <w:top w:val="single" w:sz="4" w:space="0" w:color="auto"/>
              <w:left w:val="single" w:sz="4" w:space="0" w:color="auto"/>
              <w:bottom w:val="single" w:sz="4" w:space="0" w:color="auto"/>
              <w:right w:val="single" w:sz="4" w:space="0" w:color="auto"/>
            </w:tcBorders>
            <w:vAlign w:val="center"/>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076"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w:t>
            </w:r>
          </w:p>
        </w:tc>
        <w:tc>
          <w:tcPr>
            <w:tcW w:w="841"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50</w:t>
            </w:r>
          </w:p>
        </w:tc>
        <w:tc>
          <w:tcPr>
            <w:tcW w:w="783"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50</w:t>
            </w:r>
          </w:p>
        </w:tc>
        <w:tc>
          <w:tcPr>
            <w:tcW w:w="1038"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100</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Обласний бюджет, державний бюджет</w:t>
            </w:r>
          </w:p>
        </w:tc>
      </w:tr>
      <w:tr w:rsidR="00573468" w:rsidRPr="007B152F"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ДУ «Інститут регіональних досліджень імені М.І. Долішнього НАН України» - реалізація</w:t>
            </w:r>
          </w:p>
        </w:tc>
      </w:tr>
    </w:tbl>
    <w:p w:rsidR="00573468" w:rsidRPr="00D95054" w:rsidRDefault="00573468" w:rsidP="00044C03">
      <w:pPr>
        <w:widowControl w:val="0"/>
        <w:rPr>
          <w:rFonts w:ascii="Times New Roman" w:eastAsiaTheme="minorHAnsi" w:hAnsi="Times New Roman" w:cs="Times New Roman"/>
          <w:lang w:val="uk-UA" w:eastAsia="en-US"/>
        </w:rPr>
      </w:pPr>
    </w:p>
    <w:p w:rsidR="00DE18A8" w:rsidRPr="00D95054" w:rsidRDefault="00DE18A8" w:rsidP="00044C03">
      <w:pPr>
        <w:widowControl w:val="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1950"/>
        <w:gridCol w:w="1629"/>
        <w:gridCol w:w="1518"/>
        <w:gridCol w:w="2239"/>
      </w:tblGrid>
      <w:tr w:rsidR="00573468" w:rsidRPr="00D95054" w:rsidTr="00604200">
        <w:trPr>
          <w:jc w:val="right"/>
        </w:trPr>
        <w:tc>
          <w:tcPr>
            <w:tcW w:w="1249"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51"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4D426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bCs/>
                <w:sz w:val="20"/>
                <w:szCs w:val="20"/>
                <w:lang w:val="uk-UA" w:eastAsia="it-IT"/>
              </w:rPr>
              <w:t xml:space="preserve">4.1.2. </w:t>
            </w:r>
            <w:r w:rsidR="00573468" w:rsidRPr="00D95054">
              <w:rPr>
                <w:rFonts w:ascii="Times New Roman" w:eastAsiaTheme="minorHAnsi" w:hAnsi="Times New Roman" w:cs="Times New Roman"/>
                <w:bCs/>
                <w:sz w:val="20"/>
                <w:szCs w:val="20"/>
                <w:lang w:val="uk-UA" w:eastAsia="it-IT"/>
              </w:rPr>
              <w:t>Підвищення рівня знань та професійних навичок сільського населення</w:t>
            </w:r>
          </w:p>
        </w:tc>
      </w:tr>
      <w:tr w:rsidR="00573468" w:rsidRPr="00D95054" w:rsidTr="00604200">
        <w:trPr>
          <w:jc w:val="right"/>
        </w:trPr>
        <w:tc>
          <w:tcPr>
            <w:tcW w:w="1249"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51"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tabs>
                <w:tab w:val="left" w:pos="285"/>
              </w:tabs>
              <w:jc w:val="both"/>
              <w:rPr>
                <w:rFonts w:ascii="Times New Roman" w:eastAsiaTheme="minorHAnsi" w:hAnsi="Times New Roman" w:cs="Times New Roman"/>
                <w:b/>
                <w:bCs/>
                <w:sz w:val="20"/>
                <w:szCs w:val="20"/>
                <w:lang w:val="uk-UA" w:eastAsia="it-IT"/>
              </w:rPr>
            </w:pPr>
            <w:r w:rsidRPr="00D95054">
              <w:rPr>
                <w:rFonts w:ascii="Times New Roman" w:eastAsiaTheme="minorHAnsi" w:hAnsi="Times New Roman" w:cs="Times New Roman"/>
                <w:b/>
                <w:sz w:val="20"/>
                <w:szCs w:val="20"/>
                <w:lang w:val="uk-UA" w:eastAsia="en-US"/>
              </w:rPr>
              <w:t>4. Створення консультаційних та навчальних центрів на базі департаменту агропромислового розвитку, громадських організацій, навчальних та науково-дослідних установ, дорадчих служб, проектів міжнародної технічної допомоги</w:t>
            </w:r>
          </w:p>
        </w:tc>
      </w:tr>
      <w:tr w:rsidR="00573468" w:rsidRPr="007B152F" w:rsidTr="00604200">
        <w:trPr>
          <w:jc w:val="right"/>
        </w:trPr>
        <w:tc>
          <w:tcPr>
            <w:tcW w:w="1249"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51"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Задоволення потреб сільськогосподарських товаровиробників та сільського населення у розширенні знань і вдосконаленні практичних навичок з метою підвищення ефективності їх господарювання та розвитку сільської місцевості </w:t>
            </w:r>
          </w:p>
        </w:tc>
      </w:tr>
      <w:tr w:rsidR="00573468" w:rsidRPr="00D95054" w:rsidTr="00604200">
        <w:trPr>
          <w:jc w:val="right"/>
        </w:trPr>
        <w:tc>
          <w:tcPr>
            <w:tcW w:w="1249"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51" w:type="pct"/>
            <w:gridSpan w:val="4"/>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Сільські території Львівської області</w:t>
            </w:r>
          </w:p>
        </w:tc>
      </w:tr>
      <w:tr w:rsidR="00573468" w:rsidRPr="00D95054" w:rsidTr="00604200">
        <w:trPr>
          <w:jc w:val="right"/>
        </w:trPr>
        <w:tc>
          <w:tcPr>
            <w:tcW w:w="1249"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51"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 xml:space="preserve">Виробники сільськогосподарської продукції, сільське населення </w:t>
            </w:r>
          </w:p>
        </w:tc>
      </w:tr>
      <w:tr w:rsidR="00573468" w:rsidRPr="007B152F" w:rsidTr="00604200">
        <w:trPr>
          <w:jc w:val="right"/>
        </w:trPr>
        <w:tc>
          <w:tcPr>
            <w:tcW w:w="1249"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51"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Проектом передбачається надання навчально-консультативних послуг суб’єктам господарювання та сільському населенню з питань економіки, технологій, управління, маркетингу, обліку, податків, права, екології. Інформування операторів ринку щодо забезпечення впровадження процедур, заснованих на принципах системи, яка ідентифікує, оцінює і контролює небезпечні фактори, важливі для безпечності продукції (НАССР), у передбачений законодавством України перехідний період</w:t>
            </w:r>
          </w:p>
        </w:tc>
      </w:tr>
      <w:tr w:rsidR="00573468" w:rsidRPr="00D95054" w:rsidTr="00604200">
        <w:trPr>
          <w:jc w:val="right"/>
        </w:trPr>
        <w:tc>
          <w:tcPr>
            <w:tcW w:w="1249"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 xml:space="preserve">Очікувані результати: </w:t>
            </w:r>
          </w:p>
        </w:tc>
        <w:tc>
          <w:tcPr>
            <w:tcW w:w="3751" w:type="pct"/>
            <w:gridSpan w:val="4"/>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Дотримання безпечності продукції протягом усього харчового ланцюга від лану до столу.</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Розширення ринків збуту шляхом відповідності вимогам не лише українського, а й європейського харчового законодавства. </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Підвищення рівня зайнятості та добробуту сільського населення, заохочення молоді до роботи і проживання в сільській місцевості.</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Залучення до організованого аграрного ринку продукції особистих селянських господарств, перетворення їх у фермерські господарства, об’єднання у обслуговуючі кооперативи, участь їх у виконанні державних і місцевих програм підтримки агропромислового виробництва</w:t>
            </w:r>
          </w:p>
        </w:tc>
      </w:tr>
      <w:tr w:rsidR="00573468" w:rsidRPr="007B152F" w:rsidTr="00604200">
        <w:trPr>
          <w:jc w:val="right"/>
        </w:trPr>
        <w:tc>
          <w:tcPr>
            <w:tcW w:w="1249"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51"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4E1DAD" w:rsidP="00044C03">
            <w:pPr>
              <w:widowControl w:val="0"/>
              <w:shd w:val="clear" w:color="auto" w:fill="FFFFFF"/>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w:t>
            </w:r>
            <w:r w:rsidR="00573468" w:rsidRPr="00D95054">
              <w:rPr>
                <w:rFonts w:ascii="Times New Roman" w:eastAsiaTheme="minorHAnsi" w:hAnsi="Times New Roman" w:cs="Times New Roman"/>
                <w:sz w:val="20"/>
                <w:szCs w:val="20"/>
                <w:lang w:val="uk-UA" w:eastAsia="it-IT"/>
              </w:rPr>
              <w:t xml:space="preserve"> консультативного центру при департаменті;формування мобільної школи агробізнесу на базі Львівського національного аграрного університету; організація та проведення консультацій, семінарів, круглих столів для операторів ринку щодо впровадження системи НАССР;проведення демонстраційних показів (досягнень аграрної науки та освіти, кращих господарств);надання групових та індивідуальних дорадчих послуг (порад і консультацій) сільськогосподарським товаровиробникам та сільському населенню  щодо розв'язання їх управлінських та ділових проблем, оптимізації бізнесу, підвищення прибутковості економічної діяльності, юридичної консультації та послуг з ведення бухгалтерського обліку та звітності;організація та підтримка об’єднань сільської молоді; </w:t>
            </w:r>
            <w:r w:rsidR="00573468" w:rsidRPr="00D95054">
              <w:rPr>
                <w:rFonts w:ascii="Times New Roman" w:eastAsiaTheme="minorHAnsi" w:hAnsi="Times New Roman" w:cs="Times New Roman"/>
                <w:sz w:val="20"/>
                <w:szCs w:val="20"/>
                <w:lang w:val="uk-UA" w:eastAsia="en-US"/>
              </w:rPr>
              <w:t>навчання дорадників та державних службовців з надання безоплатної правової допомоги сільському населенню;донесення інформації про можливості системи безоплатної правової допомоги до сільського населення; розробка рекомендацій щодо поліпшення системи надання безоплатної правової допомоги</w:t>
            </w:r>
          </w:p>
        </w:tc>
      </w:tr>
      <w:tr w:rsidR="00573468" w:rsidRPr="00D95054" w:rsidTr="00604200">
        <w:trPr>
          <w:jc w:val="right"/>
        </w:trPr>
        <w:tc>
          <w:tcPr>
            <w:tcW w:w="1249"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51"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2016-2018 роки</w:t>
            </w:r>
          </w:p>
        </w:tc>
      </w:tr>
      <w:tr w:rsidR="00573468" w:rsidRPr="00D95054" w:rsidTr="00604200">
        <w:trPr>
          <w:jc w:val="right"/>
        </w:trPr>
        <w:tc>
          <w:tcPr>
            <w:tcW w:w="124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997"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33"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76"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145"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Разом </w:t>
            </w:r>
          </w:p>
        </w:tc>
      </w:tr>
      <w:tr w:rsidR="00573468" w:rsidRPr="00D95054" w:rsidTr="00604200">
        <w:trPr>
          <w:jc w:val="right"/>
        </w:trPr>
        <w:tc>
          <w:tcPr>
            <w:tcW w:w="1249" w:type="pct"/>
            <w:vMerge/>
            <w:tcBorders>
              <w:top w:val="single" w:sz="4" w:space="0" w:color="auto"/>
              <w:left w:val="single" w:sz="4" w:space="0" w:color="auto"/>
              <w:bottom w:val="single" w:sz="4" w:space="0" w:color="auto"/>
              <w:right w:val="single" w:sz="4" w:space="0" w:color="auto"/>
            </w:tcBorders>
            <w:vAlign w:val="center"/>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997"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1450</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1750</w:t>
            </w:r>
          </w:p>
        </w:tc>
        <w:tc>
          <w:tcPr>
            <w:tcW w:w="776"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2250</w:t>
            </w:r>
          </w:p>
        </w:tc>
        <w:tc>
          <w:tcPr>
            <w:tcW w:w="1145"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5450</w:t>
            </w:r>
          </w:p>
        </w:tc>
      </w:tr>
      <w:tr w:rsidR="00573468" w:rsidRPr="00D95054" w:rsidTr="00604200">
        <w:trPr>
          <w:jc w:val="right"/>
        </w:trPr>
        <w:tc>
          <w:tcPr>
            <w:tcW w:w="1249"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51"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Обласний бюджет, проекти міжнародної технічної допомоги, власні кошти підприємств, місцевий бюджет</w:t>
            </w:r>
          </w:p>
        </w:tc>
      </w:tr>
      <w:tr w:rsidR="00573468" w:rsidRPr="007B152F" w:rsidTr="00604200">
        <w:trPr>
          <w:jc w:val="right"/>
        </w:trPr>
        <w:tc>
          <w:tcPr>
            <w:tcW w:w="1249"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51" w:type="pct"/>
            <w:gridSpan w:val="4"/>
            <w:tcBorders>
              <w:top w:val="single" w:sz="4" w:space="0" w:color="auto"/>
              <w:left w:val="single" w:sz="4" w:space="0" w:color="auto"/>
              <w:bottom w:val="single" w:sz="4" w:space="0" w:color="auto"/>
              <w:right w:val="single" w:sz="4" w:space="0" w:color="auto"/>
            </w:tcBorders>
            <w:vAlign w:val="center"/>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Департамент агропромислового розвитку ОДА, БО «Львівська аграрна дорадча служба», навчальні та науково-дослідні установи, проекти міжнародної технічної допомоги, </w:t>
            </w:r>
            <w:r w:rsidRPr="00D95054">
              <w:rPr>
                <w:rFonts w:ascii="Times New Roman" w:eastAsiaTheme="minorHAnsi" w:hAnsi="Times New Roman" w:cs="Times New Roman"/>
                <w:bCs/>
                <w:sz w:val="20"/>
                <w:szCs w:val="20"/>
                <w:lang w:val="uk-UA" w:eastAsia="en-US"/>
              </w:rPr>
              <w:t>підприємства харчової промисловості, сільськогосподарські товаровиробники</w:t>
            </w:r>
          </w:p>
        </w:tc>
      </w:tr>
    </w:tbl>
    <w:p w:rsidR="00573468" w:rsidRPr="00D95054" w:rsidRDefault="00573468" w:rsidP="00044C03">
      <w:pPr>
        <w:widowControl w:val="0"/>
        <w:spacing w:after="20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0F5CB8" w:rsidRPr="00D95054" w:rsidTr="000F5CB8">
        <w:trPr>
          <w:jc w:val="right"/>
        </w:trPr>
        <w:tc>
          <w:tcPr>
            <w:tcW w:w="1460" w:type="pct"/>
          </w:tcPr>
          <w:p w:rsidR="000F5CB8" w:rsidRPr="00D95054" w:rsidRDefault="000F5CB8" w:rsidP="00044C03">
            <w:pPr>
              <w:keepNext/>
              <w:widowControl w:val="0"/>
              <w:jc w:val="both"/>
              <w:outlineLvl w:val="5"/>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Номер і назва завдання:</w:t>
            </w:r>
          </w:p>
        </w:tc>
        <w:tc>
          <w:tcPr>
            <w:tcW w:w="3540" w:type="pct"/>
            <w:gridSpan w:val="4"/>
          </w:tcPr>
          <w:p w:rsidR="000F5CB8" w:rsidRPr="00D95054" w:rsidRDefault="000F5CB8" w:rsidP="00044C03">
            <w:pPr>
              <w:widowControl w:val="0"/>
              <w:pBdr>
                <w:left w:val="single" w:sz="18" w:space="4" w:color="auto"/>
              </w:pBdr>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4.1.2. Підвищення рівня знань та професійних навичок сільського населення </w:t>
            </w:r>
          </w:p>
        </w:tc>
      </w:tr>
      <w:tr w:rsidR="000F5CB8" w:rsidRPr="00D95054" w:rsidTr="000F5CB8">
        <w:trPr>
          <w:jc w:val="right"/>
        </w:trPr>
        <w:tc>
          <w:tcPr>
            <w:tcW w:w="1460" w:type="pct"/>
            <w:shd w:val="clear" w:color="auto" w:fill="auto"/>
          </w:tcPr>
          <w:p w:rsidR="000F5CB8" w:rsidRPr="00D95054" w:rsidRDefault="000F5CB8" w:rsidP="00044C03">
            <w:pPr>
              <w:widowControl w:val="0"/>
              <w:jc w:val="both"/>
              <w:rPr>
                <w:rFonts w:ascii="Times New Roman" w:eastAsiaTheme="minorHAnsi" w:hAnsi="Times New Roman" w:cs="Times New Roman"/>
                <w:b/>
                <w:sz w:val="20"/>
                <w:szCs w:val="20"/>
                <w:lang w:val="uk-UA" w:eastAsia="it-IT"/>
              </w:rPr>
            </w:pPr>
            <w:r w:rsidRPr="00D95054">
              <w:rPr>
                <w:rFonts w:ascii="Times New Roman" w:eastAsiaTheme="minorHAnsi" w:hAnsi="Times New Roman" w:cs="Times New Roman"/>
                <w:b/>
                <w:sz w:val="20"/>
                <w:szCs w:val="20"/>
                <w:lang w:val="uk-UA" w:eastAsia="it-IT"/>
              </w:rPr>
              <w:t>Назва проекту:</w:t>
            </w:r>
          </w:p>
        </w:tc>
        <w:tc>
          <w:tcPr>
            <w:tcW w:w="3540" w:type="pct"/>
            <w:gridSpan w:val="4"/>
            <w:shd w:val="clear" w:color="auto" w:fill="auto"/>
            <w:vAlign w:val="center"/>
          </w:tcPr>
          <w:p w:rsidR="000F5CB8" w:rsidRPr="00D95054" w:rsidRDefault="00D204B3" w:rsidP="00044C03">
            <w:pPr>
              <w:widowControl w:val="0"/>
              <w:jc w:val="both"/>
              <w:rPr>
                <w:rFonts w:ascii="Times New Roman" w:eastAsiaTheme="minorHAnsi" w:hAnsi="Times New Roman" w:cs="Times New Roman"/>
                <w:b/>
                <w:sz w:val="20"/>
                <w:szCs w:val="20"/>
                <w:lang w:val="uk-UA" w:eastAsia="it-IT"/>
              </w:rPr>
            </w:pPr>
            <w:r w:rsidRPr="00D95054">
              <w:rPr>
                <w:rFonts w:ascii="Times New Roman" w:eastAsiaTheme="minorHAnsi" w:hAnsi="Times New Roman" w:cs="Times New Roman"/>
                <w:b/>
                <w:sz w:val="20"/>
                <w:szCs w:val="20"/>
                <w:lang w:val="uk-UA" w:eastAsia="it-IT"/>
              </w:rPr>
              <w:t xml:space="preserve">5. </w:t>
            </w:r>
            <w:r w:rsidR="000F5CB8" w:rsidRPr="00D95054">
              <w:rPr>
                <w:rFonts w:ascii="Times New Roman" w:eastAsiaTheme="minorHAnsi" w:hAnsi="Times New Roman" w:cs="Times New Roman"/>
                <w:b/>
                <w:sz w:val="20"/>
                <w:szCs w:val="20"/>
                <w:lang w:val="uk-UA" w:eastAsia="it-IT"/>
              </w:rPr>
              <w:t>Аграрна перспектива України. Підготовка «малих» фермерів через професійно-технічну освіту</w:t>
            </w:r>
          </w:p>
        </w:tc>
      </w:tr>
      <w:tr w:rsidR="000F5CB8" w:rsidRPr="007B152F" w:rsidTr="000F5CB8">
        <w:trPr>
          <w:jc w:val="right"/>
        </w:trPr>
        <w:tc>
          <w:tcPr>
            <w:tcW w:w="1460" w:type="pct"/>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Цілі проекту:</w:t>
            </w:r>
          </w:p>
        </w:tc>
        <w:tc>
          <w:tcPr>
            <w:tcW w:w="3540" w:type="pct"/>
            <w:gridSpan w:val="4"/>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Основною ціллю проекту є розвиток аграрної сфери за рахунок фахової підготовки «малих» фермерів із залученням фахівців галузі сільського господарства</w:t>
            </w:r>
          </w:p>
        </w:tc>
      </w:tr>
      <w:tr w:rsidR="000F5CB8" w:rsidRPr="00D95054" w:rsidTr="000F5CB8">
        <w:trPr>
          <w:jc w:val="right"/>
        </w:trPr>
        <w:tc>
          <w:tcPr>
            <w:tcW w:w="1460" w:type="pct"/>
          </w:tcPr>
          <w:p w:rsidR="000F5CB8" w:rsidRPr="00D95054" w:rsidRDefault="000F5CB8" w:rsidP="00044C03">
            <w:pPr>
              <w:widowControl w:val="0"/>
              <w:autoSpaceDE w:val="0"/>
              <w:autoSpaceDN w:val="0"/>
              <w:adjustRightInd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Територія, на яку проект матиме вплив:</w:t>
            </w:r>
          </w:p>
        </w:tc>
        <w:tc>
          <w:tcPr>
            <w:tcW w:w="3540" w:type="pct"/>
            <w:gridSpan w:val="4"/>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0F5CB8" w:rsidRPr="007B152F" w:rsidTr="000F5CB8">
        <w:trPr>
          <w:jc w:val="right"/>
        </w:trPr>
        <w:tc>
          <w:tcPr>
            <w:tcW w:w="1460" w:type="pct"/>
          </w:tcPr>
          <w:p w:rsidR="000F5CB8" w:rsidRPr="00D95054" w:rsidRDefault="000F5CB8" w:rsidP="00044C03">
            <w:pPr>
              <w:widowControl w:val="0"/>
              <w:autoSpaceDE w:val="0"/>
              <w:autoSpaceDN w:val="0"/>
              <w:adjustRightInd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Орієнтовна кількість отримувачів вигод</w:t>
            </w:r>
          </w:p>
        </w:tc>
        <w:tc>
          <w:tcPr>
            <w:tcW w:w="3540" w:type="pct"/>
            <w:gridSpan w:val="4"/>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Студенти професійно-технічних училищ та усі ініціативні громадяни, які зацікавлені у здійсненні підприємницької діяльності</w:t>
            </w:r>
          </w:p>
        </w:tc>
      </w:tr>
      <w:tr w:rsidR="000F5CB8" w:rsidRPr="00D95054" w:rsidTr="000F5CB8">
        <w:trPr>
          <w:jc w:val="right"/>
        </w:trPr>
        <w:tc>
          <w:tcPr>
            <w:tcW w:w="1460" w:type="pc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Стислий опис проекту:</w:t>
            </w:r>
          </w:p>
        </w:tc>
        <w:tc>
          <w:tcPr>
            <w:tcW w:w="3540" w:type="pct"/>
            <w:gridSpan w:val="4"/>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Останнім часом, через бажання українського народу вступити в ЄС, виникає необхідність відповідати євростандартам. Отримані знання в закладах професійно-технічної освіти, нажаль, застарілі та не відповідають вимогам сьогодення. Натомість Львівська область має високий потенціал у сільськогосподарській сфері. Однак не вистарчає кваліфікованих фахівців, експертів та робітників, які можуть забезпечити продуктивний розвиток цієї галузі. Необхідно проводити круглі столи, семінари, конференції та залучати представників обласного відділу освіти, сільських училищ Львівської області, фахівців з питань економіки, права, сільського господарства. Такі навчальні зустрічі дозволять виправити цю ситуацію.</w:t>
            </w:r>
          </w:p>
        </w:tc>
      </w:tr>
      <w:tr w:rsidR="000F5CB8" w:rsidRPr="007B152F" w:rsidTr="000F5CB8">
        <w:trPr>
          <w:jc w:val="right"/>
        </w:trPr>
        <w:tc>
          <w:tcPr>
            <w:tcW w:w="1460" w:type="pc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Очікувані результати:</w:t>
            </w:r>
          </w:p>
        </w:tc>
        <w:tc>
          <w:tcPr>
            <w:tcW w:w="3540" w:type="pct"/>
            <w:gridSpan w:val="4"/>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Отримання практичних знань в галузі сільського господарства, які відповідають європейським стандартам. Окрім цього, розвиток сільського господарства на Львівщині, нарощення продуктивності в окремих галузях, покращення економічного стану в регіоні, створення нових робочих місць та підвищення освітнього рівня жителів.</w:t>
            </w:r>
          </w:p>
        </w:tc>
      </w:tr>
      <w:tr w:rsidR="000F5CB8" w:rsidRPr="00D95054" w:rsidTr="000F5CB8">
        <w:trPr>
          <w:jc w:val="right"/>
        </w:trPr>
        <w:tc>
          <w:tcPr>
            <w:tcW w:w="1460" w:type="pc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Ключові заходи проекту:</w:t>
            </w:r>
          </w:p>
        </w:tc>
        <w:tc>
          <w:tcPr>
            <w:tcW w:w="3540" w:type="pct"/>
            <w:gridSpan w:val="4"/>
          </w:tcPr>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Співпраця з обласним відділом профтехосвіти;</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 при училищах груп фермерів;</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конкретизувати необхідні предмети для підготовки фахівців (економіка, право, спец предмети, підготовка водіїв сільгосптранспортом);</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підбір кваліфікованих фахівців;</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вибрати для експерименту учгосп в с. Комарно та с. Погірці, які мають матеріальну базу;</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з колективами сільських училищ Львівської області провести ознайомчі круглі столи і семінари;</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співпраця з сільськими громадянами</w:t>
            </w:r>
          </w:p>
        </w:tc>
      </w:tr>
      <w:tr w:rsidR="000F5CB8" w:rsidRPr="00D95054" w:rsidTr="000F5CB8">
        <w:trPr>
          <w:jc w:val="right"/>
        </w:trPr>
        <w:tc>
          <w:tcPr>
            <w:tcW w:w="1460" w:type="pc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Період здійснення: </w:t>
            </w:r>
          </w:p>
        </w:tc>
        <w:tc>
          <w:tcPr>
            <w:tcW w:w="3540" w:type="pct"/>
            <w:gridSpan w:val="4"/>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2016 - 2018</w:t>
            </w:r>
          </w:p>
        </w:tc>
      </w:tr>
      <w:tr w:rsidR="000F5CB8" w:rsidRPr="00D95054" w:rsidTr="000F5CB8">
        <w:trPr>
          <w:jc w:val="right"/>
        </w:trPr>
        <w:tc>
          <w:tcPr>
            <w:tcW w:w="1460" w:type="pct"/>
            <w:vMerge w:val="restar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Орієнтовна вартість проекту, тис.</w:t>
            </w:r>
            <w:r w:rsidR="00EC662C">
              <w:rPr>
                <w:rFonts w:ascii="Times New Roman" w:eastAsiaTheme="minorHAnsi" w:hAnsi="Times New Roman" w:cs="Times New Roman"/>
                <w:sz w:val="20"/>
                <w:szCs w:val="20"/>
                <w:lang w:val="uk-UA" w:eastAsia="it-IT"/>
              </w:rPr>
              <w:t xml:space="preserve"> </w:t>
            </w:r>
            <w:r w:rsidRPr="00D95054">
              <w:rPr>
                <w:rFonts w:ascii="Times New Roman" w:eastAsiaTheme="minorHAnsi" w:hAnsi="Times New Roman" w:cs="Times New Roman"/>
                <w:sz w:val="20"/>
                <w:szCs w:val="20"/>
                <w:lang w:val="uk-UA" w:eastAsia="it-IT"/>
              </w:rPr>
              <w:t>грн.</w:t>
            </w:r>
          </w:p>
        </w:tc>
        <w:tc>
          <w:tcPr>
            <w:tcW w:w="803" w:type="pct"/>
            <w:shd w:val="clear" w:color="auto" w:fill="E6E6E6"/>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2016</w:t>
            </w:r>
          </w:p>
        </w:tc>
        <w:tc>
          <w:tcPr>
            <w:tcW w:w="876" w:type="pct"/>
            <w:shd w:val="clear" w:color="auto" w:fill="E6E6E6"/>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2017</w:t>
            </w:r>
          </w:p>
        </w:tc>
        <w:tc>
          <w:tcPr>
            <w:tcW w:w="816" w:type="pct"/>
            <w:shd w:val="clear" w:color="auto" w:fill="E6E6E6"/>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2018</w:t>
            </w:r>
          </w:p>
        </w:tc>
        <w:tc>
          <w:tcPr>
            <w:tcW w:w="1045" w:type="pct"/>
            <w:shd w:val="clear" w:color="auto" w:fill="E6E6E6"/>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Разом</w:t>
            </w:r>
          </w:p>
        </w:tc>
      </w:tr>
      <w:tr w:rsidR="000F5CB8" w:rsidRPr="00D95054" w:rsidTr="000F5CB8">
        <w:trPr>
          <w:jc w:val="right"/>
        </w:trPr>
        <w:tc>
          <w:tcPr>
            <w:tcW w:w="1460" w:type="pct"/>
            <w:vMerge/>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p>
        </w:tc>
        <w:tc>
          <w:tcPr>
            <w:tcW w:w="803" w:type="pct"/>
            <w:shd w:val="clear" w:color="auto" w:fill="auto"/>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120</w:t>
            </w:r>
          </w:p>
        </w:tc>
        <w:tc>
          <w:tcPr>
            <w:tcW w:w="876" w:type="pc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160</w:t>
            </w:r>
          </w:p>
        </w:tc>
        <w:tc>
          <w:tcPr>
            <w:tcW w:w="816" w:type="pc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160</w:t>
            </w:r>
          </w:p>
        </w:tc>
        <w:tc>
          <w:tcPr>
            <w:tcW w:w="1045" w:type="pc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440</w:t>
            </w:r>
          </w:p>
        </w:tc>
      </w:tr>
      <w:tr w:rsidR="000F5CB8" w:rsidRPr="00D95054" w:rsidTr="000F5CB8">
        <w:trPr>
          <w:jc w:val="right"/>
        </w:trPr>
        <w:tc>
          <w:tcPr>
            <w:tcW w:w="1460" w:type="pc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Джерела фінансування:</w:t>
            </w:r>
          </w:p>
        </w:tc>
        <w:tc>
          <w:tcPr>
            <w:tcW w:w="3540" w:type="pct"/>
            <w:gridSpan w:val="4"/>
            <w:shd w:val="clear" w:color="auto" w:fill="auto"/>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Проекти міжнародної технічної допомоги</w:t>
            </w:r>
          </w:p>
        </w:tc>
      </w:tr>
      <w:tr w:rsidR="000F5CB8" w:rsidRPr="00D95054" w:rsidTr="000F5CB8">
        <w:trPr>
          <w:trHeight w:val="2181"/>
          <w:jc w:val="right"/>
        </w:trPr>
        <w:tc>
          <w:tcPr>
            <w:tcW w:w="1460" w:type="pct"/>
            <w:shd w:val="clear" w:color="auto" w:fill="FFFFFF"/>
          </w:tcPr>
          <w:p w:rsidR="000F5CB8" w:rsidRPr="00D95054" w:rsidRDefault="000F5CB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Ключові потенційні учасники реалізації проекту:</w:t>
            </w:r>
          </w:p>
        </w:tc>
        <w:tc>
          <w:tcPr>
            <w:tcW w:w="3540" w:type="pct"/>
            <w:gridSpan w:val="4"/>
          </w:tcPr>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Громадська організація «ЦЄТО»;</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Громадська організація «Б.І.П.»</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Львівський національний університет ветеринарної медицини та біотехнологій імені Степана Гжицького;</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Наукові установи аграрного профілю;</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Ініціативні громадяни;</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Молодь, що прагне самореалізації;</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Науковці, фахівці, експерти, консультанти, практики, які мають знання, навики, досвід і зацікавленні в його поширенні та навчанні молоді;</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Дорадчі служби</w:t>
            </w:r>
          </w:p>
          <w:p w:rsidR="000F5CB8" w:rsidRPr="00D95054" w:rsidRDefault="000F5CB8" w:rsidP="00044C03">
            <w:pPr>
              <w:widowControl w:val="0"/>
              <w:numPr>
                <w:ilvl w:val="0"/>
                <w:numId w:val="124"/>
              </w:numPr>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Всі зацікавлені особи</w:t>
            </w:r>
          </w:p>
        </w:tc>
      </w:tr>
    </w:tbl>
    <w:p w:rsidR="00573468" w:rsidRPr="00D95054" w:rsidRDefault="00573468" w:rsidP="00044C03">
      <w:pPr>
        <w:widowControl w:val="0"/>
        <w:jc w:val="both"/>
        <w:textAlignment w:val="top"/>
        <w:rPr>
          <w:rFonts w:ascii="Times New Roman" w:eastAsiaTheme="minorHAnsi" w:hAnsi="Times New Roman" w:cs="Times New Roman"/>
          <w:sz w:val="20"/>
          <w:szCs w:val="20"/>
          <w:lang w:val="uk-UA" w:eastAsia="en-US"/>
        </w:rPr>
      </w:pPr>
    </w:p>
    <w:p w:rsidR="00573468" w:rsidRPr="00D95054" w:rsidRDefault="00573468" w:rsidP="00044C03">
      <w:pPr>
        <w:widowControl w:val="0"/>
        <w:rPr>
          <w:rFonts w:ascii="Times New Roman" w:eastAsiaTheme="minorHAnsi" w:hAnsi="Times New Roman" w:cs="Times New Roman"/>
          <w:sz w:val="20"/>
          <w:szCs w:val="20"/>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68"/>
        <w:gridCol w:w="2142"/>
        <w:gridCol w:w="1623"/>
        <w:gridCol w:w="1512"/>
        <w:gridCol w:w="1934"/>
      </w:tblGrid>
      <w:tr w:rsidR="00573468" w:rsidRPr="00D95054" w:rsidTr="00604200">
        <w:trPr>
          <w:jc w:val="right"/>
        </w:trPr>
        <w:tc>
          <w:tcPr>
            <w:tcW w:w="1313" w:type="pct"/>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687"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bCs/>
                <w:sz w:val="20"/>
                <w:szCs w:val="20"/>
                <w:lang w:val="uk-UA" w:eastAsia="it-IT"/>
              </w:rPr>
              <w:t>4.1.3. Розвиток інформаційної та маркетингової інфраструктури аграрного ринку регіону</w:t>
            </w:r>
          </w:p>
        </w:tc>
      </w:tr>
      <w:tr w:rsidR="00573468" w:rsidRPr="00D95054" w:rsidTr="00604200">
        <w:trPr>
          <w:jc w:val="right"/>
        </w:trPr>
        <w:tc>
          <w:tcPr>
            <w:tcW w:w="1313" w:type="pct"/>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687" w:type="pct"/>
            <w:gridSpan w:val="4"/>
            <w:shd w:val="clear" w:color="auto" w:fill="auto"/>
          </w:tcPr>
          <w:p w:rsidR="00573468" w:rsidRPr="00D95054" w:rsidRDefault="00573468" w:rsidP="00044C03">
            <w:pPr>
              <w:widowControl w:val="0"/>
              <w:tabs>
                <w:tab w:val="left" w:pos="902"/>
              </w:tabs>
              <w:jc w:val="both"/>
              <w:rPr>
                <w:rFonts w:ascii="Times New Roman" w:eastAsiaTheme="minorHAnsi" w:hAnsi="Times New Roman" w:cs="Times New Roman"/>
                <w:b/>
                <w:bCs/>
                <w:sz w:val="20"/>
                <w:szCs w:val="20"/>
                <w:lang w:val="uk-UA" w:eastAsia="it-IT"/>
              </w:rPr>
            </w:pPr>
            <w:r w:rsidRPr="00D95054">
              <w:rPr>
                <w:rFonts w:ascii="Times New Roman" w:eastAsiaTheme="minorHAnsi" w:hAnsi="Times New Roman" w:cs="Times New Roman"/>
                <w:b/>
                <w:bCs/>
                <w:sz w:val="20"/>
                <w:szCs w:val="20"/>
                <w:lang w:val="uk-UA" w:eastAsia="it-IT"/>
              </w:rPr>
              <w:t>6. Видання інформаційного бюлетеня «Вісник АгроФорум»</w:t>
            </w:r>
          </w:p>
        </w:tc>
      </w:tr>
      <w:tr w:rsidR="00573468" w:rsidRPr="00D95054" w:rsidTr="00604200">
        <w:trPr>
          <w:jc w:val="right"/>
        </w:trPr>
        <w:tc>
          <w:tcPr>
            <w:tcW w:w="1313" w:type="pct"/>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687" w:type="pct"/>
            <w:gridSpan w:val="4"/>
          </w:tcPr>
          <w:p w:rsidR="00573468" w:rsidRPr="00D95054" w:rsidRDefault="00573468" w:rsidP="00044C03">
            <w:pPr>
              <w:widowControl w:val="0"/>
              <w:suppressAutoHyphens/>
              <w:jc w:val="both"/>
              <w:rPr>
                <w:rFonts w:ascii="Times New Roman" w:eastAsiaTheme="minorHAnsi" w:hAnsi="Times New Roman" w:cs="Times New Roman"/>
                <w:sz w:val="20"/>
                <w:szCs w:val="20"/>
                <w:lang w:val="uk-UA" w:eastAsia="zh-CN"/>
              </w:rPr>
            </w:pPr>
            <w:r w:rsidRPr="00D95054">
              <w:rPr>
                <w:rFonts w:ascii="Times New Roman" w:eastAsiaTheme="minorHAnsi" w:hAnsi="Times New Roman" w:cs="Times New Roman"/>
                <w:sz w:val="20"/>
                <w:szCs w:val="20"/>
                <w:lang w:val="uk-UA" w:eastAsia="zh-CN"/>
              </w:rPr>
              <w:t>Оперативне інформування про аграрні новини різних напрямів і анонси подій, рекомендації фахівців</w:t>
            </w:r>
          </w:p>
        </w:tc>
      </w:tr>
      <w:tr w:rsidR="00573468" w:rsidRPr="00D95054" w:rsidTr="00604200">
        <w:trPr>
          <w:jc w:val="right"/>
        </w:trPr>
        <w:tc>
          <w:tcPr>
            <w:tcW w:w="1313"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687"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 та регіони України</w:t>
            </w:r>
          </w:p>
        </w:tc>
      </w:tr>
      <w:tr w:rsidR="00573468" w:rsidRPr="00D95054" w:rsidTr="00604200">
        <w:trPr>
          <w:jc w:val="right"/>
        </w:trPr>
        <w:tc>
          <w:tcPr>
            <w:tcW w:w="1313"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687" w:type="pct"/>
            <w:gridSpan w:val="4"/>
          </w:tcPr>
          <w:p w:rsidR="00573468" w:rsidRPr="00D95054" w:rsidRDefault="00573468" w:rsidP="00044C03">
            <w:pPr>
              <w:widowControl w:val="0"/>
              <w:suppressAutoHyphen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Біля 3000 селянських господарств, сільськогосподарських підприємств, фермерських господарств, сільські, селищні ради, об’єднанні громади </w:t>
            </w:r>
          </w:p>
        </w:tc>
      </w:tr>
      <w:tr w:rsidR="00573468" w:rsidRPr="00D95054" w:rsidTr="00604200">
        <w:trPr>
          <w:jc w:val="right"/>
        </w:trPr>
        <w:tc>
          <w:tcPr>
            <w:tcW w:w="131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687" w:type="pct"/>
            <w:gridSpan w:val="4"/>
          </w:tcPr>
          <w:p w:rsidR="00573468" w:rsidRPr="00D95054" w:rsidRDefault="00573468" w:rsidP="00044C03">
            <w:pPr>
              <w:widowControl w:val="0"/>
              <w:numPr>
                <w:ilvl w:val="0"/>
                <w:numId w:val="86"/>
              </w:numPr>
              <w:ind w:left="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Зростання потреб сільськогосподарських товаровиробників у підвищенні ефективності практичних навичок, впровадженні у виробництво сучасних технологій, новітніх досягнень науки і техніки</w:t>
            </w:r>
          </w:p>
        </w:tc>
      </w:tr>
      <w:tr w:rsidR="00573468" w:rsidRPr="007B152F" w:rsidTr="00604200">
        <w:trPr>
          <w:jc w:val="right"/>
        </w:trPr>
        <w:tc>
          <w:tcPr>
            <w:tcW w:w="131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687" w:type="pct"/>
            <w:gridSpan w:val="4"/>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Отримання суб’єктами господарської діяльності оперативної інформації з </w:t>
            </w:r>
            <w:r w:rsidRPr="00D95054">
              <w:rPr>
                <w:rFonts w:ascii="Times New Roman" w:eastAsiaTheme="minorHAnsi" w:hAnsi="Times New Roman" w:cs="Times New Roman"/>
                <w:sz w:val="20"/>
                <w:szCs w:val="20"/>
                <w:lang w:val="uk-UA" w:eastAsia="uk-UA"/>
              </w:rPr>
              <w:t>найактуальніших новин галузі, про діяльність та стан аграрного ринку, анонсів подій, програм фінансової підтримки для аграріїв, роз’яснення нових законів, опис технічних і агротехнологічних інновацій та інших корисних матеріалів</w:t>
            </w:r>
          </w:p>
        </w:tc>
      </w:tr>
      <w:tr w:rsidR="00573468" w:rsidRPr="00D95054" w:rsidTr="00604200">
        <w:trPr>
          <w:jc w:val="right"/>
        </w:trPr>
        <w:tc>
          <w:tcPr>
            <w:tcW w:w="131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687"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Видання та розповсюдження електронного інформаційного бюлетеня «Вісник АгроФорум»</w:t>
            </w:r>
          </w:p>
        </w:tc>
      </w:tr>
      <w:tr w:rsidR="00573468" w:rsidRPr="00D95054" w:rsidTr="00604200">
        <w:trPr>
          <w:jc w:val="right"/>
        </w:trPr>
        <w:tc>
          <w:tcPr>
            <w:tcW w:w="1313"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687" w:type="pct"/>
            <w:gridSpan w:val="4"/>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2016-2018 роки</w:t>
            </w:r>
          </w:p>
        </w:tc>
      </w:tr>
      <w:tr w:rsidR="00573468" w:rsidRPr="00D95054" w:rsidTr="00604200">
        <w:trPr>
          <w:jc w:val="right"/>
        </w:trPr>
        <w:tc>
          <w:tcPr>
            <w:tcW w:w="1313" w:type="pct"/>
            <w:vMerge w:val="restar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095"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30"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73"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989"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Разом </w:t>
            </w:r>
          </w:p>
        </w:tc>
      </w:tr>
      <w:tr w:rsidR="00573468" w:rsidRPr="00D95054" w:rsidTr="00604200">
        <w:trPr>
          <w:jc w:val="right"/>
        </w:trPr>
        <w:tc>
          <w:tcPr>
            <w:tcW w:w="1313" w:type="pct"/>
            <w:vMerge/>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095" w:type="pct"/>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600</w:t>
            </w:r>
          </w:p>
        </w:tc>
        <w:tc>
          <w:tcPr>
            <w:tcW w:w="830"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1200</w:t>
            </w:r>
          </w:p>
        </w:tc>
        <w:tc>
          <w:tcPr>
            <w:tcW w:w="773"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1500</w:t>
            </w:r>
          </w:p>
        </w:tc>
        <w:tc>
          <w:tcPr>
            <w:tcW w:w="989"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3300</w:t>
            </w:r>
          </w:p>
        </w:tc>
      </w:tr>
      <w:tr w:rsidR="00573468" w:rsidRPr="00D95054" w:rsidTr="00604200">
        <w:trPr>
          <w:jc w:val="right"/>
        </w:trPr>
        <w:tc>
          <w:tcPr>
            <w:tcW w:w="131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687"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p>
        </w:tc>
      </w:tr>
      <w:tr w:rsidR="00573468" w:rsidRPr="00D95054" w:rsidTr="00604200">
        <w:trPr>
          <w:jc w:val="right"/>
        </w:trPr>
        <w:tc>
          <w:tcPr>
            <w:tcW w:w="131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687"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it-IT"/>
              </w:rPr>
              <w:t>Департамент агропромислового розвитку ОДА, ГО «Львівська аграрна палата»</w:t>
            </w:r>
          </w:p>
        </w:tc>
      </w:tr>
    </w:tbl>
    <w:p w:rsidR="00573468" w:rsidRPr="00D95054" w:rsidRDefault="00573468" w:rsidP="00044C03">
      <w:pPr>
        <w:widowControl w:val="0"/>
        <w:jc w:val="both"/>
        <w:textAlignment w:val="top"/>
        <w:rPr>
          <w:rFonts w:ascii="Times New Roman" w:eastAsiaTheme="minorHAnsi" w:hAnsi="Times New Roman" w:cs="Times New Roman"/>
          <w:sz w:val="20"/>
          <w:szCs w:val="20"/>
          <w:lang w:val="uk-UA" w:eastAsia="en-US"/>
        </w:rPr>
      </w:pPr>
    </w:p>
    <w:p w:rsidR="00573468" w:rsidRPr="00D95054" w:rsidRDefault="00573468" w:rsidP="00044C03">
      <w:pPr>
        <w:widowControl w:val="0"/>
        <w:rPr>
          <w:rFonts w:ascii="Times New Roman" w:eastAsiaTheme="minorHAnsi" w:hAnsi="Times New Roman" w:cs="Times New Roman"/>
          <w:sz w:val="20"/>
          <w:szCs w:val="20"/>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8"/>
        <w:gridCol w:w="2173"/>
        <w:gridCol w:w="1645"/>
        <w:gridCol w:w="1531"/>
        <w:gridCol w:w="1962"/>
      </w:tblGrid>
      <w:tr w:rsidR="00573468" w:rsidRPr="00D95054" w:rsidTr="00604200">
        <w:trPr>
          <w:jc w:val="right"/>
        </w:trPr>
        <w:tc>
          <w:tcPr>
            <w:tcW w:w="1262" w:type="pct"/>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bCs/>
                <w:sz w:val="20"/>
                <w:szCs w:val="20"/>
                <w:lang w:val="uk-UA" w:eastAsia="it-IT"/>
              </w:rPr>
              <w:t>4.1.3. Розвиток інформаційної та маркетингової інфраструктури аграрного ринку регіону</w:t>
            </w:r>
          </w:p>
        </w:tc>
      </w:tr>
      <w:tr w:rsidR="00573468" w:rsidRPr="00D95054" w:rsidTr="00604200">
        <w:trPr>
          <w:jc w:val="right"/>
        </w:trPr>
        <w:tc>
          <w:tcPr>
            <w:tcW w:w="1262" w:type="pct"/>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shd w:val="clear" w:color="auto" w:fill="auto"/>
          </w:tcPr>
          <w:p w:rsidR="00573468" w:rsidRPr="00D95054" w:rsidRDefault="00573468" w:rsidP="00044C03">
            <w:pPr>
              <w:widowControl w:val="0"/>
              <w:tabs>
                <w:tab w:val="left" w:pos="902"/>
              </w:tabs>
              <w:jc w:val="both"/>
              <w:rPr>
                <w:rFonts w:ascii="Times New Roman" w:eastAsiaTheme="minorHAnsi" w:hAnsi="Times New Roman" w:cs="Times New Roman"/>
                <w:b/>
                <w:bCs/>
                <w:sz w:val="20"/>
                <w:szCs w:val="20"/>
                <w:lang w:val="uk-UA" w:eastAsia="it-IT"/>
              </w:rPr>
            </w:pPr>
            <w:r w:rsidRPr="00D95054">
              <w:rPr>
                <w:rFonts w:ascii="Times New Roman" w:eastAsiaTheme="minorHAnsi" w:hAnsi="Times New Roman" w:cs="Times New Roman"/>
                <w:b/>
                <w:bCs/>
                <w:sz w:val="20"/>
                <w:szCs w:val="20"/>
                <w:lang w:val="uk-UA" w:eastAsia="it-IT"/>
              </w:rPr>
              <w:t xml:space="preserve">7. Мандрівні ярмарки «Добрі традиції Галичини» </w:t>
            </w:r>
          </w:p>
        </w:tc>
      </w:tr>
      <w:tr w:rsidR="00573468" w:rsidRPr="007B152F" w:rsidTr="00604200">
        <w:trPr>
          <w:jc w:val="right"/>
        </w:trPr>
        <w:tc>
          <w:tcPr>
            <w:tcW w:w="1262" w:type="pct"/>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Pr>
          <w:p w:rsidR="00573468" w:rsidRPr="00D95054" w:rsidRDefault="00573468" w:rsidP="00044C03">
            <w:pPr>
              <w:widowControl w:val="0"/>
              <w:suppressAutoHyphens/>
              <w:jc w:val="both"/>
              <w:rPr>
                <w:rFonts w:ascii="Times New Roman" w:eastAsiaTheme="minorHAnsi" w:hAnsi="Times New Roman" w:cs="Times New Roman"/>
                <w:sz w:val="20"/>
                <w:szCs w:val="20"/>
                <w:lang w:val="uk-UA" w:eastAsia="zh-CN"/>
              </w:rPr>
            </w:pPr>
            <w:r w:rsidRPr="00D95054">
              <w:rPr>
                <w:rFonts w:ascii="Times New Roman" w:eastAsiaTheme="minorHAnsi" w:hAnsi="Times New Roman" w:cs="Times New Roman"/>
                <w:sz w:val="20"/>
                <w:szCs w:val="20"/>
                <w:lang w:val="uk-UA" w:eastAsia="zh-CN"/>
              </w:rPr>
              <w:t xml:space="preserve">Ознайомлення споживачів з продукцією </w:t>
            </w:r>
            <w:r w:rsidR="004E1DAD" w:rsidRPr="00D95054">
              <w:rPr>
                <w:rFonts w:ascii="Times New Roman" w:eastAsiaTheme="minorHAnsi" w:hAnsi="Times New Roman" w:cs="Times New Roman"/>
                <w:sz w:val="20"/>
                <w:szCs w:val="20"/>
                <w:lang w:val="uk-UA" w:eastAsia="zh-CN"/>
              </w:rPr>
              <w:t>сільгосптоваровиробників</w:t>
            </w:r>
            <w:r w:rsidRPr="00D95054">
              <w:rPr>
                <w:rFonts w:ascii="Times New Roman" w:eastAsiaTheme="minorHAnsi" w:hAnsi="Times New Roman" w:cs="Times New Roman"/>
                <w:sz w:val="20"/>
                <w:szCs w:val="20"/>
                <w:lang w:val="uk-UA" w:eastAsia="zh-CN"/>
              </w:rPr>
              <w:t xml:space="preserve"> та потенціалом їх виробництва</w:t>
            </w:r>
          </w:p>
        </w:tc>
      </w:tr>
      <w:tr w:rsidR="00573468" w:rsidRPr="00D95054"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573468" w:rsidRPr="007B152F"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Pr>
          <w:p w:rsidR="00573468" w:rsidRPr="00D95054" w:rsidRDefault="00573468" w:rsidP="00044C03">
            <w:pPr>
              <w:widowControl w:val="0"/>
              <w:suppressAutoHyphen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Широке коло агровиробників, представників малого та середнього бізнесу та усіх ініціативних громадян, які зацікавленні у здійснені підприємницької діяльності</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Pr>
          <w:p w:rsidR="00573468" w:rsidRPr="00D95054" w:rsidRDefault="00573468" w:rsidP="00044C03">
            <w:pPr>
              <w:widowControl w:val="0"/>
              <w:jc w:val="both"/>
              <w:textAlignment w:val="baseline"/>
              <w:rPr>
                <w:rFonts w:ascii="Times New Roman" w:eastAsia="Microsoft YaHei" w:hAnsi="Times New Roman" w:cs="Times New Roman"/>
                <w:kern w:val="24"/>
                <w:sz w:val="20"/>
                <w:szCs w:val="20"/>
                <w:lang w:val="uk-UA" w:eastAsia="uk-UA"/>
              </w:rPr>
            </w:pPr>
            <w:r w:rsidRPr="00D95054">
              <w:rPr>
                <w:rFonts w:ascii="Times New Roman" w:eastAsia="Microsoft YaHei" w:hAnsi="Times New Roman" w:cs="Times New Roman"/>
                <w:kern w:val="24"/>
                <w:sz w:val="20"/>
                <w:szCs w:val="20"/>
                <w:lang w:val="uk-UA" w:eastAsia="uk-UA"/>
              </w:rPr>
              <w:t>Запровадження мандрівних ярмарок «Добрі традиції Галичини» по районах Львівщини та м. Львові.</w:t>
            </w:r>
          </w:p>
          <w:p w:rsidR="00573468" w:rsidRPr="00D95054" w:rsidRDefault="00573468" w:rsidP="00044C03">
            <w:pPr>
              <w:widowControl w:val="0"/>
              <w:jc w:val="both"/>
              <w:textAlignment w:val="baseline"/>
              <w:rPr>
                <w:rFonts w:ascii="Times New Roman" w:eastAsia="+mn-ea" w:hAnsi="Times New Roman" w:cs="Times New Roman"/>
                <w:kern w:val="24"/>
                <w:sz w:val="20"/>
                <w:szCs w:val="20"/>
                <w:lang w:val="uk-UA" w:eastAsia="uk-UA"/>
              </w:rPr>
            </w:pPr>
            <w:r w:rsidRPr="00D95054">
              <w:rPr>
                <w:rFonts w:ascii="Times New Roman" w:eastAsia="+mn-ea" w:hAnsi="Times New Roman" w:cs="Times New Roman"/>
                <w:kern w:val="24"/>
                <w:sz w:val="20"/>
                <w:szCs w:val="20"/>
                <w:lang w:val="uk-UA" w:eastAsia="uk-UA"/>
              </w:rPr>
              <w:t>Дасть можливість відкрити нові ринки збуту, інформувати населення про потенціал виробників, рекламування нових товарів та вивчення попиту на них</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Пропагування продукції власного виробництва та розвитку підприємницької діяльності.</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Розширення ринків збуту продукції сільського господарства</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Pr>
          <w:p w:rsidR="00573468" w:rsidRPr="00D95054" w:rsidRDefault="00573468" w:rsidP="00044C03">
            <w:pPr>
              <w:widowControl w:val="0"/>
              <w:numPr>
                <w:ilvl w:val="0"/>
                <w:numId w:val="86"/>
              </w:numPr>
              <w:ind w:left="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Вихід на ринок сільгосппродукції дрібних виробників.</w:t>
            </w:r>
          </w:p>
          <w:p w:rsidR="00573468" w:rsidRPr="00D95054" w:rsidRDefault="00573468" w:rsidP="00044C03">
            <w:pPr>
              <w:widowControl w:val="0"/>
              <w:numPr>
                <w:ilvl w:val="0"/>
                <w:numId w:val="86"/>
              </w:numPr>
              <w:ind w:left="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Підвищення рівня обізнаності виробників та споживачів.</w:t>
            </w:r>
          </w:p>
          <w:p w:rsidR="00573468" w:rsidRPr="00D95054" w:rsidRDefault="00573468" w:rsidP="00044C03">
            <w:pPr>
              <w:widowControl w:val="0"/>
              <w:numPr>
                <w:ilvl w:val="0"/>
                <w:numId w:val="86"/>
              </w:numPr>
              <w:ind w:left="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Підвищення якості та розширення асортименту продукції, що вплине на формування структури виробництва, врівноважить попит і пропозицію</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2016-2018 роки</w:t>
            </w:r>
          </w:p>
        </w:tc>
      </w:tr>
      <w:tr w:rsidR="00573468" w:rsidRPr="00D95054" w:rsidTr="00604200">
        <w:trPr>
          <w:jc w:val="right"/>
        </w:trPr>
        <w:tc>
          <w:tcPr>
            <w:tcW w:w="1262" w:type="pct"/>
            <w:vMerge w:val="restar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111"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41"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83"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003"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Разом </w:t>
            </w:r>
          </w:p>
        </w:tc>
      </w:tr>
      <w:tr w:rsidR="00573468" w:rsidRPr="00D95054" w:rsidTr="00604200">
        <w:trPr>
          <w:jc w:val="right"/>
        </w:trPr>
        <w:tc>
          <w:tcPr>
            <w:tcW w:w="1262" w:type="pct"/>
            <w:vMerge/>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111" w:type="pct"/>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50</w:t>
            </w:r>
          </w:p>
        </w:tc>
        <w:tc>
          <w:tcPr>
            <w:tcW w:w="841"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100</w:t>
            </w:r>
          </w:p>
        </w:tc>
        <w:tc>
          <w:tcPr>
            <w:tcW w:w="783"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150</w:t>
            </w:r>
          </w:p>
        </w:tc>
        <w:tc>
          <w:tcPr>
            <w:tcW w:w="1003"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300</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Власні кошти виробників сільськогосподарської продукції</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Pr>
          <w:p w:rsidR="00573468" w:rsidRPr="00D95054" w:rsidRDefault="00573468" w:rsidP="00044C03">
            <w:pPr>
              <w:widowControl w:val="0"/>
              <w:numPr>
                <w:ilvl w:val="0"/>
                <w:numId w:val="84"/>
              </w:numPr>
              <w:spacing w:after="200"/>
              <w:ind w:left="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Особисті селянські господарства,підприємства переробної промисловості, фермерські господарства</w:t>
            </w:r>
          </w:p>
        </w:tc>
      </w:tr>
    </w:tbl>
    <w:p w:rsidR="00573468" w:rsidRPr="00D95054" w:rsidRDefault="00573468" w:rsidP="00044C03">
      <w:pPr>
        <w:widowControl w:val="0"/>
        <w:spacing w:after="200"/>
        <w:rPr>
          <w:rFonts w:ascii="Times New Roman" w:eastAsiaTheme="minorHAnsi" w:hAnsi="Times New Roman" w:cs="Times New Roman"/>
          <w:sz w:val="20"/>
          <w:szCs w:val="20"/>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8"/>
        <w:gridCol w:w="2175"/>
        <w:gridCol w:w="1645"/>
        <w:gridCol w:w="1531"/>
        <w:gridCol w:w="1960"/>
      </w:tblGrid>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 xml:space="preserve">4.1.3. Розвиток інформаційної та маркетингової інфраструктури аграрного ринку регіону </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
                <w:bCs/>
                <w:sz w:val="20"/>
                <w:szCs w:val="20"/>
                <w:lang w:val="uk-UA" w:eastAsia="it-IT"/>
              </w:rPr>
            </w:pPr>
            <w:r w:rsidRPr="00D95054">
              <w:rPr>
                <w:rFonts w:ascii="Times New Roman" w:eastAsiaTheme="minorHAnsi" w:hAnsi="Times New Roman" w:cs="Times New Roman"/>
                <w:b/>
                <w:bCs/>
                <w:sz w:val="20"/>
                <w:szCs w:val="20"/>
                <w:lang w:val="uk-UA" w:eastAsia="it-IT"/>
              </w:rPr>
              <w:t>8. Впровадження Аграрних розписок</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Спрощений доступ аграріїв до фінансових ресурсів та матеріально-товарних ресурсів.</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Можливість збільшення обсягу заставного капіталу та виходу на нових покупців та постачальників</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Сільськогосподарські підприємства, постачальники матеріальних ресурсів для аграрного бізнесу </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Більшість агропідприємств потребують фінансування на проведення комплексу робіт до моменту збирання та продажу врожаю, а Аграрна розписка - новий фінансовий інструмент, який дасть змогу забезпечити сільськогосподарських товаровиробників необхідними засобами на проведення цих робіт</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sz w:val="20"/>
                <w:szCs w:val="20"/>
                <w:lang w:val="uk-UA" w:eastAsia="uk-UA"/>
              </w:rPr>
            </w:pPr>
            <w:r w:rsidRPr="00D95054">
              <w:rPr>
                <w:rFonts w:ascii="Times New Roman" w:eastAsiaTheme="minorHAnsi" w:hAnsi="Times New Roman" w:cs="Times New Roman"/>
                <w:sz w:val="20"/>
                <w:szCs w:val="20"/>
                <w:lang w:val="uk-UA" w:eastAsia="uk-UA"/>
              </w:rPr>
              <w:t>Дає можливість фермеру отримати фінансування не під заставу землі, а під майбутній урожай. Це дозволяє йому значно розширювати діапазон свого заставного майна.</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lang w:val="uk-UA" w:eastAsia="en-US"/>
              </w:rPr>
              <w:t>Створення сприятливих умов, які дозволять максимально захистити інтереси і права як кредиторів, так і сільськогосподарських товаровиробників</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sz w:val="20"/>
                <w:szCs w:val="20"/>
                <w:lang w:val="uk-UA" w:eastAsia="uk-UA"/>
              </w:rPr>
            </w:pPr>
            <w:r w:rsidRPr="00D95054">
              <w:rPr>
                <w:rFonts w:ascii="Times New Roman" w:eastAsiaTheme="minorHAnsi" w:hAnsi="Times New Roman" w:cs="Times New Roman"/>
                <w:sz w:val="20"/>
                <w:szCs w:val="20"/>
                <w:lang w:val="uk-UA" w:eastAsia="uk-UA"/>
              </w:rPr>
              <w:t>Проведення навчань з сільськогосподарськими виробниками з питань функціонування механізму аграрних розписок.</w:t>
            </w:r>
          </w:p>
          <w:p w:rsidR="00573468" w:rsidRPr="00D95054" w:rsidRDefault="00573468" w:rsidP="00044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sz w:val="20"/>
                <w:szCs w:val="20"/>
                <w:lang w:val="uk-UA" w:eastAsia="uk-UA"/>
              </w:rPr>
            </w:pPr>
            <w:r w:rsidRPr="00D95054">
              <w:rPr>
                <w:rFonts w:ascii="Times New Roman" w:eastAsiaTheme="minorHAnsi" w:hAnsi="Times New Roman" w:cs="Times New Roman"/>
                <w:sz w:val="20"/>
                <w:szCs w:val="20"/>
                <w:lang w:val="uk-UA" w:eastAsia="uk-UA"/>
              </w:rPr>
              <w:t>Вивчення досвіду впровадження аграрних розписок у інших регіонах.</w:t>
            </w:r>
          </w:p>
          <w:p w:rsidR="00573468" w:rsidRPr="00D95054" w:rsidRDefault="00573468" w:rsidP="00044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sz w:val="20"/>
                <w:szCs w:val="20"/>
                <w:lang w:val="uk-UA" w:eastAsia="uk-UA"/>
              </w:rPr>
            </w:pPr>
            <w:r w:rsidRPr="00D95054">
              <w:rPr>
                <w:rFonts w:ascii="Times New Roman" w:eastAsiaTheme="minorHAnsi" w:hAnsi="Times New Roman" w:cs="Times New Roman"/>
                <w:sz w:val="20"/>
                <w:szCs w:val="20"/>
                <w:lang w:val="uk-UA" w:eastAsia="uk-UA"/>
              </w:rPr>
              <w:t>Впровадження Реєстру аграрних розписок</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w:t>
            </w:r>
            <w:r w:rsidR="00A51239" w:rsidRPr="00D95054">
              <w:rPr>
                <w:rFonts w:ascii="Times New Roman" w:eastAsiaTheme="minorHAnsi" w:hAnsi="Times New Roman" w:cs="Times New Roman"/>
                <w:bCs/>
                <w:sz w:val="20"/>
                <w:szCs w:val="20"/>
                <w:lang w:val="uk-UA" w:eastAsia="it-IT"/>
              </w:rPr>
              <w:t>7</w:t>
            </w:r>
            <w:r w:rsidRPr="00D95054">
              <w:rPr>
                <w:rFonts w:ascii="Times New Roman" w:eastAsiaTheme="minorHAnsi" w:hAnsi="Times New Roman" w:cs="Times New Roman"/>
                <w:bCs/>
                <w:sz w:val="20"/>
                <w:szCs w:val="20"/>
                <w:lang w:val="uk-UA" w:eastAsia="it-IT"/>
              </w:rPr>
              <w:t>-2018 роки</w:t>
            </w:r>
          </w:p>
        </w:tc>
      </w:tr>
      <w:tr w:rsidR="00573468" w:rsidRPr="00D95054" w:rsidTr="00604200">
        <w:trPr>
          <w:jc w:val="right"/>
        </w:trPr>
        <w:tc>
          <w:tcPr>
            <w:tcW w:w="126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112"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2016</w:t>
            </w:r>
          </w:p>
        </w:tc>
        <w:tc>
          <w:tcPr>
            <w:tcW w:w="841"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2017</w:t>
            </w:r>
          </w:p>
        </w:tc>
        <w:tc>
          <w:tcPr>
            <w:tcW w:w="783"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2018</w:t>
            </w:r>
          </w:p>
        </w:tc>
        <w:tc>
          <w:tcPr>
            <w:tcW w:w="1002"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 xml:space="preserve">Разом </w:t>
            </w:r>
          </w:p>
        </w:tc>
      </w:tr>
      <w:tr w:rsidR="00573468" w:rsidRPr="00D95054" w:rsidTr="00604200">
        <w:trPr>
          <w:jc w:val="right"/>
        </w:trPr>
        <w:tc>
          <w:tcPr>
            <w:tcW w:w="1262" w:type="pct"/>
            <w:vMerge/>
            <w:tcBorders>
              <w:top w:val="single" w:sz="4" w:space="0" w:color="auto"/>
              <w:left w:val="single" w:sz="4" w:space="0" w:color="auto"/>
              <w:bottom w:val="single" w:sz="4" w:space="0" w:color="auto"/>
              <w:right w:val="single" w:sz="4" w:space="0" w:color="auto"/>
            </w:tcBorders>
            <w:vAlign w:val="center"/>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11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w:t>
            </w:r>
          </w:p>
        </w:tc>
        <w:tc>
          <w:tcPr>
            <w:tcW w:w="841"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50</w:t>
            </w:r>
          </w:p>
        </w:tc>
        <w:tc>
          <w:tcPr>
            <w:tcW w:w="783"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100</w:t>
            </w:r>
          </w:p>
        </w:tc>
        <w:tc>
          <w:tcPr>
            <w:tcW w:w="100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150</w:t>
            </w:r>
          </w:p>
        </w:tc>
      </w:tr>
      <w:tr w:rsidR="00573468" w:rsidRPr="007B152F"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Проект міжнародної технічної допомоги Міжнародної фінансової корпорації</w:t>
            </w:r>
            <w:r w:rsidRPr="00D95054">
              <w:rPr>
                <w:rFonts w:ascii="Times New Roman" w:eastAsiaTheme="minorHAnsi" w:hAnsi="Times New Roman" w:cs="Times New Roman"/>
                <w:sz w:val="20"/>
                <w:lang w:val="uk-UA" w:eastAsia="en-US"/>
              </w:rPr>
              <w:t xml:space="preserve"> (IFC, Група Світового банку)</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Сільськогосподарські товаровиробники, підприємства постачальники</w:t>
            </w:r>
          </w:p>
        </w:tc>
      </w:tr>
    </w:tbl>
    <w:p w:rsidR="00573468" w:rsidRPr="00D95054" w:rsidRDefault="00573468" w:rsidP="00044C03">
      <w:pPr>
        <w:widowControl w:val="0"/>
        <w:spacing w:after="200"/>
        <w:rPr>
          <w:rFonts w:ascii="Times New Roman" w:eastAsiaTheme="minorHAnsi" w:hAnsi="Times New Roman" w:cs="Times New Roman"/>
          <w:sz w:val="20"/>
          <w:szCs w:val="20"/>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8"/>
        <w:gridCol w:w="2173"/>
        <w:gridCol w:w="1645"/>
        <w:gridCol w:w="1531"/>
        <w:gridCol w:w="1962"/>
      </w:tblGrid>
      <w:tr w:rsidR="00573468" w:rsidRPr="00D95054" w:rsidTr="00604200">
        <w:trPr>
          <w:jc w:val="right"/>
        </w:trPr>
        <w:tc>
          <w:tcPr>
            <w:tcW w:w="1262" w:type="pct"/>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bCs/>
                <w:sz w:val="20"/>
                <w:szCs w:val="20"/>
                <w:lang w:val="uk-UA" w:eastAsia="it-IT"/>
              </w:rPr>
              <w:t>4.1.4.</w:t>
            </w:r>
            <w:r w:rsidRPr="00D95054">
              <w:rPr>
                <w:rFonts w:ascii="Times New Roman" w:eastAsiaTheme="minorHAnsi" w:hAnsi="Times New Roman" w:cs="Times New Roman"/>
                <w:bCs/>
                <w:sz w:val="20"/>
                <w:szCs w:val="20"/>
                <w:lang w:val="uk-UA" w:eastAsia="it-IT"/>
              </w:rPr>
              <w:tab/>
              <w:t>Впровадження технологій екологічно чистого вирощування сільськогосподарських культур</w:t>
            </w:r>
          </w:p>
        </w:tc>
      </w:tr>
      <w:tr w:rsidR="00573468" w:rsidRPr="00D95054" w:rsidTr="00604200">
        <w:trPr>
          <w:jc w:val="right"/>
        </w:trPr>
        <w:tc>
          <w:tcPr>
            <w:tcW w:w="1262" w:type="pct"/>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it-IT"/>
              </w:rPr>
            </w:pPr>
            <w:r w:rsidRPr="00D95054">
              <w:rPr>
                <w:rFonts w:ascii="Times New Roman" w:eastAsiaTheme="minorHAnsi" w:hAnsi="Times New Roman" w:cs="Times New Roman"/>
                <w:b/>
                <w:bCs/>
                <w:sz w:val="20"/>
                <w:szCs w:val="20"/>
                <w:lang w:val="uk-UA" w:eastAsia="it-IT"/>
              </w:rPr>
              <w:t xml:space="preserve">9. Підтримка розвитку органічного виробництва </w:t>
            </w:r>
          </w:p>
        </w:tc>
      </w:tr>
      <w:tr w:rsidR="00573468" w:rsidRPr="007B152F" w:rsidTr="00604200">
        <w:trPr>
          <w:jc w:val="right"/>
        </w:trPr>
        <w:tc>
          <w:tcPr>
            <w:tcW w:w="1262" w:type="pct"/>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uk-UA"/>
              </w:rPr>
              <w:t>Забезпечення якості продуктів харчування і екологічної безпеки довкілля з врахуванням соціально-економічних умов регіону</w:t>
            </w:r>
          </w:p>
        </w:tc>
      </w:tr>
      <w:tr w:rsidR="00573468" w:rsidRPr="00D95054"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Pr>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573468" w:rsidRPr="00D95054"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Представники малого та середнього бізнесу, які займаються виробництвом органічної продукції</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uk-UA"/>
              </w:rPr>
            </w:pPr>
            <w:r w:rsidRPr="00D95054">
              <w:rPr>
                <w:rFonts w:ascii="Times New Roman" w:eastAsiaTheme="minorHAnsi" w:hAnsi="Times New Roman" w:cs="Times New Roman"/>
                <w:sz w:val="20"/>
                <w:szCs w:val="20"/>
                <w:lang w:val="uk-UA" w:eastAsia="uk-UA"/>
              </w:rPr>
              <w:t xml:space="preserve">Площа сільськогосподарських земель, відведених під органічне виробництво в Україні, постійно зростає, проте ще досить не значно. Частка сертифікованих органічних земель у структурі сільськогосподарських угідь України у 2012 році становила майже 0,7%, а кількість сертифікованих (за міжнародними стандартами) виробників - збільшилась до 155 відповідно. На Львівщині їх 11, </w:t>
            </w:r>
            <w:r w:rsidR="004E1DAD" w:rsidRPr="00D95054">
              <w:rPr>
                <w:rFonts w:ascii="Times New Roman" w:eastAsiaTheme="minorHAnsi" w:hAnsi="Times New Roman" w:cs="Times New Roman"/>
                <w:sz w:val="20"/>
                <w:szCs w:val="20"/>
                <w:lang w:val="uk-UA" w:eastAsia="uk-UA"/>
              </w:rPr>
              <w:t>у т.ч.</w:t>
            </w:r>
            <w:r w:rsidRPr="00D95054">
              <w:rPr>
                <w:rFonts w:ascii="Times New Roman" w:eastAsiaTheme="minorHAnsi" w:hAnsi="Times New Roman" w:cs="Times New Roman"/>
                <w:sz w:val="20"/>
                <w:szCs w:val="20"/>
                <w:lang w:val="uk-UA" w:eastAsia="uk-UA"/>
              </w:rPr>
              <w:t xml:space="preserve"> безпосередньо виробників - 6. </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Реалізація проекту буде спрямована на збільшення продуктів органічного виробництва, а також дозволить швидше вийти дрібним та середнім товаровиробникам на вітчизняний та світовий ринки</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Збільшення чисельності виробників органічної продукції та її обсягів</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Pr>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Проведення навчань та семінарів учасників проекту виробників органічної продукції.</w:t>
            </w:r>
          </w:p>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Залучення міжнародних експертів та тренерів з виробництва органічної продукції.</w:t>
            </w:r>
          </w:p>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Поїздки по обміну досвідом до діючих кращих виробників органічної продукції</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en-US"/>
              </w:rPr>
              <w:t>2016– 2018 роки</w:t>
            </w:r>
          </w:p>
        </w:tc>
      </w:tr>
      <w:tr w:rsidR="00573468" w:rsidRPr="00D95054" w:rsidTr="00604200">
        <w:trPr>
          <w:jc w:val="right"/>
        </w:trPr>
        <w:tc>
          <w:tcPr>
            <w:tcW w:w="1262" w:type="pct"/>
            <w:vMerge w:val="restar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111" w:type="pct"/>
            <w:shd w:val="clear" w:color="auto" w:fill="E6E6E6"/>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2016</w:t>
            </w:r>
          </w:p>
        </w:tc>
        <w:tc>
          <w:tcPr>
            <w:tcW w:w="841" w:type="pct"/>
            <w:shd w:val="clear" w:color="auto" w:fill="E6E6E6"/>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2017</w:t>
            </w:r>
          </w:p>
        </w:tc>
        <w:tc>
          <w:tcPr>
            <w:tcW w:w="783" w:type="pct"/>
            <w:shd w:val="clear" w:color="auto" w:fill="E6E6E6"/>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2018</w:t>
            </w:r>
          </w:p>
        </w:tc>
        <w:tc>
          <w:tcPr>
            <w:tcW w:w="1003" w:type="pct"/>
            <w:shd w:val="clear" w:color="auto" w:fill="E6E6E6"/>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 xml:space="preserve">Разом </w:t>
            </w:r>
          </w:p>
        </w:tc>
      </w:tr>
      <w:tr w:rsidR="00573468" w:rsidRPr="00D95054" w:rsidTr="00604200">
        <w:trPr>
          <w:jc w:val="right"/>
        </w:trPr>
        <w:tc>
          <w:tcPr>
            <w:tcW w:w="1262" w:type="pct"/>
            <w:vMerge/>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111" w:type="pct"/>
            <w:shd w:val="clear" w:color="auto" w:fill="auto"/>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500</w:t>
            </w:r>
          </w:p>
        </w:tc>
        <w:tc>
          <w:tcPr>
            <w:tcW w:w="841"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500</w:t>
            </w:r>
          </w:p>
        </w:tc>
        <w:tc>
          <w:tcPr>
            <w:tcW w:w="78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500</w:t>
            </w:r>
          </w:p>
        </w:tc>
        <w:tc>
          <w:tcPr>
            <w:tcW w:w="100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1500</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Обласний бюджет, проекти міжнародної технічної допомоги, власні кошти виробників органічної продукції</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Виробники органічної продукції, громадська організація «Екотерра»</w:t>
            </w:r>
          </w:p>
        </w:tc>
      </w:tr>
    </w:tbl>
    <w:p w:rsidR="00573468" w:rsidRPr="00D95054" w:rsidRDefault="00573468" w:rsidP="00044C03">
      <w:pPr>
        <w:widowControl w:val="0"/>
        <w:spacing w:after="20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8"/>
        <w:gridCol w:w="2173"/>
        <w:gridCol w:w="1645"/>
        <w:gridCol w:w="1531"/>
        <w:gridCol w:w="1962"/>
      </w:tblGrid>
      <w:tr w:rsidR="00573468" w:rsidRPr="00D95054" w:rsidTr="00604200">
        <w:trPr>
          <w:jc w:val="right"/>
        </w:trPr>
        <w:tc>
          <w:tcPr>
            <w:tcW w:w="1262" w:type="pct"/>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38" w:type="pct"/>
            <w:gridSpan w:val="4"/>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4.1.5. Розвиток сучасної системи насінництва та формування генетичного потенціалу в тваринництві</w:t>
            </w:r>
          </w:p>
        </w:tc>
      </w:tr>
      <w:tr w:rsidR="00573468" w:rsidRPr="00D95054" w:rsidTr="00604200">
        <w:trPr>
          <w:jc w:val="right"/>
        </w:trPr>
        <w:tc>
          <w:tcPr>
            <w:tcW w:w="1262" w:type="pct"/>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b/>
                <w:sz w:val="20"/>
                <w:szCs w:val="20"/>
                <w:lang w:val="uk-UA" w:eastAsia="en-US"/>
              </w:rPr>
            </w:pPr>
            <w:r w:rsidRPr="00D95054">
              <w:rPr>
                <w:rFonts w:ascii="Times New Roman" w:eastAsiaTheme="minorHAnsi" w:hAnsi="Times New Roman" w:cs="Times New Roman"/>
                <w:b/>
                <w:sz w:val="20"/>
                <w:szCs w:val="20"/>
                <w:lang w:val="uk-UA" w:eastAsia="en-US"/>
              </w:rPr>
              <w:t>10. Розвиток селекційно-племінних центрів</w:t>
            </w:r>
          </w:p>
        </w:tc>
      </w:tr>
      <w:tr w:rsidR="00573468" w:rsidRPr="007B152F" w:rsidTr="00604200">
        <w:trPr>
          <w:jc w:val="right"/>
        </w:trPr>
        <w:tc>
          <w:tcPr>
            <w:tcW w:w="1262" w:type="pct"/>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Розвиток тваринництва шляхом впровадження сучасних досягнень генетики, селекції, біотехнологій для прискорення відтворення високопродуктивних тварин, удосконалення існуючих порід, типів сільськогосподарських тварин, забезпечення організації роботи по відтворенню стада сільськогосподарських тварин у господарствах усіх форм власності</w:t>
            </w:r>
          </w:p>
        </w:tc>
      </w:tr>
      <w:tr w:rsidR="00573468" w:rsidRPr="00D95054"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Львівська область, Тростянецька об’єднана територіальна громада Миколаївського району, Грабовецька об’єднана територіальна громада Стрийського району </w:t>
            </w:r>
          </w:p>
        </w:tc>
      </w:tr>
      <w:tr w:rsidR="00573468" w:rsidRPr="007B152F"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Широке коло агровиробників, представників малого та середнього бізнесу та усіх ініціативних громадян, які зацікавленні у здійснені підприємницької діяльності, селекційно-племінні центри, наукові установи</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Основною метою проекту є розвиток селекційно-племінних центрів, які на умовах співпраці з науковими установами, вітчизняними та зарубіжними підприємницькими структурами у відповідності до Закону України «Про племінну справу у тваринництві» будуть забезпечувати селекційно-племінну роботу в тваринництві Західного регіону України, розробляти та впроваджувати у виробництво сучасні наукові розробки з питань селекції, утримання і відтворення тварин, збільшувати обсяги розведення і вирощування племінного молодняку сільськогосподарських тварин, залучати вітчизняні та зарубіжні інвестиції у виробництво</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shd w:val="clear" w:color="auto" w:fill="FFFFFF"/>
          </w:tcPr>
          <w:p w:rsidR="00573468" w:rsidRPr="00D95054" w:rsidRDefault="00573468" w:rsidP="00044C03">
            <w:pPr>
              <w:widowControl w:val="0"/>
              <w:numPr>
                <w:ilvl w:val="0"/>
                <w:numId w:val="85"/>
              </w:numPr>
              <w:spacing w:after="200"/>
              <w:ind w:left="0" w:hanging="357"/>
              <w:contextualSpacing/>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Досягнення основної мети проекту сприятиме розвитку галузі тваринництва, покращення генетичних якостей маточного поголів’я сільськогосподарських тварин, збільшення поголів’я худоби, підвищення продуктивності, відповідно збільшення виробництва продукції тваринництва в господарствах усіх форм власності</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Надання фінансової підтримки сільськогосподарським товаровиробникам для покращення генетичних ресурсів.</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Будівництво племрепродукторів, інкубаторів </w:t>
            </w:r>
            <w:r w:rsidR="004E1DAD" w:rsidRPr="00D95054">
              <w:rPr>
                <w:rFonts w:ascii="Times New Roman" w:eastAsiaTheme="minorHAnsi" w:hAnsi="Times New Roman" w:cs="Times New Roman"/>
                <w:sz w:val="20"/>
                <w:szCs w:val="20"/>
                <w:lang w:val="uk-UA" w:eastAsia="en-US"/>
              </w:rPr>
              <w:t>і т.д.</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2016 – 2020 роки</w:t>
            </w:r>
          </w:p>
        </w:tc>
      </w:tr>
      <w:tr w:rsidR="00573468" w:rsidRPr="00D95054" w:rsidTr="00604200">
        <w:trPr>
          <w:jc w:val="right"/>
        </w:trPr>
        <w:tc>
          <w:tcPr>
            <w:tcW w:w="1262" w:type="pct"/>
            <w:vMerge w:val="restar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111" w:type="pct"/>
            <w:shd w:val="clear" w:color="auto" w:fill="E6E6E6"/>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41" w:type="pct"/>
            <w:shd w:val="clear" w:color="auto" w:fill="E6E6E6"/>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83" w:type="pct"/>
            <w:shd w:val="clear" w:color="auto" w:fill="E6E6E6"/>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003" w:type="pct"/>
            <w:shd w:val="clear" w:color="auto" w:fill="E6E6E6"/>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Разом</w:t>
            </w:r>
          </w:p>
        </w:tc>
      </w:tr>
      <w:tr w:rsidR="00573468" w:rsidRPr="00D95054" w:rsidTr="00604200">
        <w:trPr>
          <w:jc w:val="right"/>
        </w:trPr>
        <w:tc>
          <w:tcPr>
            <w:tcW w:w="1262" w:type="pct"/>
            <w:vMerge/>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111" w:type="pct"/>
            <w:shd w:val="clear" w:color="auto" w:fill="auto"/>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4000</w:t>
            </w:r>
          </w:p>
        </w:tc>
        <w:tc>
          <w:tcPr>
            <w:tcW w:w="841"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4000</w:t>
            </w:r>
          </w:p>
        </w:tc>
        <w:tc>
          <w:tcPr>
            <w:tcW w:w="78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4000</w:t>
            </w:r>
          </w:p>
        </w:tc>
        <w:tc>
          <w:tcPr>
            <w:tcW w:w="100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12000</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Інвестори, державний та обласний бюджети, кошти міжнародної технічної допомоги</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Інвестори, проекти міжнародної технічної допомоги, ініціативні об’єднані територіальні громади, селекційно-племінні господарства.</w:t>
            </w:r>
          </w:p>
        </w:tc>
      </w:tr>
    </w:tbl>
    <w:p w:rsidR="00573468" w:rsidRPr="00D95054" w:rsidRDefault="00573468" w:rsidP="00044C03">
      <w:pPr>
        <w:widowControl w:val="0"/>
        <w:spacing w:after="20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8"/>
        <w:gridCol w:w="2173"/>
        <w:gridCol w:w="1645"/>
        <w:gridCol w:w="1531"/>
        <w:gridCol w:w="1962"/>
      </w:tblGrid>
      <w:tr w:rsidR="00573468" w:rsidRPr="00D95054" w:rsidTr="00604200">
        <w:trPr>
          <w:jc w:val="right"/>
        </w:trPr>
        <w:tc>
          <w:tcPr>
            <w:tcW w:w="1262" w:type="pct"/>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38" w:type="pct"/>
            <w:gridSpan w:val="4"/>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4.1.5.</w:t>
            </w:r>
            <w:r w:rsidRPr="00D95054">
              <w:rPr>
                <w:rFonts w:ascii="Times New Roman" w:eastAsiaTheme="minorHAnsi" w:hAnsi="Times New Roman" w:cs="Times New Roman"/>
                <w:bCs/>
                <w:sz w:val="20"/>
                <w:szCs w:val="20"/>
                <w:lang w:val="uk-UA" w:eastAsia="it-IT"/>
              </w:rPr>
              <w:tab/>
              <w:t>Розвиток сучасної системи насінництва та формування генетичного потенціалу в тваринництві</w:t>
            </w:r>
          </w:p>
        </w:tc>
      </w:tr>
      <w:tr w:rsidR="00573468" w:rsidRPr="00D95054" w:rsidTr="00604200">
        <w:trPr>
          <w:jc w:val="right"/>
        </w:trPr>
        <w:tc>
          <w:tcPr>
            <w:tcW w:w="1262" w:type="pct"/>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it-IT"/>
              </w:rPr>
            </w:pPr>
            <w:r w:rsidRPr="00D95054">
              <w:rPr>
                <w:rFonts w:ascii="Times New Roman" w:eastAsiaTheme="minorHAnsi" w:hAnsi="Times New Roman" w:cs="Times New Roman"/>
                <w:b/>
                <w:bCs/>
                <w:sz w:val="20"/>
                <w:szCs w:val="20"/>
                <w:lang w:val="uk-UA" w:eastAsia="it-IT"/>
              </w:rPr>
              <w:t>11. Розвиток ринку насіння</w:t>
            </w:r>
          </w:p>
        </w:tc>
      </w:tr>
      <w:tr w:rsidR="00573468" w:rsidRPr="007B152F" w:rsidTr="00604200">
        <w:trPr>
          <w:jc w:val="right"/>
        </w:trPr>
        <w:tc>
          <w:tcPr>
            <w:tcW w:w="1262" w:type="pct"/>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Прискорення розмноження новітніх перспективних сортів сільськогосподарських культур у системі спеціалізованих насінницьких господарств та забезпечення достатньої кількості високо репродукційного насіннєвого матеріалу цих сортів для товарних посівів</w:t>
            </w:r>
          </w:p>
        </w:tc>
      </w:tr>
      <w:tr w:rsidR="00573468" w:rsidRPr="00D95054"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573468" w:rsidRPr="00D95054"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Широке коло агровиробників, спеціалізовані насінницькі господарства</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Сорт є першим і основним елементом інтенсифікації виробництва. Ефективне функціонування сорту в сучасних умовах скоротилося від 8 до 5 років, що потребує скорочення термінів розмноження сорту до необхідних об’ємів. З метою забезпечення сортозміни та об’ємів виробництва нових сортів для товарних посівів необхідне функціонування обласної системи насінництва</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Розмноження і забезпечення товарних посівів новітніми сортами не більше 3 років.</w:t>
            </w:r>
          </w:p>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Підвищення рівня урожайності.</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Pr>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Проведення після реєстраційних сортовипробувань новітніх сортів </w:t>
            </w:r>
            <w:r w:rsidR="004E1DAD" w:rsidRPr="00D95054">
              <w:rPr>
                <w:rFonts w:ascii="Times New Roman" w:eastAsiaTheme="minorHAnsi" w:hAnsi="Times New Roman" w:cs="Times New Roman"/>
                <w:sz w:val="20"/>
                <w:szCs w:val="20"/>
                <w:lang w:val="uk-UA" w:eastAsia="it-IT"/>
              </w:rPr>
              <w:t>у грунтовокліматичних</w:t>
            </w:r>
            <w:r w:rsidRPr="00D95054">
              <w:rPr>
                <w:rFonts w:ascii="Times New Roman" w:eastAsiaTheme="minorHAnsi" w:hAnsi="Times New Roman" w:cs="Times New Roman"/>
                <w:sz w:val="20"/>
                <w:szCs w:val="20"/>
                <w:lang w:val="uk-UA" w:eastAsia="it-IT"/>
              </w:rPr>
              <w:t xml:space="preserve"> умовах Львівської області та визначення найбільш перспективних. </w:t>
            </w:r>
          </w:p>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Виробництво добазового насіння перспективних для області новітніх сортів у системі елітгоспів.</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Розмноження в системі насінницьких господарств та на насінницьких посівах товарних господарств перспективних для області новітніх сортів для забезпечення товарних посівів.</w:t>
            </w:r>
          </w:p>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sz w:val="20"/>
                <w:szCs w:val="20"/>
                <w:lang w:val="uk-UA" w:eastAsia="it-IT"/>
              </w:rPr>
              <w:t>Підтримка насінництва дефіцитних культур (просо, жито, гречка)</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2016-2018 роки</w:t>
            </w:r>
          </w:p>
        </w:tc>
      </w:tr>
      <w:tr w:rsidR="00573468" w:rsidRPr="00D95054" w:rsidTr="00604200">
        <w:trPr>
          <w:jc w:val="right"/>
        </w:trPr>
        <w:tc>
          <w:tcPr>
            <w:tcW w:w="1262" w:type="pct"/>
            <w:vMerge w:val="restar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111" w:type="pct"/>
            <w:shd w:val="clear" w:color="auto" w:fill="E6E6E6"/>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41" w:type="pct"/>
            <w:shd w:val="clear" w:color="auto" w:fill="E6E6E6"/>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83" w:type="pct"/>
            <w:shd w:val="clear" w:color="auto" w:fill="E6E6E6"/>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003" w:type="pct"/>
            <w:shd w:val="clear" w:color="auto" w:fill="E6E6E6"/>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Разом</w:t>
            </w:r>
          </w:p>
        </w:tc>
      </w:tr>
      <w:tr w:rsidR="00573468" w:rsidRPr="00D95054" w:rsidTr="00604200">
        <w:trPr>
          <w:jc w:val="right"/>
        </w:trPr>
        <w:tc>
          <w:tcPr>
            <w:tcW w:w="1262" w:type="pct"/>
            <w:vMerge/>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111" w:type="pct"/>
            <w:shd w:val="clear" w:color="auto" w:fill="auto"/>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400</w:t>
            </w:r>
          </w:p>
        </w:tc>
        <w:tc>
          <w:tcPr>
            <w:tcW w:w="841"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400</w:t>
            </w:r>
          </w:p>
        </w:tc>
        <w:tc>
          <w:tcPr>
            <w:tcW w:w="78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400</w:t>
            </w:r>
          </w:p>
        </w:tc>
        <w:tc>
          <w:tcPr>
            <w:tcW w:w="1003"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1200</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Обласний бюджет, кошти сільськогосподарських підприємств</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Сільськогосподарські товаровиробники, насіннєві господарства</w:t>
            </w:r>
          </w:p>
        </w:tc>
      </w:tr>
    </w:tbl>
    <w:p w:rsidR="00573468" w:rsidRPr="00D95054" w:rsidRDefault="00573468" w:rsidP="00044C03">
      <w:pPr>
        <w:widowControl w:val="0"/>
        <w:spacing w:after="20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8"/>
        <w:gridCol w:w="2175"/>
        <w:gridCol w:w="1645"/>
        <w:gridCol w:w="1531"/>
        <w:gridCol w:w="1960"/>
      </w:tblGrid>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bCs/>
                <w:kern w:val="2"/>
                <w:sz w:val="20"/>
                <w:szCs w:val="20"/>
                <w:lang w:val="uk-UA" w:eastAsia="hi-IN" w:bidi="hi-IN"/>
              </w:rPr>
            </w:pPr>
            <w:r w:rsidRPr="00D95054">
              <w:rPr>
                <w:rFonts w:ascii="Times New Roman" w:eastAsia="Arial Unicode MS" w:hAnsi="Times New Roman" w:cs="Times New Roman"/>
                <w:bCs/>
                <w:kern w:val="2"/>
                <w:sz w:val="20"/>
                <w:szCs w:val="20"/>
                <w:lang w:val="uk-UA" w:eastAsia="hi-IN" w:bidi="hi-IN"/>
              </w:rPr>
              <w:t>Номер і назва завдання:</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pBdr>
                <w:left w:val="single" w:sz="18" w:space="4" w:color="auto"/>
              </w:pBdr>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4.1.5. Розвиток сучасної системи насінництва та формування генетичного потенціалу в тваринництві</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b/>
                <w:bCs/>
                <w:kern w:val="2"/>
                <w:sz w:val="20"/>
                <w:szCs w:val="20"/>
                <w:lang w:val="uk-UA" w:eastAsia="hi-IN" w:bidi="hi-IN"/>
              </w:rPr>
            </w:pPr>
            <w:r w:rsidRPr="00D95054">
              <w:rPr>
                <w:rFonts w:ascii="Times New Roman" w:eastAsia="Arial Unicode MS" w:hAnsi="Times New Roman" w:cs="Times New Roman"/>
                <w:b/>
                <w:bCs/>
                <w:kern w:val="2"/>
                <w:sz w:val="20"/>
                <w:szCs w:val="20"/>
                <w:lang w:val="uk-UA" w:eastAsia="hi-IN" w:bidi="hi-IN"/>
              </w:rPr>
              <w:t>Назва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b/>
                <w:kern w:val="2"/>
                <w:sz w:val="20"/>
                <w:szCs w:val="20"/>
                <w:lang w:val="uk-UA" w:eastAsia="it-IT" w:bidi="hi-IN"/>
              </w:rPr>
            </w:pPr>
            <w:r w:rsidRPr="00D95054">
              <w:rPr>
                <w:rFonts w:ascii="Times New Roman" w:eastAsia="Arial Unicode MS" w:hAnsi="Times New Roman" w:cs="Times New Roman"/>
                <w:b/>
                <w:kern w:val="2"/>
                <w:sz w:val="20"/>
                <w:szCs w:val="20"/>
                <w:lang w:val="uk-UA" w:eastAsia="it-IT" w:bidi="hi-IN"/>
              </w:rPr>
              <w:t>12. Розвиток сортового ягідництва</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bCs/>
                <w:kern w:val="2"/>
                <w:sz w:val="20"/>
                <w:szCs w:val="20"/>
                <w:lang w:val="uk-UA" w:eastAsia="hi-IN" w:bidi="hi-IN"/>
              </w:rPr>
            </w:pPr>
            <w:r w:rsidRPr="00D95054">
              <w:rPr>
                <w:rFonts w:ascii="Times New Roman" w:eastAsia="Arial Unicode MS" w:hAnsi="Times New Roman" w:cs="Times New Roman"/>
                <w:bCs/>
                <w:kern w:val="2"/>
                <w:sz w:val="20"/>
                <w:szCs w:val="20"/>
                <w:lang w:val="uk-UA" w:eastAsia="hi-IN" w:bidi="hi-IN"/>
              </w:rPr>
              <w:t>Цілі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Розвинення галузі сортового ягідництва в особистих селянських господарствах та створення на їх основі сімейних фермерських господарств</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autoSpaceDE w:val="0"/>
              <w:autoSpaceDN w:val="0"/>
              <w:adjustRightInd w:val="0"/>
              <w:jc w:val="both"/>
              <w:rPr>
                <w:rFonts w:ascii="Times New Roman" w:eastAsia="Arial Unicode MS" w:hAnsi="Times New Roman" w:cs="Times New Roman"/>
                <w:kern w:val="2"/>
                <w:sz w:val="20"/>
                <w:szCs w:val="20"/>
                <w:lang w:val="uk-UA" w:eastAsia="hi-IN" w:bidi="hi-IN"/>
              </w:rPr>
            </w:pPr>
            <w:r w:rsidRPr="00D95054">
              <w:rPr>
                <w:rFonts w:ascii="Times New Roman" w:eastAsia="Arial Unicode MS" w:hAnsi="Times New Roman" w:cs="Times New Roman"/>
                <w:kern w:val="2"/>
                <w:sz w:val="20"/>
                <w:szCs w:val="20"/>
                <w:lang w:val="uk-UA" w:eastAsia="hi-IN" w:bidi="hi-IN"/>
              </w:rPr>
              <w:t>Територія, на яку проект матиме вплив:</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Львівська область (Дрогобицький, Бродівський, Золочівський райони)</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autoSpaceDE w:val="0"/>
              <w:autoSpaceDN w:val="0"/>
              <w:adjustRightInd w:val="0"/>
              <w:jc w:val="both"/>
              <w:rPr>
                <w:rFonts w:ascii="Times New Roman" w:eastAsia="Arial Unicode MS" w:hAnsi="Times New Roman" w:cs="Times New Roman"/>
                <w:kern w:val="2"/>
                <w:sz w:val="20"/>
                <w:szCs w:val="20"/>
                <w:lang w:val="uk-UA" w:eastAsia="hi-IN" w:bidi="hi-IN"/>
              </w:rPr>
            </w:pPr>
            <w:r w:rsidRPr="00D95054">
              <w:rPr>
                <w:rFonts w:ascii="Times New Roman" w:eastAsia="Arial Unicode MS" w:hAnsi="Times New Roman" w:cs="Times New Roman"/>
                <w:kern w:val="2"/>
                <w:sz w:val="20"/>
                <w:szCs w:val="20"/>
                <w:lang w:val="uk-UA" w:eastAsia="hi-IN" w:bidi="hi-IN"/>
              </w:rPr>
              <w:t>Орієнтовна кількість отримувачів вигод</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Мешканці територіальних громад, підприємці та органи місцевого самоврядування</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bCs/>
                <w:kern w:val="2"/>
                <w:sz w:val="20"/>
                <w:szCs w:val="20"/>
                <w:lang w:val="uk-UA" w:eastAsia="hi-IN" w:bidi="hi-IN"/>
              </w:rPr>
            </w:pPr>
            <w:r w:rsidRPr="00D95054">
              <w:rPr>
                <w:rFonts w:ascii="Times New Roman" w:eastAsia="Arial Unicode MS" w:hAnsi="Times New Roman" w:cs="Times New Roman"/>
                <w:bCs/>
                <w:kern w:val="2"/>
                <w:sz w:val="20"/>
                <w:szCs w:val="20"/>
                <w:lang w:val="uk-UA" w:eastAsia="hi-IN" w:bidi="hi-IN"/>
              </w:rPr>
              <w:t>Стислий опис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Постачання фермерським господарством зацікавлених учасників проекту сортовими саджанцями ягід та ознайомлення їх із сучасними технологічними процесами вирощення та догляду за ними</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bCs/>
                <w:kern w:val="2"/>
                <w:sz w:val="20"/>
                <w:szCs w:val="20"/>
                <w:lang w:val="uk-UA" w:eastAsia="hi-IN" w:bidi="hi-IN"/>
              </w:rPr>
            </w:pPr>
            <w:r w:rsidRPr="00D95054">
              <w:rPr>
                <w:rFonts w:ascii="Times New Roman" w:eastAsia="Arial Unicode MS" w:hAnsi="Times New Roman" w:cs="Times New Roman"/>
                <w:bCs/>
                <w:kern w:val="2"/>
                <w:sz w:val="20"/>
                <w:szCs w:val="20"/>
                <w:lang w:val="uk-UA" w:eastAsia="hi-IN" w:bidi="hi-IN"/>
              </w:rPr>
              <w:t>Очікувані результати:</w:t>
            </w:r>
          </w:p>
        </w:tc>
        <w:tc>
          <w:tcPr>
            <w:tcW w:w="3738" w:type="pct"/>
            <w:gridSpan w:val="4"/>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 xml:space="preserve">Місцеве населення, </w:t>
            </w:r>
            <w:r w:rsidR="004E1DAD" w:rsidRPr="00D95054">
              <w:rPr>
                <w:rFonts w:ascii="Times New Roman" w:eastAsia="Arial Unicode MS" w:hAnsi="Times New Roman" w:cs="Times New Roman"/>
                <w:kern w:val="2"/>
                <w:sz w:val="20"/>
                <w:szCs w:val="20"/>
                <w:lang w:val="uk-UA" w:eastAsia="it-IT" w:bidi="hi-IN"/>
              </w:rPr>
              <w:t>у т.ч.</w:t>
            </w:r>
            <w:r w:rsidRPr="00D95054">
              <w:rPr>
                <w:rFonts w:ascii="Times New Roman" w:eastAsia="Arial Unicode MS" w:hAnsi="Times New Roman" w:cs="Times New Roman"/>
                <w:kern w:val="2"/>
                <w:sz w:val="20"/>
                <w:szCs w:val="20"/>
                <w:lang w:val="uk-UA" w:eastAsia="it-IT" w:bidi="hi-IN"/>
              </w:rPr>
              <w:t xml:space="preserve"> і молодь, отримає змогу започаткувати власну справу.</w:t>
            </w:r>
          </w:p>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Збереження відтоку молоді з населеного пункту.</w:t>
            </w:r>
          </w:p>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Профілактика запобіганню протиправних діянь.</w:t>
            </w:r>
          </w:p>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 xml:space="preserve">Згуртування громади для забезпечення розвитку її інфраструктури </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bCs/>
                <w:kern w:val="2"/>
                <w:sz w:val="20"/>
                <w:szCs w:val="20"/>
                <w:lang w:val="uk-UA" w:eastAsia="hi-IN" w:bidi="hi-IN"/>
              </w:rPr>
            </w:pPr>
            <w:r w:rsidRPr="00D95054">
              <w:rPr>
                <w:rFonts w:ascii="Times New Roman" w:eastAsia="Arial Unicode MS" w:hAnsi="Times New Roman" w:cs="Times New Roman"/>
                <w:bCs/>
                <w:kern w:val="2"/>
                <w:sz w:val="20"/>
                <w:szCs w:val="20"/>
                <w:lang w:val="uk-UA" w:eastAsia="hi-IN" w:bidi="hi-IN"/>
              </w:rPr>
              <w:t>Ключові заходи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Надання консультаційної методичної допомоги щодо ведення господарської діяльності у галузі ягідництва.</w:t>
            </w:r>
          </w:p>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Розширення галузі ягідництва шляхом постачання сортовими саджанцями</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hi-IN" w:bidi="hi-IN"/>
              </w:rPr>
            </w:pPr>
            <w:r w:rsidRPr="00D95054">
              <w:rPr>
                <w:rFonts w:ascii="Times New Roman" w:eastAsia="Arial Unicode MS" w:hAnsi="Times New Roman" w:cs="Times New Roman"/>
                <w:kern w:val="2"/>
                <w:sz w:val="20"/>
                <w:szCs w:val="20"/>
                <w:lang w:val="uk-UA" w:eastAsia="hi-IN" w:bidi="hi-IN"/>
              </w:rPr>
              <w:t xml:space="preserve">Період здійснення: </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A51239"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hi-IN" w:bidi="hi-IN"/>
              </w:rPr>
              <w:t>2016-2018 роки</w:t>
            </w:r>
          </w:p>
        </w:tc>
      </w:tr>
      <w:tr w:rsidR="00573468" w:rsidRPr="00D95054" w:rsidTr="00604200">
        <w:trPr>
          <w:jc w:val="right"/>
        </w:trPr>
        <w:tc>
          <w:tcPr>
            <w:tcW w:w="126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bCs/>
                <w:kern w:val="2"/>
                <w:sz w:val="20"/>
                <w:szCs w:val="20"/>
                <w:lang w:val="uk-UA" w:eastAsia="hi-IN" w:bidi="hi-IN"/>
              </w:rPr>
            </w:pPr>
            <w:r w:rsidRPr="00D95054">
              <w:rPr>
                <w:rFonts w:ascii="Times New Roman" w:eastAsia="Arial Unicode MS" w:hAnsi="Times New Roman" w:cs="Times New Roman"/>
                <w:bCs/>
                <w:kern w:val="2"/>
                <w:sz w:val="20"/>
                <w:szCs w:val="20"/>
                <w:lang w:val="uk-UA" w:eastAsia="hi-IN" w:bidi="hi-IN"/>
              </w:rPr>
              <w:t>Орієнтовна вартість проекту, тис. грн.</w:t>
            </w:r>
          </w:p>
        </w:tc>
        <w:tc>
          <w:tcPr>
            <w:tcW w:w="1112"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2016</w:t>
            </w:r>
          </w:p>
        </w:tc>
        <w:tc>
          <w:tcPr>
            <w:tcW w:w="841"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2017</w:t>
            </w:r>
          </w:p>
        </w:tc>
        <w:tc>
          <w:tcPr>
            <w:tcW w:w="783"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2018</w:t>
            </w:r>
          </w:p>
        </w:tc>
        <w:tc>
          <w:tcPr>
            <w:tcW w:w="1002"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Разом</w:t>
            </w:r>
          </w:p>
        </w:tc>
      </w:tr>
      <w:tr w:rsidR="00573468" w:rsidRPr="00D95054" w:rsidTr="00604200">
        <w:trPr>
          <w:jc w:val="right"/>
        </w:trPr>
        <w:tc>
          <w:tcPr>
            <w:tcW w:w="1262" w:type="pct"/>
            <w:vMerge/>
            <w:tcBorders>
              <w:top w:val="single" w:sz="4" w:space="0" w:color="auto"/>
              <w:left w:val="single" w:sz="4" w:space="0" w:color="auto"/>
              <w:bottom w:val="single" w:sz="4" w:space="0" w:color="auto"/>
              <w:right w:val="single" w:sz="4" w:space="0" w:color="auto"/>
            </w:tcBorders>
            <w:vAlign w:val="center"/>
            <w:hideMark/>
          </w:tcPr>
          <w:p w:rsidR="00573468" w:rsidRPr="00D95054" w:rsidRDefault="00573468" w:rsidP="00044C03">
            <w:pPr>
              <w:widowControl w:val="0"/>
              <w:jc w:val="both"/>
              <w:rPr>
                <w:rFonts w:ascii="Times New Roman" w:eastAsia="Arial Unicode MS" w:hAnsi="Times New Roman" w:cs="Times New Roman"/>
                <w:bCs/>
                <w:kern w:val="2"/>
                <w:sz w:val="20"/>
                <w:szCs w:val="20"/>
                <w:lang w:val="uk-UA" w:eastAsia="hi-IN" w:bidi="hi-IN"/>
              </w:rPr>
            </w:pPr>
          </w:p>
        </w:tc>
        <w:tc>
          <w:tcPr>
            <w:tcW w:w="111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450</w:t>
            </w:r>
          </w:p>
        </w:tc>
        <w:tc>
          <w:tcPr>
            <w:tcW w:w="841"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 xml:space="preserve">600 </w:t>
            </w:r>
          </w:p>
        </w:tc>
        <w:tc>
          <w:tcPr>
            <w:tcW w:w="783"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750</w:t>
            </w:r>
          </w:p>
        </w:tc>
        <w:tc>
          <w:tcPr>
            <w:tcW w:w="100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1800</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bCs/>
                <w:kern w:val="2"/>
                <w:sz w:val="20"/>
                <w:szCs w:val="20"/>
                <w:lang w:val="uk-UA" w:eastAsia="hi-IN" w:bidi="hi-IN"/>
              </w:rPr>
            </w:pPr>
            <w:r w:rsidRPr="00D95054">
              <w:rPr>
                <w:rFonts w:ascii="Times New Roman" w:eastAsia="Arial Unicode MS" w:hAnsi="Times New Roman" w:cs="Times New Roman"/>
                <w:bCs/>
                <w:kern w:val="2"/>
                <w:sz w:val="20"/>
                <w:szCs w:val="20"/>
                <w:lang w:val="uk-UA" w:eastAsia="hi-IN" w:bidi="hi-IN"/>
              </w:rPr>
              <w:t>Джерела фінансування:</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Власні кошти зацікавлених сторін</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uppressAutoHyphens/>
              <w:jc w:val="both"/>
              <w:rPr>
                <w:rFonts w:ascii="Times New Roman" w:eastAsia="Arial Unicode MS" w:hAnsi="Times New Roman" w:cs="Times New Roman"/>
                <w:bCs/>
                <w:kern w:val="2"/>
                <w:sz w:val="20"/>
                <w:szCs w:val="20"/>
                <w:lang w:val="uk-UA" w:eastAsia="hi-IN" w:bidi="hi-IN"/>
              </w:rPr>
            </w:pPr>
            <w:r w:rsidRPr="00D95054">
              <w:rPr>
                <w:rFonts w:ascii="Times New Roman" w:eastAsia="Arial Unicode MS" w:hAnsi="Times New Roman" w:cs="Times New Roman"/>
                <w:kern w:val="2"/>
                <w:sz w:val="20"/>
                <w:szCs w:val="20"/>
                <w:lang w:val="uk-UA" w:eastAsia="hi-IN" w:bidi="hi-IN"/>
              </w:rPr>
              <w:t>Ключові потенційні учасники реалізації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suppressAutoHyphens/>
              <w:jc w:val="both"/>
              <w:rPr>
                <w:rFonts w:ascii="Times New Roman" w:eastAsia="Arial Unicode MS" w:hAnsi="Times New Roman" w:cs="Times New Roman"/>
                <w:kern w:val="2"/>
                <w:sz w:val="20"/>
                <w:szCs w:val="20"/>
                <w:lang w:val="uk-UA" w:eastAsia="it-IT" w:bidi="hi-IN"/>
              </w:rPr>
            </w:pPr>
            <w:r w:rsidRPr="00D95054">
              <w:rPr>
                <w:rFonts w:ascii="Times New Roman" w:eastAsia="Arial Unicode MS" w:hAnsi="Times New Roman" w:cs="Times New Roman"/>
                <w:kern w:val="2"/>
                <w:sz w:val="20"/>
                <w:szCs w:val="20"/>
                <w:lang w:val="uk-UA" w:eastAsia="it-IT" w:bidi="hi-IN"/>
              </w:rPr>
              <w:t>Фермерські господарства, мешканці населених пунктів</w:t>
            </w:r>
          </w:p>
        </w:tc>
      </w:tr>
    </w:tbl>
    <w:p w:rsidR="00573468" w:rsidRPr="00D95054" w:rsidRDefault="00573468" w:rsidP="00044C03">
      <w:pPr>
        <w:widowControl w:val="0"/>
        <w:spacing w:after="20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8"/>
        <w:gridCol w:w="2173"/>
        <w:gridCol w:w="1645"/>
        <w:gridCol w:w="1531"/>
        <w:gridCol w:w="1962"/>
      </w:tblGrid>
      <w:tr w:rsidR="00573468" w:rsidRPr="00D95054" w:rsidTr="00604200">
        <w:trPr>
          <w:jc w:val="right"/>
        </w:trPr>
        <w:tc>
          <w:tcPr>
            <w:tcW w:w="1262" w:type="pct"/>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38" w:type="pct"/>
            <w:gridSpan w:val="4"/>
          </w:tcPr>
          <w:p w:rsidR="00573468" w:rsidRPr="00D95054" w:rsidRDefault="00573468" w:rsidP="00044C03">
            <w:pPr>
              <w:widowControl w:val="0"/>
              <w:pBdr>
                <w:left w:val="single" w:sz="18" w:space="4" w:color="auto"/>
              </w:pBdr>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bCs/>
                <w:sz w:val="20"/>
                <w:szCs w:val="20"/>
                <w:lang w:val="uk-UA" w:eastAsia="it-IT"/>
              </w:rPr>
              <w:t>4.1.6. Розвиток сільгосппереробки</w:t>
            </w:r>
          </w:p>
        </w:tc>
      </w:tr>
      <w:tr w:rsidR="00573468" w:rsidRPr="00D95054" w:rsidTr="00604200">
        <w:trPr>
          <w:jc w:val="right"/>
        </w:trPr>
        <w:tc>
          <w:tcPr>
            <w:tcW w:w="1262" w:type="pct"/>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13. Розвиток дрібного тваринництва</w:t>
            </w:r>
          </w:p>
        </w:tc>
      </w:tr>
      <w:tr w:rsidR="00573468" w:rsidRPr="00D95054" w:rsidTr="00604200">
        <w:trPr>
          <w:jc w:val="right"/>
        </w:trPr>
        <w:tc>
          <w:tcPr>
            <w:tcW w:w="1262" w:type="pct"/>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Розвиток підприємництва на селі, самозайнятість населення</w:t>
            </w:r>
          </w:p>
        </w:tc>
      </w:tr>
      <w:tr w:rsidR="00573468" w:rsidRPr="00D95054"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Львівська область</w:t>
            </w:r>
          </w:p>
        </w:tc>
      </w:tr>
      <w:tr w:rsidR="00573468" w:rsidRPr="007B152F" w:rsidTr="00604200">
        <w:trPr>
          <w:jc w:val="right"/>
        </w:trPr>
        <w:tc>
          <w:tcPr>
            <w:tcW w:w="1262" w:type="pct"/>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Представники малого та середнього бізнесу та усі ініціативні громадяни, які зацікавленні у здійснені підприємницької діяльності</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Даний проект спрямований на розвиток галузі тваринництва (кролівництва, козівництва, вівчарства, бджільництва) та рибництва. Налагодження дрібнотоварного виробництва, переробка та реалізації продукції через мережу «Дідо», «Із села» та «Галицька кухня»</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shd w:val="clear" w:color="auto" w:fill="FFFFFF"/>
          </w:tcPr>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Розвиток підприємницької діяльності, підвищення рівня зайнятості сільського населення та дохідності сільськогосподарських товаровиробників, стабільність ринку сільгосппродукції</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Pr>
          <w:p w:rsidR="00573468" w:rsidRPr="00D95054" w:rsidRDefault="00573468" w:rsidP="00044C03">
            <w:pPr>
              <w:widowControl w:val="0"/>
              <w:numPr>
                <w:ilvl w:val="0"/>
                <w:numId w:val="84"/>
              </w:numPr>
              <w:spacing w:after="200"/>
              <w:ind w:left="0" w:hanging="357"/>
              <w:contextualSpacing/>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Проведення консультацій та навчань з питання ведення бізнесу.</w:t>
            </w:r>
          </w:p>
          <w:p w:rsidR="00573468" w:rsidRPr="00D95054" w:rsidRDefault="00573468" w:rsidP="00044C03">
            <w:pPr>
              <w:widowControl w:val="0"/>
              <w:numPr>
                <w:ilvl w:val="0"/>
                <w:numId w:val="84"/>
              </w:numPr>
              <w:spacing w:after="200"/>
              <w:ind w:left="0" w:hanging="357"/>
              <w:contextualSpacing/>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Надання фінансової підтримки для створення матеріально-технічної бази сімейних фермерських господарств.</w:t>
            </w:r>
          </w:p>
          <w:p w:rsidR="00573468" w:rsidRPr="00D95054" w:rsidRDefault="00573468" w:rsidP="00044C03">
            <w:pPr>
              <w:widowControl w:val="0"/>
              <w:numPr>
                <w:ilvl w:val="0"/>
                <w:numId w:val="84"/>
              </w:numPr>
              <w:spacing w:after="200"/>
              <w:ind w:left="0" w:hanging="357"/>
              <w:contextualSpacing/>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Створення сімейних ферм з вирощування кіз, овець, кріликів, птиці всіх видів.</w:t>
            </w:r>
          </w:p>
          <w:p w:rsidR="00573468" w:rsidRPr="00D95054" w:rsidRDefault="00573468" w:rsidP="00044C03">
            <w:pPr>
              <w:widowControl w:val="0"/>
              <w:numPr>
                <w:ilvl w:val="0"/>
                <w:numId w:val="84"/>
              </w:numPr>
              <w:spacing w:after="200"/>
              <w:ind w:left="0" w:hanging="357"/>
              <w:contextualSpacing/>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Моніторинг діяльності малих підприємницьких структур, яким надано підтримку</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 – 2018 роки</w:t>
            </w:r>
          </w:p>
        </w:tc>
      </w:tr>
      <w:tr w:rsidR="00573468" w:rsidRPr="00D95054" w:rsidTr="00604200">
        <w:trPr>
          <w:jc w:val="right"/>
        </w:trPr>
        <w:tc>
          <w:tcPr>
            <w:tcW w:w="1262" w:type="pct"/>
            <w:vMerge w:val="restar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111"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41"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83"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003" w:type="pct"/>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Разом</w:t>
            </w:r>
          </w:p>
        </w:tc>
      </w:tr>
      <w:tr w:rsidR="00573468" w:rsidRPr="00D95054" w:rsidTr="00604200">
        <w:trPr>
          <w:jc w:val="right"/>
        </w:trPr>
        <w:tc>
          <w:tcPr>
            <w:tcW w:w="1262" w:type="pct"/>
            <w:vMerge/>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111" w:type="pct"/>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2000</w:t>
            </w:r>
          </w:p>
        </w:tc>
        <w:tc>
          <w:tcPr>
            <w:tcW w:w="841"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2000</w:t>
            </w:r>
          </w:p>
        </w:tc>
        <w:tc>
          <w:tcPr>
            <w:tcW w:w="783"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2000</w:t>
            </w:r>
          </w:p>
        </w:tc>
        <w:tc>
          <w:tcPr>
            <w:tcW w:w="1003" w:type="pct"/>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6000</w:t>
            </w:r>
          </w:p>
        </w:tc>
      </w:tr>
      <w:tr w:rsidR="00573468" w:rsidRPr="00D95054"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shd w:val="clear" w:color="auto" w:fill="auto"/>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Обласний бюджет, проекти міжнародної технічної допомоги, власні кошти</w:t>
            </w:r>
          </w:p>
        </w:tc>
      </w:tr>
      <w:tr w:rsidR="00573468" w:rsidRPr="007B152F" w:rsidTr="00604200">
        <w:trPr>
          <w:jc w:val="right"/>
        </w:trPr>
        <w:tc>
          <w:tcPr>
            <w:tcW w:w="1262" w:type="pct"/>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Особисті селянські господарства, підприємства переробної промисловості, громадські організації, територіальні громади </w:t>
            </w:r>
          </w:p>
        </w:tc>
      </w:tr>
    </w:tbl>
    <w:p w:rsidR="00573468" w:rsidRPr="00D95054" w:rsidRDefault="00573468" w:rsidP="00044C03">
      <w:pPr>
        <w:widowControl w:val="0"/>
        <w:jc w:val="both"/>
        <w:textAlignment w:val="top"/>
        <w:rPr>
          <w:rFonts w:ascii="Times New Roman" w:eastAsiaTheme="minorHAnsi" w:hAnsi="Times New Roman" w:cs="Times New Roman"/>
          <w:sz w:val="20"/>
          <w:szCs w:val="20"/>
          <w:lang w:val="uk-UA" w:eastAsia="en-US"/>
        </w:rPr>
      </w:pPr>
    </w:p>
    <w:p w:rsidR="00573468" w:rsidRPr="00D95054" w:rsidRDefault="00573468" w:rsidP="00044C03">
      <w:pPr>
        <w:widowControl w:val="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8"/>
        <w:gridCol w:w="2175"/>
        <w:gridCol w:w="1645"/>
        <w:gridCol w:w="1531"/>
        <w:gridCol w:w="1960"/>
      </w:tblGrid>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4.1.6.</w:t>
            </w:r>
            <w:r w:rsidRPr="00D95054">
              <w:rPr>
                <w:rFonts w:ascii="Times New Roman" w:eastAsiaTheme="minorHAnsi" w:hAnsi="Times New Roman" w:cs="Times New Roman"/>
                <w:bCs/>
                <w:sz w:val="20"/>
                <w:szCs w:val="20"/>
                <w:lang w:val="uk-UA" w:eastAsia="it-IT"/>
              </w:rPr>
              <w:tab/>
              <w:t>Розвиток сільгосппереробки</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
                <w:bCs/>
                <w:sz w:val="20"/>
                <w:szCs w:val="20"/>
                <w:lang w:val="uk-UA" w:eastAsia="it-IT"/>
              </w:rPr>
            </w:pPr>
            <w:r w:rsidRPr="00D95054">
              <w:rPr>
                <w:rFonts w:ascii="Times New Roman" w:eastAsiaTheme="minorHAnsi" w:hAnsi="Times New Roman" w:cs="Times New Roman"/>
                <w:b/>
                <w:bCs/>
                <w:sz w:val="20"/>
                <w:szCs w:val="20"/>
                <w:lang w:val="uk-UA" w:eastAsia="it-IT"/>
              </w:rPr>
              <w:t>14. Стимулювання виробництва продукції сільського господарства та її переробки з високою доданою вартістю.</w:t>
            </w:r>
          </w:p>
          <w:p w:rsidR="00573468" w:rsidRPr="00D95054" w:rsidRDefault="00573468" w:rsidP="00044C03">
            <w:pPr>
              <w:widowControl w:val="0"/>
              <w:jc w:val="both"/>
              <w:rPr>
                <w:rFonts w:ascii="Times New Roman" w:eastAsiaTheme="minorHAnsi" w:hAnsi="Times New Roman" w:cs="Times New Roman"/>
                <w:b/>
                <w:bCs/>
                <w:sz w:val="20"/>
                <w:szCs w:val="20"/>
                <w:lang w:val="uk-UA" w:eastAsia="it-IT"/>
              </w:rPr>
            </w:pPr>
            <w:r w:rsidRPr="00D95054">
              <w:rPr>
                <w:rFonts w:ascii="Times New Roman" w:eastAsiaTheme="minorHAnsi" w:hAnsi="Times New Roman" w:cs="Times New Roman"/>
                <w:b/>
                <w:bCs/>
                <w:sz w:val="20"/>
                <w:szCs w:val="20"/>
                <w:lang w:val="uk-UA" w:eastAsia="it-IT"/>
              </w:rPr>
              <w:t>Інвестиційні проекти створення інфраструктури доробки, зберігання, передпродажної підготовки плодово-овочевої продукції</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Забезпечення регіональної потреби продуктами власного виробництва.</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Підготовка економічно обґрунтованих пропозицій для інвестиційних проектів</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573468" w:rsidRPr="007B152F"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Широке коло агровиробників, представників малого та середнього бізнесу та усіх ініціативних громадян, які зацікавленні у здійснені підприємницької діяльності, об’єднані територіальні громади</w:t>
            </w:r>
          </w:p>
        </w:tc>
      </w:tr>
      <w:tr w:rsidR="00573468" w:rsidRPr="007B152F"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У структурі сільськогосподарського виробництва домінуючою є частка виробництва в господарствах населення. Існує ряд можливостей збільшити додану вартість агропродукції малими і середніми господарствами, які формують товарні партії, через сприяння залученню інвестицій для реалізації проектів створення інфраструктури зберігання, доробки та передпродажної підготовки плодово-овочевої продукції. </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Даний проект дасть змогу забезпечити населення області продуктами харчування власного виробництва. Забезпечить розвиток сільських територій шляхом додаткового залучення в роботу об’єктів господарювання.</w:t>
            </w:r>
            <w:r w:rsidRPr="00D95054">
              <w:rPr>
                <w:rFonts w:ascii="Times New Roman" w:eastAsiaTheme="minorHAnsi" w:hAnsi="Times New Roman" w:cs="Times New Roman"/>
                <w:sz w:val="20"/>
                <w:szCs w:val="20"/>
                <w:lang w:val="uk-UA" w:eastAsia="it-IT"/>
              </w:rPr>
              <w:t xml:space="preserve"> Розвиток галузі тваринництва, збільшення поголів’я худоби та птиці всіх видів</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Збільшення доданої вартості у сільськогосподарському виробництві.</w:t>
            </w:r>
          </w:p>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Нарощення експортного потенціалу.</w:t>
            </w:r>
          </w:p>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Підвищення дохідності сільськогосподарських товаровиробників.</w:t>
            </w:r>
          </w:p>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Впровадження інвестиційних проектів. </w:t>
            </w:r>
          </w:p>
          <w:p w:rsidR="00573468" w:rsidRPr="00D95054" w:rsidRDefault="00573468" w:rsidP="00044C03">
            <w:pPr>
              <w:widowControl w:val="0"/>
              <w:shd w:val="clear" w:color="auto" w:fill="FFFFFF"/>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Залучення у виробництво сільськогосподарських об’єктів:</w:t>
            </w:r>
          </w:p>
          <w:p w:rsidR="00573468" w:rsidRPr="00D95054" w:rsidRDefault="00573468" w:rsidP="00044C03">
            <w:pPr>
              <w:widowControl w:val="0"/>
              <w:numPr>
                <w:ilvl w:val="0"/>
                <w:numId w:val="88"/>
              </w:numPr>
              <w:tabs>
                <w:tab w:val="num" w:pos="214"/>
              </w:tabs>
              <w:ind w:left="0" w:firstLine="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збільшення поголів’я худоби та птиці; </w:t>
            </w:r>
          </w:p>
          <w:p w:rsidR="00573468" w:rsidRPr="00D95054" w:rsidRDefault="00573468" w:rsidP="00044C03">
            <w:pPr>
              <w:widowControl w:val="0"/>
              <w:numPr>
                <w:ilvl w:val="0"/>
                <w:numId w:val="88"/>
              </w:numPr>
              <w:tabs>
                <w:tab w:val="num" w:pos="214"/>
              </w:tabs>
              <w:ind w:left="0" w:firstLine="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 робочих місць</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Розвиток оптової торгівлі.</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 малих суб’єктів господарювання з передпродажної підготовки сільськогосподарської продукції.</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Будівництво та реконструкція тваринницьких приміщень, плодо- та овочесховищ, тепличних комплексів.</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Нарощення поголів’я та збільшення обсягів виробництва м'яса.</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 каталогу інвестиційних пропозицій.</w:t>
            </w:r>
          </w:p>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sz w:val="20"/>
                <w:szCs w:val="20"/>
                <w:lang w:val="uk-UA" w:eastAsia="it-IT"/>
              </w:rPr>
              <w:t>Збір вихідних даних та розробка проектних пропозицій з прив’язкою до конкретних територій та визначення ресурсів для їх реалізації</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2016-2018 роки</w:t>
            </w:r>
          </w:p>
        </w:tc>
      </w:tr>
      <w:tr w:rsidR="00573468" w:rsidRPr="00D95054" w:rsidTr="00604200">
        <w:trPr>
          <w:jc w:val="right"/>
        </w:trPr>
        <w:tc>
          <w:tcPr>
            <w:tcW w:w="126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112"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2016</w:t>
            </w:r>
          </w:p>
        </w:tc>
        <w:tc>
          <w:tcPr>
            <w:tcW w:w="841"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2017</w:t>
            </w:r>
          </w:p>
        </w:tc>
        <w:tc>
          <w:tcPr>
            <w:tcW w:w="783"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2018</w:t>
            </w:r>
          </w:p>
        </w:tc>
        <w:tc>
          <w:tcPr>
            <w:tcW w:w="1002"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 xml:space="preserve">Разом </w:t>
            </w:r>
          </w:p>
        </w:tc>
      </w:tr>
      <w:tr w:rsidR="00573468" w:rsidRPr="00D95054" w:rsidTr="00604200">
        <w:trPr>
          <w:jc w:val="right"/>
        </w:trPr>
        <w:tc>
          <w:tcPr>
            <w:tcW w:w="1262" w:type="pct"/>
            <w:vMerge/>
            <w:tcBorders>
              <w:top w:val="single" w:sz="4" w:space="0" w:color="auto"/>
              <w:left w:val="single" w:sz="4" w:space="0" w:color="auto"/>
              <w:bottom w:val="single" w:sz="4" w:space="0" w:color="auto"/>
              <w:right w:val="single" w:sz="4" w:space="0" w:color="auto"/>
            </w:tcBorders>
            <w:vAlign w:val="center"/>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11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4200</w:t>
            </w:r>
          </w:p>
        </w:tc>
        <w:tc>
          <w:tcPr>
            <w:tcW w:w="841"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5100</w:t>
            </w:r>
          </w:p>
        </w:tc>
        <w:tc>
          <w:tcPr>
            <w:tcW w:w="783"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6100</w:t>
            </w:r>
          </w:p>
        </w:tc>
        <w:tc>
          <w:tcPr>
            <w:tcW w:w="100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15400</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Обласний бюджет, інвестиції, проекти міжнародної технічної допомоги, власні кошти</w:t>
            </w:r>
          </w:p>
        </w:tc>
      </w:tr>
      <w:tr w:rsidR="00573468" w:rsidRPr="007B152F"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Сільськогосподарські товаровиробники, переробні підприємства, проекти міжнародної технічної допомоги, об’єднані територіальні громади</w:t>
            </w:r>
          </w:p>
        </w:tc>
      </w:tr>
    </w:tbl>
    <w:p w:rsidR="00573468" w:rsidRPr="00D95054" w:rsidRDefault="00573468" w:rsidP="00044C03">
      <w:pPr>
        <w:widowControl w:val="0"/>
        <w:spacing w:after="200"/>
        <w:rPr>
          <w:rFonts w:ascii="Times New Roman" w:eastAsiaTheme="minorHAnsi" w:hAnsi="Times New Roman" w:cs="Times New Roman"/>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8"/>
        <w:gridCol w:w="2175"/>
        <w:gridCol w:w="1645"/>
        <w:gridCol w:w="1531"/>
        <w:gridCol w:w="1960"/>
      </w:tblGrid>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4.1.9. Покращення якості ґрунтів та агрокультура</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
                <w:sz w:val="20"/>
                <w:szCs w:val="20"/>
                <w:lang w:val="uk-UA" w:eastAsia="it-IT"/>
              </w:rPr>
            </w:pPr>
            <w:r w:rsidRPr="00D95054">
              <w:rPr>
                <w:rFonts w:ascii="Times New Roman" w:eastAsiaTheme="minorHAnsi" w:hAnsi="Times New Roman" w:cs="Times New Roman"/>
                <w:b/>
                <w:sz w:val="20"/>
                <w:szCs w:val="20"/>
                <w:lang w:val="uk-UA" w:eastAsia="it-IT"/>
              </w:rPr>
              <w:t>15. Збереження родючості земель та підвищення якості ґрунтів.</w:t>
            </w:r>
          </w:p>
          <w:p w:rsidR="00573468" w:rsidRPr="00D95054" w:rsidRDefault="00573468" w:rsidP="00044C03">
            <w:pPr>
              <w:widowControl w:val="0"/>
              <w:jc w:val="both"/>
              <w:rPr>
                <w:rFonts w:ascii="Times New Roman" w:eastAsiaTheme="minorHAnsi" w:hAnsi="Times New Roman" w:cs="Times New Roman"/>
                <w:b/>
                <w:bCs/>
                <w:sz w:val="20"/>
                <w:szCs w:val="20"/>
                <w:lang w:val="uk-UA" w:eastAsia="it-IT"/>
              </w:rPr>
            </w:pPr>
            <w:r w:rsidRPr="00D95054">
              <w:rPr>
                <w:rFonts w:ascii="Times New Roman" w:eastAsiaTheme="minorHAnsi" w:hAnsi="Times New Roman" w:cs="Times New Roman"/>
                <w:b/>
                <w:sz w:val="20"/>
                <w:szCs w:val="20"/>
                <w:lang w:val="uk-UA" w:eastAsia="it-IT"/>
              </w:rPr>
              <w:t>Створення та покращення культурних пасовищ</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Виконання заходів із збереження, відтворення та підвищення родючості ґрунтів.</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Інноваційна політика щодо дотримання правил сівозміни.</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Розроблення рекомендацій щодо ефективного використання агрохімікатів.</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 та покращення культурних пасовищ. Надання консультацій та проведення виїзних семінарів з питань організації та облаштування культурних пасовищ.</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Широке коло агровиробників, представників малого та середнього бізнесу, об’єднані територіальні громади Львівщини</w:t>
            </w:r>
          </w:p>
        </w:tc>
      </w:tr>
      <w:tr w:rsidR="00573468" w:rsidRPr="007B152F"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738" w:type="pct"/>
            <w:gridSpan w:val="4"/>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jc w:val="both"/>
              <w:rPr>
                <w:rFonts w:ascii="Times New Roman" w:eastAsiaTheme="minorHAnsi" w:hAnsi="Times New Roman" w:cs="Times New Roman"/>
                <w:sz w:val="20"/>
                <w:szCs w:val="20"/>
                <w:lang w:val="uk-UA" w:eastAsia="uk-UA"/>
              </w:rPr>
            </w:pPr>
            <w:r w:rsidRPr="00D95054">
              <w:rPr>
                <w:rFonts w:ascii="Times New Roman" w:eastAsiaTheme="minorHAnsi" w:hAnsi="Times New Roman" w:cs="Times New Roman"/>
                <w:sz w:val="20"/>
                <w:szCs w:val="20"/>
                <w:lang w:val="uk-UA" w:eastAsia="uk-UA"/>
              </w:rPr>
              <w:t>Впровадження даного проекту дасть можливість призупинити кислотну деградацію ґрунту на площі 5,1 тис. га з позитивним балансом гумусом.</w:t>
            </w:r>
          </w:p>
          <w:p w:rsidR="00573468" w:rsidRPr="00D95054" w:rsidRDefault="00573468" w:rsidP="00044C03">
            <w:pPr>
              <w:widowControl w:val="0"/>
              <w:jc w:val="both"/>
              <w:rPr>
                <w:rFonts w:ascii="Times New Roman" w:eastAsiaTheme="minorHAnsi" w:hAnsi="Times New Roman" w:cs="Times New Roman"/>
                <w:sz w:val="20"/>
                <w:szCs w:val="20"/>
                <w:lang w:val="uk-UA" w:eastAsia="uk-UA"/>
              </w:rPr>
            </w:pPr>
            <w:r w:rsidRPr="00D95054">
              <w:rPr>
                <w:rFonts w:ascii="Times New Roman" w:eastAsiaTheme="minorHAnsi" w:hAnsi="Times New Roman" w:cs="Times New Roman"/>
                <w:sz w:val="20"/>
                <w:szCs w:val="20"/>
                <w:lang w:val="uk-UA" w:eastAsia="uk-UA"/>
              </w:rPr>
              <w:t xml:space="preserve">Забезпечити надходження понад 900 тонн біологічного азоту, що еквівалентно 2600 тонн синтетичної аміачної селітри. </w:t>
            </w:r>
          </w:p>
          <w:p w:rsidR="00573468" w:rsidRPr="00D95054" w:rsidRDefault="00573468" w:rsidP="00044C0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sz w:val="20"/>
                <w:szCs w:val="20"/>
                <w:lang w:val="uk-UA" w:eastAsia="uk-UA"/>
              </w:rPr>
            </w:pPr>
            <w:r w:rsidRPr="00D95054">
              <w:rPr>
                <w:rFonts w:ascii="Times New Roman" w:eastAsiaTheme="minorHAnsi" w:hAnsi="Times New Roman" w:cs="Times New Roman"/>
                <w:sz w:val="20"/>
                <w:szCs w:val="20"/>
                <w:lang w:val="uk-UA" w:eastAsia="en-US"/>
              </w:rPr>
              <w:t xml:space="preserve">Визначальною умовою успішного функціонування галузі тваринництва є створення стійкої кормової бази із широким впровадженням прогресивних технологій вирощування, збирання, збереження кормів. Одним із важливих резервів росту виробництва грубих і зелених кормів є природні сіножаті і пасовища, потенціал яких використовується вкрай незадовільно. </w:t>
            </w:r>
            <w:r w:rsidRPr="00D95054">
              <w:rPr>
                <w:rFonts w:ascii="Times New Roman" w:eastAsiaTheme="minorHAnsi" w:hAnsi="Times New Roman" w:cs="Times New Roman"/>
                <w:sz w:val="20"/>
                <w:szCs w:val="20"/>
                <w:lang w:val="uk-UA" w:eastAsia="uk-UA"/>
              </w:rPr>
              <w:t xml:space="preserve">Одним із шляхів інтенсифікації лучного кормовиробництва та зміцнення кормової бази є створення і раціональне використання культурних пасовищ, </w:t>
            </w:r>
            <w:r w:rsidRPr="00D95054">
              <w:rPr>
                <w:rFonts w:ascii="Times New Roman" w:eastAsiaTheme="minorHAnsi" w:hAnsi="Times New Roman" w:cs="Times New Roman"/>
                <w:sz w:val="20"/>
                <w:szCs w:val="20"/>
                <w:shd w:val="clear" w:color="auto" w:fill="FFFFFF"/>
                <w:lang w:val="uk-UA" w:eastAsia="en-US"/>
              </w:rPr>
              <w:t>які дають змогу забезпечити високу продуктивність тварин</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738" w:type="pct"/>
            <w:gridSpan w:val="4"/>
            <w:tcBorders>
              <w:top w:val="single" w:sz="4" w:space="0" w:color="auto"/>
              <w:left w:val="single" w:sz="4" w:space="0" w:color="auto"/>
              <w:bottom w:val="single" w:sz="4" w:space="0" w:color="auto"/>
              <w:right w:val="single" w:sz="4" w:space="0" w:color="auto"/>
            </w:tcBorders>
            <w:shd w:val="clear" w:color="auto" w:fill="FFFFFF"/>
          </w:tcPr>
          <w:p w:rsidR="00573468" w:rsidRPr="00D95054" w:rsidRDefault="00573468"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Відтворення родючості ґрунтів на площі 17 тис. га забезпечить приріст урожаю сільськогосподарської продукції еквівалентний 2,5 тис. тонн зернових одиниць щорічно.</w:t>
            </w:r>
          </w:p>
          <w:p w:rsidR="00573468" w:rsidRPr="00D95054" w:rsidRDefault="00573468"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uk-UA"/>
              </w:rPr>
              <w:t>Збільшення продуктивності корів та чисельності поголів’я у господарствах населення, покращення умов випасу худоби</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shd w:val="clear" w:color="auto" w:fill="FFFFFF"/>
                <w:lang w:val="uk-UA" w:eastAsia="en-US"/>
              </w:rPr>
              <w:t>Щорічне проведення обстеження орних земель області з метою виявлення негативних процесів, які відбуваються в ґрунтах і прийняття необхідних рішень і заходів на їх випередження.</w:t>
            </w:r>
          </w:p>
          <w:p w:rsidR="00573468" w:rsidRPr="00D95054" w:rsidRDefault="00573468"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shd w:val="clear" w:color="auto" w:fill="FFFFFF"/>
                <w:lang w:val="uk-UA" w:eastAsia="en-US"/>
              </w:rPr>
              <w:t>Освоєння земель для сільськогосподарського виробництва.</w:t>
            </w:r>
          </w:p>
          <w:p w:rsidR="00573468" w:rsidRPr="00D95054" w:rsidRDefault="00573468"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shd w:val="clear" w:color="auto" w:fill="FFFFFF"/>
                <w:lang w:val="uk-UA" w:eastAsia="en-US"/>
              </w:rPr>
              <w:t>Розкислення ґрунтів (вапнування).</w:t>
            </w:r>
          </w:p>
          <w:p w:rsidR="00573468" w:rsidRPr="00D95054" w:rsidRDefault="00573468" w:rsidP="00044C03">
            <w:pPr>
              <w:widowControl w:val="0"/>
              <w:jc w:val="both"/>
              <w:rPr>
                <w:rFonts w:ascii="Times New Roman" w:hAnsi="Times New Roman" w:cs="Times New Roman"/>
                <w:sz w:val="20"/>
                <w:szCs w:val="20"/>
                <w:lang w:val="uk-UA" w:eastAsia="en-US"/>
              </w:rPr>
            </w:pPr>
            <w:r w:rsidRPr="00D95054">
              <w:rPr>
                <w:rFonts w:ascii="Times New Roman" w:hAnsi="Times New Roman" w:cs="Times New Roman"/>
                <w:sz w:val="20"/>
                <w:szCs w:val="20"/>
                <w:shd w:val="clear" w:color="auto" w:fill="FFFFFF"/>
                <w:lang w:val="uk-UA" w:eastAsia="en-US"/>
              </w:rPr>
              <w:t>Збагачення ґрунтів біологічним азотом (використання інокулянтівазотфіксуючих мікроорганізмів).</w:t>
            </w:r>
          </w:p>
          <w:p w:rsidR="00573468" w:rsidRPr="00D95054" w:rsidRDefault="00573468"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shd w:val="clear" w:color="auto" w:fill="FFFFFF"/>
                <w:lang w:val="uk-UA" w:eastAsia="en-US"/>
              </w:rPr>
              <w:t>Сидерація ґрунтів.</w:t>
            </w:r>
          </w:p>
          <w:p w:rsidR="00573468" w:rsidRPr="00D95054" w:rsidRDefault="00573468"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shd w:val="clear" w:color="auto" w:fill="FFFFFF"/>
                <w:lang w:val="uk-UA" w:eastAsia="en-US"/>
              </w:rPr>
              <w:t>Створення та покращення культурних пасовищ</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2016-2018 роки</w:t>
            </w:r>
          </w:p>
        </w:tc>
      </w:tr>
      <w:tr w:rsidR="00573468" w:rsidRPr="00D95054" w:rsidTr="00604200">
        <w:trPr>
          <w:jc w:val="right"/>
        </w:trPr>
        <w:tc>
          <w:tcPr>
            <w:tcW w:w="126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1112"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tabs>
                <w:tab w:val="center" w:pos="788"/>
                <w:tab w:val="left" w:pos="1440"/>
              </w:tabs>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41"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83"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002" w:type="pct"/>
            <w:tcBorders>
              <w:top w:val="single" w:sz="4" w:space="0" w:color="auto"/>
              <w:left w:val="single" w:sz="4" w:space="0" w:color="auto"/>
              <w:bottom w:val="single" w:sz="4" w:space="0" w:color="auto"/>
              <w:right w:val="single" w:sz="4" w:space="0" w:color="auto"/>
            </w:tcBorders>
            <w:shd w:val="clear" w:color="auto" w:fill="E6E6E6"/>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Разом</w:t>
            </w:r>
          </w:p>
        </w:tc>
      </w:tr>
      <w:tr w:rsidR="00573468" w:rsidRPr="00D95054" w:rsidTr="00604200">
        <w:trPr>
          <w:jc w:val="right"/>
        </w:trPr>
        <w:tc>
          <w:tcPr>
            <w:tcW w:w="1262" w:type="pct"/>
            <w:vMerge/>
            <w:tcBorders>
              <w:top w:val="single" w:sz="4" w:space="0" w:color="auto"/>
              <w:left w:val="single" w:sz="4" w:space="0" w:color="auto"/>
              <w:bottom w:val="single" w:sz="4" w:space="0" w:color="auto"/>
              <w:right w:val="single" w:sz="4" w:space="0" w:color="auto"/>
            </w:tcBorders>
            <w:vAlign w:val="center"/>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1112" w:type="pct"/>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1000</w:t>
            </w:r>
          </w:p>
        </w:tc>
        <w:tc>
          <w:tcPr>
            <w:tcW w:w="841"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750</w:t>
            </w:r>
          </w:p>
        </w:tc>
        <w:tc>
          <w:tcPr>
            <w:tcW w:w="783"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550</w:t>
            </w:r>
          </w:p>
        </w:tc>
        <w:tc>
          <w:tcPr>
            <w:tcW w:w="100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it-IT"/>
              </w:rPr>
            </w:pPr>
            <w:r w:rsidRPr="00D95054">
              <w:rPr>
                <w:rFonts w:ascii="Times New Roman" w:eastAsiaTheme="minorHAnsi" w:hAnsi="Times New Roman" w:cs="Times New Roman"/>
                <w:bCs/>
                <w:sz w:val="20"/>
                <w:szCs w:val="20"/>
                <w:lang w:val="uk-UA" w:eastAsia="it-IT"/>
              </w:rPr>
              <w:t>2300</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Державний бюджет, обласний бюджет, місцевий бюджет, кошти МТД, інші кошти землекористувачів</w:t>
            </w:r>
          </w:p>
        </w:tc>
      </w:tr>
      <w:tr w:rsidR="00573468" w:rsidRPr="00D95054" w:rsidTr="00604200">
        <w:trPr>
          <w:jc w:val="right"/>
        </w:trPr>
        <w:tc>
          <w:tcPr>
            <w:tcW w:w="1262" w:type="pct"/>
            <w:tcBorders>
              <w:top w:val="single" w:sz="4" w:space="0" w:color="auto"/>
              <w:left w:val="single" w:sz="4" w:space="0" w:color="auto"/>
              <w:bottom w:val="single" w:sz="4" w:space="0" w:color="auto"/>
              <w:right w:val="single" w:sz="4" w:space="0" w:color="auto"/>
            </w:tcBorders>
            <w:shd w:val="clear" w:color="auto" w:fill="FFFFFF"/>
            <w:hideMark/>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738" w:type="pct"/>
            <w:gridSpan w:val="4"/>
            <w:tcBorders>
              <w:top w:val="single" w:sz="4" w:space="0" w:color="auto"/>
              <w:left w:val="single" w:sz="4" w:space="0" w:color="auto"/>
              <w:bottom w:val="single" w:sz="4" w:space="0" w:color="auto"/>
              <w:right w:val="single" w:sz="4" w:space="0" w:color="auto"/>
            </w:tcBorders>
            <w:hideMark/>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Департамент агропромислового розвитку ОДА, об’єднані територіальні громади, сільські і селищні ради, сільськогосподарські товаровиробники</w:t>
            </w:r>
          </w:p>
        </w:tc>
      </w:tr>
    </w:tbl>
    <w:p w:rsidR="00573468" w:rsidRPr="00D95054" w:rsidRDefault="00573468" w:rsidP="00044C03">
      <w:pPr>
        <w:widowControl w:val="0"/>
        <w:spacing w:after="200"/>
        <w:rPr>
          <w:rFonts w:ascii="Times New Roman" w:eastAsiaTheme="minorHAnsi" w:hAnsi="Times New Roman" w:cs="Times New Roman"/>
          <w:lang w:val="uk-UA" w:eastAsia="en-US"/>
        </w:rPr>
      </w:pPr>
    </w:p>
    <w:p w:rsidR="00573468" w:rsidRPr="00D95054" w:rsidRDefault="00564917" w:rsidP="00044C03">
      <w:pPr>
        <w:widowControl w:val="0"/>
        <w:jc w:val="center"/>
        <w:rPr>
          <w:rFonts w:ascii="Times New Roman" w:eastAsia="Calibri" w:hAnsi="Times New Roman" w:cs="Times New Roman"/>
          <w:b/>
          <w:bCs/>
          <w:sz w:val="28"/>
          <w:szCs w:val="20"/>
          <w:lang w:val="uk-UA" w:eastAsia="uk-UA"/>
        </w:rPr>
      </w:pPr>
      <w:r w:rsidRPr="00D95054">
        <w:rPr>
          <w:rFonts w:ascii="Times New Roman" w:eastAsia="Calibri" w:hAnsi="Times New Roman" w:cs="Times New Roman"/>
          <w:b/>
          <w:bCs/>
          <w:sz w:val="28"/>
          <w:szCs w:val="20"/>
          <w:lang w:val="uk-UA" w:eastAsia="uk-UA"/>
        </w:rPr>
        <w:t>Напрям:</w:t>
      </w:r>
      <w:r w:rsidR="00573468" w:rsidRPr="00D95054">
        <w:rPr>
          <w:rFonts w:ascii="Times New Roman" w:eastAsia="Calibri" w:hAnsi="Times New Roman" w:cs="Times New Roman"/>
          <w:b/>
          <w:bCs/>
          <w:sz w:val="28"/>
          <w:szCs w:val="20"/>
          <w:lang w:val="uk-UA" w:eastAsia="uk-UA"/>
        </w:rPr>
        <w:t xml:space="preserve"> 4.2.</w:t>
      </w:r>
      <w:r w:rsidRPr="00D95054">
        <w:rPr>
          <w:rFonts w:ascii="Times New Roman" w:eastAsia="Calibri" w:hAnsi="Times New Roman" w:cs="Times New Roman"/>
          <w:b/>
          <w:bCs/>
          <w:sz w:val="28"/>
          <w:szCs w:val="20"/>
          <w:lang w:val="uk-UA" w:eastAsia="uk-UA"/>
        </w:rPr>
        <w:t>:</w:t>
      </w:r>
      <w:r w:rsidR="00573468" w:rsidRPr="00D95054">
        <w:rPr>
          <w:rFonts w:ascii="Times New Roman" w:eastAsia="Calibri" w:hAnsi="Times New Roman" w:cs="Times New Roman"/>
          <w:b/>
          <w:bCs/>
          <w:sz w:val="28"/>
          <w:szCs w:val="20"/>
          <w:lang w:val="uk-UA" w:eastAsia="uk-UA"/>
        </w:rPr>
        <w:t xml:space="preserve"> Соціальні стандарти</w:t>
      </w:r>
    </w:p>
    <w:p w:rsidR="00573468" w:rsidRPr="00D95054" w:rsidRDefault="00573468" w:rsidP="00044C03">
      <w:pPr>
        <w:widowControl w:val="0"/>
        <w:jc w:val="both"/>
        <w:rPr>
          <w:rFonts w:ascii="Times New Roman" w:eastAsiaTheme="minorHAnsi"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9"/>
        <w:gridCol w:w="1839"/>
        <w:gridCol w:w="1313"/>
        <w:gridCol w:w="1713"/>
        <w:gridCol w:w="2101"/>
      </w:tblGrid>
      <w:tr w:rsidR="00573468" w:rsidRPr="00D95054" w:rsidTr="00604200">
        <w:trPr>
          <w:trHeight w:val="268"/>
        </w:trPr>
        <w:tc>
          <w:tcPr>
            <w:tcW w:w="14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Номер і назва завдання:</w:t>
            </w:r>
          </w:p>
        </w:tc>
        <w:tc>
          <w:tcPr>
            <w:tcW w:w="3534" w:type="pct"/>
            <w:gridSpan w:val="4"/>
          </w:tcPr>
          <w:p w:rsidR="00573468" w:rsidRPr="00D95054" w:rsidRDefault="00573468" w:rsidP="00044C03">
            <w:pPr>
              <w:widowControl w:val="0"/>
              <w:shd w:val="clear" w:color="auto" w:fill="FFFFFF"/>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4.2.2. Оптимізація та розвиток соціальної інфраструктури у сільській місцевості</w:t>
            </w:r>
          </w:p>
        </w:tc>
      </w:tr>
      <w:tr w:rsidR="00573468" w:rsidRPr="007B152F" w:rsidTr="00604200">
        <w:tc>
          <w:tcPr>
            <w:tcW w:w="1466" w:type="pct"/>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534" w:type="pct"/>
            <w:gridSpan w:val="4"/>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 xml:space="preserve">16. </w:t>
            </w:r>
            <w:r w:rsidR="004E1DAD" w:rsidRPr="00D95054">
              <w:rPr>
                <w:rFonts w:ascii="Times New Roman" w:eastAsiaTheme="minorHAnsi" w:hAnsi="Times New Roman" w:cs="Times New Roman"/>
                <w:b/>
                <w:bCs/>
                <w:sz w:val="20"/>
                <w:szCs w:val="20"/>
                <w:lang w:val="uk-UA" w:eastAsia="en-US"/>
              </w:rPr>
              <w:t xml:space="preserve">Упровадження інноваційної моделі інтегративної пацієнтоорієнтованої первинної медичної допомоги на засадах сімейної медицини у Львівській області на 2016-2018 роки </w:t>
            </w:r>
          </w:p>
        </w:tc>
      </w:tr>
      <w:tr w:rsidR="00573468" w:rsidRPr="007B152F" w:rsidTr="00604200">
        <w:tc>
          <w:tcPr>
            <w:tcW w:w="14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Ціль проекту:</w:t>
            </w:r>
          </w:p>
        </w:tc>
        <w:tc>
          <w:tcPr>
            <w:tcW w:w="3534"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Створення сучасної сфери первинної медичної допомоги на засадах сімейної медицини з поліпшенням її доступності, керованості, профілактичної спрямованості, стандартизації та доказовості, а також безперервного професійного розвитку фахівців сімейної медицини та використання сучасних інформаційних технологій з виявленням значної кількості захворювань на ранніх стадіях дозволить їх ефективно лікувати та знизити інвалідизацію і смертність населення Львівщини</w:t>
            </w:r>
          </w:p>
        </w:tc>
      </w:tr>
      <w:tr w:rsidR="00573468" w:rsidRPr="00D95054" w:rsidTr="00604200">
        <w:tc>
          <w:tcPr>
            <w:tcW w:w="1466" w:type="pct"/>
          </w:tcPr>
          <w:p w:rsidR="00573468" w:rsidRPr="00D95054" w:rsidRDefault="00573468" w:rsidP="002905ED">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534"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Львівська область </w:t>
            </w:r>
          </w:p>
        </w:tc>
      </w:tr>
      <w:tr w:rsidR="00573468" w:rsidRPr="00D95054" w:rsidTr="00604200">
        <w:tc>
          <w:tcPr>
            <w:tcW w:w="14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534"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2,5 млн. населення </w:t>
            </w:r>
          </w:p>
        </w:tc>
      </w:tr>
      <w:tr w:rsidR="00573468" w:rsidRPr="007B152F" w:rsidTr="00604200">
        <w:tc>
          <w:tcPr>
            <w:tcW w:w="14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Стислий опис проекту:</w:t>
            </w:r>
          </w:p>
        </w:tc>
        <w:tc>
          <w:tcPr>
            <w:tcW w:w="3534"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Оскільки первинна медична допомога є базовим рівнем медичної допомоги, а фахівці сімейної медицини – координаторами та інтеграторами якісної медичної допомоги хворим на різні захворювання, її кардинальне реформування вимагає суттєвих змін на рівні закладів охорони здоров’я другого і третього рівнів. </w:t>
            </w:r>
          </w:p>
          <w:p w:rsidR="00573468" w:rsidRPr="00D95054" w:rsidRDefault="004E1DAD"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Надання якісної інтегративної пацієнтоорієнтованої первинної медичної допомоги мешканцям Львівщини вимагає додаткового будівництва амбулаторій сімейної медицини та реконструкції фельдшерсько-акушерських пунктів в амбулаторії сімейної медицини, обладнання нових амбулаторій та пунктів невідкладної медичної допомоги медичним обладнанням, забезпечення медичним транспортом. </w:t>
            </w:r>
            <w:r w:rsidR="00573468" w:rsidRPr="00D95054">
              <w:rPr>
                <w:rFonts w:ascii="Times New Roman" w:eastAsiaTheme="minorHAnsi" w:hAnsi="Times New Roman" w:cs="Times New Roman"/>
                <w:sz w:val="20"/>
                <w:szCs w:val="20"/>
                <w:lang w:val="uk-UA" w:eastAsia="en-US"/>
              </w:rPr>
              <w:t xml:space="preserve">Фахівці сімейної медицини мають навчатись без відриву від основної роботи у навчально-тренінгових центрах за індивідуальними програмами з надання планової лікувально-профілактичної та невідкладної медичної допомоги, для чого їх потрібно забезпечити необхідною навчальною літературою. Особлива увага приділяється автоматизації робочих місць фахівців сімейної медицини. </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Профілактика таких поширених захворювань, як гіпертонічна хвороба та ішемічна хвороба серця, а також їх ускладнень вимагають здешевлення лікарських засобів, що може бути реалізовано на основі реімбурсації коштів пацієнтам, витрачених на ліки. </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Усі заходи з реалізації проекту вимагають відповідного менеджменту. </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Модель організації професійної діяльності закладів охорони здоров’я, яка обрана у Львівській області, здатна забезпечити надання інтегрованої якісної, пацієнтоорієнтованої медичної допомоги всім мешканцям регіону. </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 урахуванням дефіциту фінансування системи охорони здоров’я, повинна відбутися зміна пріоритетів фінансування закладів охорони здоров’я шляхом впровадження єдиної інформаційної системи управління виконанням проекту</w:t>
            </w:r>
          </w:p>
        </w:tc>
      </w:tr>
      <w:tr w:rsidR="00573468" w:rsidRPr="00D95054" w:rsidTr="00604200">
        <w:tc>
          <w:tcPr>
            <w:tcW w:w="14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Очікуванні результати:</w:t>
            </w:r>
          </w:p>
        </w:tc>
        <w:tc>
          <w:tcPr>
            <w:tcW w:w="3534"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У процесі реалізації проекту буде :</w:t>
            </w:r>
          </w:p>
          <w:p w:rsidR="00573468" w:rsidRPr="00D95054" w:rsidRDefault="00573468" w:rsidP="00044C03">
            <w:pPr>
              <w:widowControl w:val="0"/>
              <w:contextualSpacing/>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завершено реорганізацію первинної медичної допомоги на засадах сімейної медицини у всіх районах області;</w:t>
            </w:r>
          </w:p>
          <w:p w:rsidR="00573468" w:rsidRPr="00D95054" w:rsidRDefault="00573468" w:rsidP="00044C03">
            <w:pPr>
              <w:widowControl w:val="0"/>
              <w:contextualSpacing/>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підвищено роль громадських організацій територіальних громад і професійних медичних громадських організацій у системі управління якістю медичної допомоги;</w:t>
            </w:r>
          </w:p>
          <w:p w:rsidR="00573468" w:rsidRPr="00D95054" w:rsidRDefault="00573468" w:rsidP="00044C03">
            <w:pPr>
              <w:widowControl w:val="0"/>
              <w:contextualSpacing/>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удосконалено професійну підготовку медичних кадрів на післядипломному етапі навчання;</w:t>
            </w:r>
          </w:p>
          <w:p w:rsidR="00573468" w:rsidRPr="00D95054" w:rsidRDefault="00573468" w:rsidP="00044C03">
            <w:pPr>
              <w:widowControl w:val="0"/>
              <w:contextualSpacing/>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упроваджено мотиваційний механізм управління підвищення якості медичної допомоги та відповідальності медичних працівників на основі нематеріальних засобів мотивування і оплати праці на основі її кількісних і якісних показників;</w:t>
            </w:r>
          </w:p>
          <w:p w:rsidR="00573468" w:rsidRPr="00D95054" w:rsidRDefault="00573468" w:rsidP="00044C03">
            <w:pPr>
              <w:widowControl w:val="0"/>
              <w:contextualSpacing/>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 поліпшено показники індивідуального і громадського здоров’я населення територіальних громад і знижено показники захворюваності, </w:t>
            </w:r>
            <w:r w:rsidR="004E1DAD" w:rsidRPr="00D95054">
              <w:rPr>
                <w:rFonts w:ascii="Times New Roman" w:hAnsi="Times New Roman" w:cs="Times New Roman"/>
                <w:sz w:val="20"/>
                <w:szCs w:val="20"/>
                <w:lang w:val="uk-UA" w:eastAsia="en-US"/>
              </w:rPr>
              <w:t>інвалідизації та</w:t>
            </w:r>
            <w:r w:rsidRPr="00D95054">
              <w:rPr>
                <w:rFonts w:ascii="Times New Roman" w:hAnsi="Times New Roman" w:cs="Times New Roman"/>
                <w:sz w:val="20"/>
                <w:szCs w:val="20"/>
                <w:lang w:val="uk-UA" w:eastAsia="en-US"/>
              </w:rPr>
              <w:t xml:space="preserve"> смертності населення регіону</w:t>
            </w:r>
          </w:p>
        </w:tc>
      </w:tr>
      <w:tr w:rsidR="00573468" w:rsidRPr="00D95054" w:rsidTr="00604200">
        <w:tc>
          <w:tcPr>
            <w:tcW w:w="14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Ключові заходи проекту:</w:t>
            </w:r>
          </w:p>
        </w:tc>
        <w:tc>
          <w:tcPr>
            <w:tcW w:w="3534"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Загальний термін реалізації проекту 01.03.2016-31.12.2018:</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1. Будівництво 16 амбулаторій сімейної медицини та реконструкція 10 фельдшерсько-акушерських пунктів в амбулаторії сімейної медицини у сільській місцевості, створення 22 пунктів невідкладної медичної допомоги та їх обладнання;</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 Обладнання 316 закладів сімейної медицини медичним обладнанням і транспортом згідно з табелем оснащення;</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3. Упровадження інформаційних систем у закладах охорони здоров’я з використанням єдиних довідників медичних послуг, клінічних протоколів для забезпечення маршруту пацієнта з персоніфікацією послуг і затрат роботи закладів і спеціалістів різних рівнів в єдиному інформаційному просторі;</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4. Реалізація регіональної цільової програми «Профілактика ессенціальної артеріальної гіпертензії та ішемічної хвороби серця, гострого коронарного синдрому з елевацією сегмента ST»;</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5. Створення клініки сімейної медицини, як регіонального організаційного, наукового та навчально-тренінгового центру і 4 територіальних навчально-тренінгових центрів з безперервного професійного розвитку фахівців сімейної медицини;</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6. Науковий супровід проекту: публікація наукових статей, монографій, методичних матеріалів, підручників і навчальних посібників з проблем, що вирішуються у процесі проекту;</w:t>
            </w:r>
          </w:p>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7. Забезпечення менеджменту виконанням кожного заходу проекту з оплатою праці виконавців проекту.</w:t>
            </w:r>
          </w:p>
        </w:tc>
      </w:tr>
      <w:tr w:rsidR="00573468" w:rsidRPr="00D95054" w:rsidTr="00604200">
        <w:tc>
          <w:tcPr>
            <w:tcW w:w="14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Період здійснення:</w:t>
            </w:r>
          </w:p>
        </w:tc>
        <w:tc>
          <w:tcPr>
            <w:tcW w:w="3534" w:type="pct"/>
            <w:gridSpan w:val="4"/>
          </w:tcPr>
          <w:p w:rsidR="00573468" w:rsidRPr="00D95054" w:rsidRDefault="00A51239"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2016-2018 роки</w:t>
            </w:r>
          </w:p>
        </w:tc>
      </w:tr>
      <w:tr w:rsidR="00573468" w:rsidRPr="00D95054" w:rsidTr="00604200">
        <w:tc>
          <w:tcPr>
            <w:tcW w:w="1466" w:type="pct"/>
            <w:vMerge w:val="restar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вартість проекту, тис. грн.</w:t>
            </w:r>
          </w:p>
        </w:tc>
        <w:tc>
          <w:tcPr>
            <w:tcW w:w="933"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666"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869"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066"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Разом</w:t>
            </w:r>
          </w:p>
        </w:tc>
      </w:tr>
      <w:tr w:rsidR="00573468" w:rsidRPr="00D95054" w:rsidTr="00604200">
        <w:tc>
          <w:tcPr>
            <w:tcW w:w="1466" w:type="pct"/>
            <w:vMerge/>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p>
        </w:tc>
        <w:tc>
          <w:tcPr>
            <w:tcW w:w="933"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100000,0</w:t>
            </w:r>
          </w:p>
        </w:tc>
        <w:tc>
          <w:tcPr>
            <w:tcW w:w="6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130000,0</w:t>
            </w:r>
          </w:p>
        </w:tc>
        <w:tc>
          <w:tcPr>
            <w:tcW w:w="869"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250000,0</w:t>
            </w:r>
          </w:p>
        </w:tc>
        <w:tc>
          <w:tcPr>
            <w:tcW w:w="10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480000,0</w:t>
            </w:r>
          </w:p>
        </w:tc>
      </w:tr>
      <w:tr w:rsidR="00573468" w:rsidRPr="00D95054" w:rsidTr="00604200">
        <w:tc>
          <w:tcPr>
            <w:tcW w:w="14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Джерела фінансування:</w:t>
            </w:r>
          </w:p>
        </w:tc>
        <w:tc>
          <w:tcPr>
            <w:tcW w:w="3534"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Обласний та місцеві бюджети</w:t>
            </w:r>
          </w:p>
        </w:tc>
      </w:tr>
      <w:tr w:rsidR="00573468" w:rsidRPr="00D95054" w:rsidTr="00604200">
        <w:tc>
          <w:tcPr>
            <w:tcW w:w="1466"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534" w:type="pct"/>
            <w:gridSpan w:val="4"/>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Львівська обласна рада, Львівська обласна державна адміністрація Департамент охорони здоров’я ЛОДА, Департамент освіти і науки ЛОДА</w:t>
            </w:r>
          </w:p>
        </w:tc>
      </w:tr>
    </w:tbl>
    <w:p w:rsidR="00573468" w:rsidRPr="00D95054" w:rsidRDefault="00573468" w:rsidP="00044C03">
      <w:pPr>
        <w:widowControl w:val="0"/>
        <w:jc w:val="both"/>
        <w:rPr>
          <w:rFonts w:ascii="Times New Roman" w:eastAsiaTheme="minorHAnsi" w:hAnsi="Times New Roman" w:cs="Times New Roman"/>
          <w:sz w:val="20"/>
          <w:szCs w:val="20"/>
          <w:lang w:val="uk-UA" w:eastAsia="en-US"/>
        </w:rPr>
      </w:pPr>
    </w:p>
    <w:p w:rsidR="00DE18A8" w:rsidRPr="00D95054" w:rsidRDefault="00DE18A8" w:rsidP="00044C03">
      <w:pPr>
        <w:widowControl w:val="0"/>
        <w:jc w:val="both"/>
        <w:rPr>
          <w:rFonts w:ascii="Times New Roman" w:eastAsiaTheme="minorHAnsi" w:hAnsi="Times New Roman" w:cs="Times New Roman"/>
          <w:sz w:val="20"/>
          <w:szCs w:val="20"/>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6"/>
        <w:gridCol w:w="1572"/>
        <w:gridCol w:w="1713"/>
        <w:gridCol w:w="1596"/>
        <w:gridCol w:w="2042"/>
      </w:tblGrid>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Номер і назва завдання:</w:t>
            </w:r>
          </w:p>
        </w:tc>
        <w:tc>
          <w:tcPr>
            <w:tcW w:w="3540" w:type="pct"/>
            <w:gridSpan w:val="4"/>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pBdr>
                <w:left w:val="single" w:sz="18" w:space="4" w:color="auto"/>
              </w:pBdr>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4.2.2. Оптимізація та розвиток соціальної інфраструктури у сільській місцевості</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tabs>
                <w:tab w:val="left" w:pos="567"/>
              </w:tabs>
              <w:autoSpaceDE w:val="0"/>
              <w:autoSpaceDN w:val="0"/>
              <w:adjustRightInd w:val="0"/>
              <w:jc w:val="both"/>
              <w:rPr>
                <w:rFonts w:ascii="Times New Roman" w:eastAsiaTheme="minorHAnsi" w:hAnsi="Times New Roman" w:cs="Times New Roman"/>
                <w:b/>
                <w:sz w:val="20"/>
                <w:szCs w:val="20"/>
                <w:shd w:val="clear" w:color="auto" w:fill="FFFFFF"/>
                <w:lang w:val="uk-UA" w:eastAsia="en-US"/>
              </w:rPr>
            </w:pPr>
            <w:r w:rsidRPr="00D95054">
              <w:rPr>
                <w:rFonts w:ascii="Times New Roman" w:eastAsiaTheme="minorHAnsi" w:hAnsi="Times New Roman" w:cs="Times New Roman"/>
                <w:b/>
                <w:sz w:val="20"/>
                <w:szCs w:val="20"/>
                <w:shd w:val="clear" w:color="auto" w:fill="FFFFFF"/>
                <w:lang w:val="uk-UA" w:eastAsia="en-US"/>
              </w:rPr>
              <w:t>Назва проекту:</w:t>
            </w:r>
          </w:p>
        </w:tc>
        <w:tc>
          <w:tcPr>
            <w:tcW w:w="3540" w:type="pct"/>
            <w:gridSpan w:val="4"/>
            <w:tcBorders>
              <w:top w:val="single" w:sz="4" w:space="0" w:color="auto"/>
              <w:left w:val="single" w:sz="4" w:space="0" w:color="auto"/>
              <w:bottom w:val="single" w:sz="4" w:space="0" w:color="auto"/>
              <w:right w:val="single" w:sz="4" w:space="0" w:color="auto"/>
            </w:tcBorders>
          </w:tcPr>
          <w:p w:rsidR="00223724" w:rsidRPr="00D95054" w:rsidRDefault="00573468" w:rsidP="00044C03">
            <w:pPr>
              <w:widowControl w:val="0"/>
              <w:pBdr>
                <w:left w:val="single" w:sz="18" w:space="4" w:color="auto"/>
              </w:pBdr>
              <w:tabs>
                <w:tab w:val="left" w:pos="567"/>
              </w:tabs>
              <w:autoSpaceDE w:val="0"/>
              <w:autoSpaceDN w:val="0"/>
              <w:adjustRightInd w:val="0"/>
              <w:jc w:val="both"/>
              <w:rPr>
                <w:rFonts w:ascii="Times New Roman" w:eastAsiaTheme="minorHAnsi" w:hAnsi="Times New Roman" w:cs="Times New Roman"/>
                <w:b/>
                <w:sz w:val="20"/>
                <w:szCs w:val="20"/>
                <w:shd w:val="clear" w:color="auto" w:fill="FFFFFF"/>
                <w:lang w:val="uk-UA" w:eastAsia="en-US"/>
              </w:rPr>
            </w:pPr>
            <w:r w:rsidRPr="00D95054">
              <w:rPr>
                <w:rFonts w:ascii="Times New Roman" w:eastAsiaTheme="minorHAnsi" w:hAnsi="Times New Roman" w:cs="Times New Roman"/>
                <w:b/>
                <w:sz w:val="20"/>
                <w:szCs w:val="20"/>
                <w:shd w:val="clear" w:color="auto" w:fill="FFFFFF"/>
                <w:lang w:val="uk-UA" w:eastAsia="en-US"/>
              </w:rPr>
              <w:t>17.</w:t>
            </w:r>
            <w:r w:rsidR="00BD0705" w:rsidRPr="00D95054">
              <w:rPr>
                <w:rFonts w:ascii="Times New Roman" w:eastAsiaTheme="minorHAnsi" w:hAnsi="Times New Roman" w:cs="Times New Roman"/>
                <w:b/>
                <w:sz w:val="20"/>
                <w:szCs w:val="20"/>
                <w:shd w:val="clear" w:color="auto" w:fill="FFFFFF"/>
                <w:lang w:val="uk-UA" w:eastAsia="en-US"/>
              </w:rPr>
              <w:t xml:space="preserve"> Будівництво,</w:t>
            </w:r>
            <w:r w:rsidRPr="00D95054">
              <w:rPr>
                <w:rFonts w:ascii="Times New Roman" w:eastAsiaTheme="minorHAnsi" w:hAnsi="Times New Roman" w:cs="Times New Roman"/>
                <w:b/>
                <w:sz w:val="20"/>
                <w:szCs w:val="20"/>
                <w:shd w:val="clear" w:color="auto" w:fill="FFFFFF"/>
                <w:lang w:val="uk-UA" w:eastAsia="en-US"/>
              </w:rPr>
              <w:t xml:space="preserve"> </w:t>
            </w:r>
            <w:r w:rsidR="00BD0705" w:rsidRPr="00D95054">
              <w:rPr>
                <w:rFonts w:ascii="Times New Roman" w:eastAsiaTheme="minorHAnsi" w:hAnsi="Times New Roman" w:cs="Times New Roman"/>
                <w:b/>
                <w:sz w:val="20"/>
                <w:szCs w:val="20"/>
                <w:shd w:val="clear" w:color="auto" w:fill="FFFFFF"/>
                <w:lang w:val="uk-UA" w:eastAsia="en-US"/>
              </w:rPr>
              <w:t>р</w:t>
            </w:r>
            <w:r w:rsidRPr="00D95054">
              <w:rPr>
                <w:rFonts w:ascii="Times New Roman" w:eastAsiaTheme="minorHAnsi" w:hAnsi="Times New Roman" w:cs="Times New Roman"/>
                <w:b/>
                <w:sz w:val="20"/>
                <w:szCs w:val="20"/>
                <w:shd w:val="clear" w:color="auto" w:fill="FFFFFF"/>
                <w:lang w:val="uk-UA" w:eastAsia="en-US"/>
              </w:rPr>
              <w:t>еконструкція</w:t>
            </w:r>
            <w:r w:rsidR="00BD0705" w:rsidRPr="00D95054">
              <w:rPr>
                <w:rFonts w:ascii="Times New Roman" w:eastAsiaTheme="minorHAnsi" w:hAnsi="Times New Roman" w:cs="Times New Roman"/>
                <w:b/>
                <w:sz w:val="20"/>
                <w:szCs w:val="20"/>
                <w:shd w:val="clear" w:color="auto" w:fill="FFFFFF"/>
                <w:lang w:val="uk-UA" w:eastAsia="en-US"/>
              </w:rPr>
              <w:t xml:space="preserve"> та ремонт</w:t>
            </w:r>
            <w:r w:rsidRPr="00D95054">
              <w:rPr>
                <w:rFonts w:ascii="Times New Roman" w:eastAsiaTheme="minorHAnsi" w:hAnsi="Times New Roman" w:cs="Times New Roman"/>
                <w:b/>
                <w:sz w:val="20"/>
                <w:szCs w:val="20"/>
                <w:shd w:val="clear" w:color="auto" w:fill="FFFFFF"/>
                <w:lang w:val="uk-UA" w:eastAsia="en-US"/>
              </w:rPr>
              <w:t xml:space="preserve"> </w:t>
            </w:r>
            <w:r w:rsidR="00BD0705" w:rsidRPr="00D95054">
              <w:rPr>
                <w:rFonts w:ascii="Times New Roman" w:eastAsiaTheme="minorHAnsi" w:hAnsi="Times New Roman" w:cs="Times New Roman"/>
                <w:b/>
                <w:sz w:val="20"/>
                <w:szCs w:val="20"/>
                <w:shd w:val="clear" w:color="auto" w:fill="FFFFFF"/>
                <w:lang w:val="uk-UA" w:eastAsia="en-US"/>
              </w:rPr>
              <w:t>народних домів області</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540" w:type="pct"/>
            <w:gridSpan w:val="4"/>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shd w:val="clear" w:color="auto" w:fill="FFFFFF"/>
              <w:jc w:val="both"/>
              <w:rPr>
                <w:rFonts w:ascii="Times New Roman" w:eastAsiaTheme="minorHAnsi" w:hAnsi="Times New Roman" w:cs="Times New Roman"/>
                <w:spacing w:val="-1"/>
                <w:sz w:val="20"/>
                <w:szCs w:val="20"/>
                <w:lang w:val="uk-UA" w:eastAsia="en-US"/>
              </w:rPr>
            </w:pPr>
            <w:r w:rsidRPr="00D95054">
              <w:rPr>
                <w:rFonts w:ascii="Times New Roman" w:eastAsiaTheme="minorHAnsi" w:hAnsi="Times New Roman" w:cs="Times New Roman"/>
                <w:spacing w:val="1"/>
                <w:sz w:val="20"/>
                <w:szCs w:val="20"/>
                <w:lang w:val="uk-UA" w:eastAsia="en-US"/>
              </w:rPr>
              <w:t xml:space="preserve">Покращення якості надання культурно-просвітницьких </w:t>
            </w:r>
            <w:r w:rsidRPr="00D95054">
              <w:rPr>
                <w:rFonts w:ascii="Times New Roman" w:eastAsiaTheme="minorHAnsi" w:hAnsi="Times New Roman" w:cs="Times New Roman"/>
                <w:spacing w:val="2"/>
                <w:sz w:val="20"/>
                <w:szCs w:val="20"/>
                <w:lang w:val="uk-UA" w:eastAsia="en-US"/>
              </w:rPr>
              <w:t xml:space="preserve">послуг для різних категорій населення шляхом проведення реконструкції </w:t>
            </w:r>
            <w:r w:rsidR="003F07D7" w:rsidRPr="00D95054">
              <w:rPr>
                <w:rFonts w:ascii="Times New Roman" w:eastAsiaTheme="minorHAnsi" w:hAnsi="Times New Roman" w:cs="Times New Roman"/>
                <w:spacing w:val="-1"/>
                <w:sz w:val="20"/>
                <w:szCs w:val="20"/>
                <w:lang w:val="uk-UA" w:eastAsia="en-US"/>
              </w:rPr>
              <w:t>н</w:t>
            </w:r>
            <w:r w:rsidRPr="00D95054">
              <w:rPr>
                <w:rFonts w:ascii="Times New Roman" w:eastAsiaTheme="minorHAnsi" w:hAnsi="Times New Roman" w:cs="Times New Roman"/>
                <w:spacing w:val="-1"/>
                <w:sz w:val="20"/>
                <w:szCs w:val="20"/>
                <w:lang w:val="uk-UA" w:eastAsia="en-US"/>
              </w:rPr>
              <w:t>ародн</w:t>
            </w:r>
            <w:r w:rsidR="003F07D7" w:rsidRPr="00D95054">
              <w:rPr>
                <w:rFonts w:ascii="Times New Roman" w:eastAsiaTheme="minorHAnsi" w:hAnsi="Times New Roman" w:cs="Times New Roman"/>
                <w:spacing w:val="-1"/>
                <w:sz w:val="20"/>
                <w:szCs w:val="20"/>
                <w:lang w:val="uk-UA" w:eastAsia="en-US"/>
              </w:rPr>
              <w:t>их</w:t>
            </w:r>
            <w:r w:rsidRPr="00D95054">
              <w:rPr>
                <w:rFonts w:ascii="Times New Roman" w:eastAsiaTheme="minorHAnsi" w:hAnsi="Times New Roman" w:cs="Times New Roman"/>
                <w:spacing w:val="-1"/>
                <w:sz w:val="20"/>
                <w:szCs w:val="20"/>
                <w:lang w:val="uk-UA" w:eastAsia="en-US"/>
              </w:rPr>
              <w:t xml:space="preserve"> дом</w:t>
            </w:r>
            <w:r w:rsidR="003F07D7" w:rsidRPr="00D95054">
              <w:rPr>
                <w:rFonts w:ascii="Times New Roman" w:eastAsiaTheme="minorHAnsi" w:hAnsi="Times New Roman" w:cs="Times New Roman"/>
                <w:spacing w:val="-1"/>
                <w:sz w:val="20"/>
                <w:szCs w:val="20"/>
                <w:lang w:val="uk-UA" w:eastAsia="en-US"/>
              </w:rPr>
              <w:t>ів.</w:t>
            </w:r>
          </w:p>
          <w:p w:rsidR="00F92ACA" w:rsidRPr="00D95054" w:rsidRDefault="00EE2153" w:rsidP="00044C03">
            <w:pPr>
              <w:widowControl w:val="0"/>
              <w:shd w:val="clear" w:color="auto" w:fill="FFFFFF"/>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Забезпечення проведення культмасових заходів у комфортних умовах, </w:t>
            </w:r>
            <w:r w:rsidR="003F07D7" w:rsidRPr="00D95054">
              <w:rPr>
                <w:rFonts w:ascii="Times New Roman" w:eastAsiaTheme="minorHAnsi" w:hAnsi="Times New Roman" w:cs="Times New Roman"/>
                <w:sz w:val="20"/>
                <w:szCs w:val="20"/>
                <w:lang w:val="uk-UA" w:eastAsia="it-IT"/>
              </w:rPr>
              <w:t>підвищення культурного рівня та естетичного виховання громадян,</w:t>
            </w:r>
            <w:r w:rsidR="003F07D7" w:rsidRPr="00D95054">
              <w:rPr>
                <w:rFonts w:ascii="Times New Roman" w:hAnsi="Times New Roman" w:cs="Times New Roman"/>
                <w:sz w:val="20"/>
                <w:szCs w:val="20"/>
                <w:lang w:val="uk-UA" w:eastAsia="en-US"/>
              </w:rPr>
              <w:t xml:space="preserve"> </w:t>
            </w:r>
            <w:r w:rsidRPr="00D95054">
              <w:rPr>
                <w:rFonts w:ascii="Times New Roman" w:hAnsi="Times New Roman" w:cs="Times New Roman"/>
                <w:sz w:val="20"/>
                <w:szCs w:val="20"/>
                <w:lang w:val="uk-UA" w:eastAsia="en-US"/>
              </w:rPr>
              <w:t xml:space="preserve">сприяння енергозбереженню в </w:t>
            </w:r>
            <w:r w:rsidR="003F07D7" w:rsidRPr="00D95054">
              <w:rPr>
                <w:rFonts w:ascii="Times New Roman" w:hAnsi="Times New Roman" w:cs="Times New Roman"/>
                <w:sz w:val="20"/>
                <w:szCs w:val="20"/>
                <w:lang w:val="uk-UA" w:eastAsia="en-US"/>
              </w:rPr>
              <w:t>н</w:t>
            </w:r>
            <w:r w:rsidRPr="00D95054">
              <w:rPr>
                <w:rFonts w:ascii="Times New Roman" w:hAnsi="Times New Roman" w:cs="Times New Roman"/>
                <w:sz w:val="20"/>
                <w:szCs w:val="20"/>
                <w:lang w:val="uk-UA" w:eastAsia="en-US"/>
              </w:rPr>
              <w:t>ародн</w:t>
            </w:r>
            <w:r w:rsidR="003F07D7" w:rsidRPr="00D95054">
              <w:rPr>
                <w:rFonts w:ascii="Times New Roman" w:hAnsi="Times New Roman" w:cs="Times New Roman"/>
                <w:sz w:val="20"/>
                <w:szCs w:val="20"/>
                <w:lang w:val="uk-UA" w:eastAsia="en-US"/>
              </w:rPr>
              <w:t>их</w:t>
            </w:r>
            <w:r w:rsidRPr="00D95054">
              <w:rPr>
                <w:rFonts w:ascii="Times New Roman" w:hAnsi="Times New Roman" w:cs="Times New Roman"/>
                <w:sz w:val="20"/>
                <w:szCs w:val="20"/>
                <w:lang w:val="uk-UA" w:eastAsia="en-US"/>
              </w:rPr>
              <w:t xml:space="preserve"> </w:t>
            </w:r>
            <w:r w:rsidR="003F07D7" w:rsidRPr="00D95054">
              <w:rPr>
                <w:rFonts w:ascii="Times New Roman" w:hAnsi="Times New Roman" w:cs="Times New Roman"/>
                <w:sz w:val="20"/>
                <w:szCs w:val="20"/>
                <w:lang w:val="uk-UA" w:eastAsia="en-US"/>
              </w:rPr>
              <w:t>д</w:t>
            </w:r>
            <w:r w:rsidRPr="00D95054">
              <w:rPr>
                <w:rFonts w:ascii="Times New Roman" w:hAnsi="Times New Roman" w:cs="Times New Roman"/>
                <w:sz w:val="20"/>
                <w:szCs w:val="20"/>
                <w:lang w:val="uk-UA" w:eastAsia="en-US"/>
              </w:rPr>
              <w:t>ом</w:t>
            </w:r>
            <w:r w:rsidR="003F07D7" w:rsidRPr="00D95054">
              <w:rPr>
                <w:rFonts w:ascii="Times New Roman" w:hAnsi="Times New Roman" w:cs="Times New Roman"/>
                <w:sz w:val="20"/>
                <w:szCs w:val="20"/>
                <w:lang w:val="uk-UA" w:eastAsia="en-US"/>
              </w:rPr>
              <w:t>ах</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540" w:type="pct"/>
            <w:gridSpan w:val="4"/>
            <w:tcBorders>
              <w:top w:val="single" w:sz="4" w:space="0" w:color="auto"/>
              <w:left w:val="single" w:sz="4" w:space="0" w:color="auto"/>
              <w:bottom w:val="single" w:sz="4" w:space="0" w:color="auto"/>
              <w:right w:val="single" w:sz="4" w:space="0" w:color="auto"/>
            </w:tcBorders>
          </w:tcPr>
          <w:p w:rsidR="00573468" w:rsidRPr="00D95054" w:rsidRDefault="0022372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540" w:type="pct"/>
            <w:gridSpan w:val="4"/>
            <w:tcBorders>
              <w:top w:val="single" w:sz="4" w:space="0" w:color="auto"/>
              <w:left w:val="single" w:sz="4" w:space="0" w:color="auto"/>
              <w:bottom w:val="single" w:sz="4" w:space="0" w:color="auto"/>
              <w:right w:val="single" w:sz="4" w:space="0" w:color="auto"/>
            </w:tcBorders>
          </w:tcPr>
          <w:p w:rsidR="00573468" w:rsidRPr="00D95054" w:rsidRDefault="00223724"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Населення області</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540" w:type="pct"/>
            <w:gridSpan w:val="4"/>
            <w:tcBorders>
              <w:top w:val="single" w:sz="4" w:space="0" w:color="auto"/>
              <w:left w:val="single" w:sz="4" w:space="0" w:color="auto"/>
              <w:bottom w:val="single" w:sz="4" w:space="0" w:color="auto"/>
              <w:right w:val="single" w:sz="4" w:space="0" w:color="auto"/>
            </w:tcBorders>
          </w:tcPr>
          <w:p w:rsidR="00EE2153" w:rsidRPr="00D95054" w:rsidRDefault="001860F9"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Багато приміщень народних домів </w:t>
            </w:r>
            <w:r w:rsidR="00EE2153" w:rsidRPr="00D95054">
              <w:rPr>
                <w:rFonts w:ascii="Times New Roman" w:eastAsiaTheme="minorHAnsi" w:hAnsi="Times New Roman" w:cs="Times New Roman"/>
                <w:sz w:val="20"/>
                <w:szCs w:val="20"/>
                <w:lang w:val="uk-UA" w:eastAsia="it-IT"/>
              </w:rPr>
              <w:t>перебуває у незадовільному стані.</w:t>
            </w:r>
            <w:r w:rsidRPr="00D95054">
              <w:rPr>
                <w:rFonts w:ascii="Times New Roman" w:eastAsiaTheme="minorHAnsi" w:hAnsi="Times New Roman" w:cs="Times New Roman"/>
                <w:sz w:val="20"/>
                <w:szCs w:val="20"/>
                <w:lang w:val="uk-UA" w:eastAsia="it-IT"/>
              </w:rPr>
              <w:t xml:space="preserve"> </w:t>
            </w:r>
            <w:r w:rsidR="00582D4D" w:rsidRPr="00D95054">
              <w:rPr>
                <w:rFonts w:ascii="Times New Roman" w:eastAsiaTheme="minorHAnsi" w:hAnsi="Times New Roman" w:cs="Times New Roman"/>
                <w:sz w:val="20"/>
                <w:szCs w:val="20"/>
                <w:lang w:val="uk-UA" w:eastAsia="it-IT"/>
              </w:rPr>
              <w:t>В</w:t>
            </w:r>
            <w:r w:rsidRPr="00D95054">
              <w:rPr>
                <w:rFonts w:ascii="Times New Roman" w:eastAsiaTheme="minorHAnsi" w:hAnsi="Times New Roman" w:cs="Times New Roman"/>
                <w:sz w:val="20"/>
                <w:szCs w:val="20"/>
                <w:lang w:val="uk-UA" w:eastAsia="it-IT"/>
              </w:rPr>
              <w:t xml:space="preserve">ікна і двері </w:t>
            </w:r>
            <w:r w:rsidR="00EE2153" w:rsidRPr="00D95054">
              <w:rPr>
                <w:rFonts w:ascii="Times New Roman" w:eastAsiaTheme="minorHAnsi" w:hAnsi="Times New Roman" w:cs="Times New Roman"/>
                <w:sz w:val="20"/>
                <w:szCs w:val="20"/>
                <w:lang w:val="uk-UA" w:eastAsia="it-IT"/>
              </w:rPr>
              <w:t>старі</w:t>
            </w:r>
            <w:r w:rsidRPr="00D95054">
              <w:rPr>
                <w:rFonts w:ascii="Times New Roman" w:eastAsiaTheme="minorHAnsi" w:hAnsi="Times New Roman" w:cs="Times New Roman"/>
                <w:sz w:val="20"/>
                <w:szCs w:val="20"/>
                <w:lang w:val="uk-UA" w:eastAsia="it-IT"/>
              </w:rPr>
              <w:t>, внаслідок цього</w:t>
            </w:r>
            <w:r w:rsidR="00EE2153" w:rsidRPr="00D95054">
              <w:rPr>
                <w:rFonts w:ascii="Times New Roman" w:eastAsiaTheme="minorHAnsi" w:hAnsi="Times New Roman" w:cs="Times New Roman"/>
                <w:sz w:val="20"/>
                <w:szCs w:val="20"/>
                <w:lang w:val="uk-UA" w:eastAsia="it-IT"/>
              </w:rPr>
              <w:t xml:space="preserve"> зни</w:t>
            </w:r>
            <w:r w:rsidRPr="00D95054">
              <w:rPr>
                <w:rFonts w:ascii="Times New Roman" w:eastAsiaTheme="minorHAnsi" w:hAnsi="Times New Roman" w:cs="Times New Roman"/>
                <w:sz w:val="20"/>
                <w:szCs w:val="20"/>
                <w:lang w:val="uk-UA" w:eastAsia="it-IT"/>
              </w:rPr>
              <w:t>жується температура в приміщеннях</w:t>
            </w:r>
            <w:r w:rsidR="00EE2153" w:rsidRPr="00D95054">
              <w:rPr>
                <w:rFonts w:ascii="Times New Roman" w:eastAsiaTheme="minorHAnsi" w:hAnsi="Times New Roman" w:cs="Times New Roman"/>
                <w:sz w:val="20"/>
                <w:szCs w:val="20"/>
                <w:lang w:val="uk-UA" w:eastAsia="it-IT"/>
              </w:rPr>
              <w:t xml:space="preserve">. </w:t>
            </w:r>
            <w:r w:rsidRPr="00D95054">
              <w:rPr>
                <w:rFonts w:ascii="Times New Roman" w:eastAsiaTheme="minorHAnsi" w:hAnsi="Times New Roman" w:cs="Times New Roman"/>
                <w:sz w:val="20"/>
                <w:szCs w:val="20"/>
                <w:lang w:val="uk-UA" w:eastAsia="it-IT"/>
              </w:rPr>
              <w:t>Також</w:t>
            </w:r>
            <w:r w:rsidR="00EE2153" w:rsidRPr="00D95054">
              <w:rPr>
                <w:rFonts w:ascii="Times New Roman" w:eastAsiaTheme="minorHAnsi" w:hAnsi="Times New Roman" w:cs="Times New Roman"/>
                <w:sz w:val="20"/>
                <w:szCs w:val="20"/>
                <w:lang w:val="uk-UA" w:eastAsia="it-IT"/>
              </w:rPr>
              <w:t xml:space="preserve"> пошкоджен</w:t>
            </w:r>
            <w:r w:rsidRPr="00D95054">
              <w:rPr>
                <w:rFonts w:ascii="Times New Roman" w:eastAsiaTheme="minorHAnsi" w:hAnsi="Times New Roman" w:cs="Times New Roman"/>
                <w:sz w:val="20"/>
                <w:szCs w:val="20"/>
                <w:lang w:val="uk-UA" w:eastAsia="it-IT"/>
              </w:rPr>
              <w:t>а</w:t>
            </w:r>
            <w:r w:rsidR="00EE2153" w:rsidRPr="00D95054">
              <w:rPr>
                <w:rFonts w:ascii="Times New Roman" w:eastAsiaTheme="minorHAnsi" w:hAnsi="Times New Roman" w:cs="Times New Roman"/>
                <w:sz w:val="20"/>
                <w:szCs w:val="20"/>
                <w:lang w:val="uk-UA" w:eastAsia="it-IT"/>
              </w:rPr>
              <w:t xml:space="preserve"> покрівля дах</w:t>
            </w:r>
            <w:r w:rsidRPr="00D95054">
              <w:rPr>
                <w:rFonts w:ascii="Times New Roman" w:eastAsiaTheme="minorHAnsi" w:hAnsi="Times New Roman" w:cs="Times New Roman"/>
                <w:sz w:val="20"/>
                <w:szCs w:val="20"/>
                <w:lang w:val="uk-UA" w:eastAsia="it-IT"/>
              </w:rPr>
              <w:t>ів</w:t>
            </w:r>
            <w:r w:rsidR="00EE2153" w:rsidRPr="00D95054">
              <w:rPr>
                <w:rFonts w:ascii="Times New Roman" w:eastAsiaTheme="minorHAnsi" w:hAnsi="Times New Roman" w:cs="Times New Roman"/>
                <w:sz w:val="20"/>
                <w:szCs w:val="20"/>
                <w:lang w:val="uk-UA" w:eastAsia="it-IT"/>
              </w:rPr>
              <w:t xml:space="preserve">, що призводить до </w:t>
            </w:r>
            <w:r w:rsidR="00EE2153" w:rsidRPr="00D95054">
              <w:rPr>
                <w:rFonts w:ascii="Times New Roman" w:eastAsiaTheme="minorHAnsi" w:hAnsi="Times New Roman" w:cs="Times New Roman"/>
                <w:spacing w:val="4"/>
                <w:sz w:val="20"/>
                <w:szCs w:val="20"/>
                <w:lang w:val="uk-UA" w:eastAsia="en-US"/>
              </w:rPr>
              <w:t xml:space="preserve">знищення несучих </w:t>
            </w:r>
            <w:r w:rsidR="00582D4D" w:rsidRPr="00D95054">
              <w:rPr>
                <w:rFonts w:ascii="Times New Roman" w:eastAsiaTheme="minorHAnsi" w:hAnsi="Times New Roman" w:cs="Times New Roman"/>
                <w:spacing w:val="4"/>
                <w:sz w:val="20"/>
                <w:szCs w:val="20"/>
                <w:lang w:val="uk-UA" w:eastAsia="en-US"/>
              </w:rPr>
              <w:t>конструкцій дахів</w:t>
            </w:r>
            <w:r w:rsidR="00EE2153" w:rsidRPr="00D95054">
              <w:rPr>
                <w:rFonts w:ascii="Times New Roman" w:eastAsiaTheme="minorHAnsi" w:hAnsi="Times New Roman" w:cs="Times New Roman"/>
                <w:spacing w:val="4"/>
                <w:sz w:val="20"/>
                <w:szCs w:val="20"/>
                <w:lang w:val="uk-UA" w:eastAsia="en-US"/>
              </w:rPr>
              <w:t xml:space="preserve">, </w:t>
            </w:r>
            <w:r w:rsidR="00582D4D" w:rsidRPr="00D95054">
              <w:rPr>
                <w:rFonts w:ascii="Times New Roman" w:eastAsiaTheme="minorHAnsi" w:hAnsi="Times New Roman" w:cs="Times New Roman"/>
                <w:spacing w:val="4"/>
                <w:sz w:val="20"/>
                <w:szCs w:val="20"/>
                <w:lang w:val="uk-UA" w:eastAsia="en-US"/>
              </w:rPr>
              <w:t>їх</w:t>
            </w:r>
            <w:r w:rsidR="00EE2153" w:rsidRPr="00D95054">
              <w:rPr>
                <w:rFonts w:ascii="Times New Roman" w:eastAsiaTheme="minorHAnsi" w:hAnsi="Times New Roman" w:cs="Times New Roman"/>
                <w:spacing w:val="4"/>
                <w:sz w:val="20"/>
                <w:szCs w:val="20"/>
                <w:lang w:val="uk-UA" w:eastAsia="en-US"/>
              </w:rPr>
              <w:t xml:space="preserve"> підгнивання, руйнування </w:t>
            </w:r>
            <w:r w:rsidRPr="00D95054">
              <w:rPr>
                <w:rFonts w:ascii="Times New Roman" w:eastAsiaTheme="minorHAnsi" w:hAnsi="Times New Roman" w:cs="Times New Roman"/>
                <w:spacing w:val="4"/>
                <w:sz w:val="20"/>
                <w:szCs w:val="20"/>
                <w:lang w:val="uk-UA" w:eastAsia="en-US"/>
              </w:rPr>
              <w:t>стель приміщень</w:t>
            </w:r>
            <w:r w:rsidR="00EE2153" w:rsidRPr="00D95054">
              <w:rPr>
                <w:rFonts w:ascii="Times New Roman" w:eastAsiaTheme="minorHAnsi" w:hAnsi="Times New Roman" w:cs="Times New Roman"/>
                <w:sz w:val="20"/>
                <w:szCs w:val="20"/>
                <w:lang w:val="uk-UA" w:eastAsia="it-IT"/>
              </w:rPr>
              <w:t>. Виникає потреба в частому ремонт</w:t>
            </w:r>
            <w:r w:rsidRPr="00D95054">
              <w:rPr>
                <w:rFonts w:ascii="Times New Roman" w:eastAsiaTheme="minorHAnsi" w:hAnsi="Times New Roman" w:cs="Times New Roman"/>
                <w:sz w:val="20"/>
                <w:szCs w:val="20"/>
                <w:lang w:val="uk-UA" w:eastAsia="it-IT"/>
              </w:rPr>
              <w:t>і</w:t>
            </w:r>
            <w:r w:rsidR="00EE2153" w:rsidRPr="00D95054">
              <w:rPr>
                <w:rFonts w:ascii="Times New Roman" w:eastAsiaTheme="minorHAnsi" w:hAnsi="Times New Roman" w:cs="Times New Roman"/>
                <w:sz w:val="20"/>
                <w:szCs w:val="20"/>
                <w:lang w:val="uk-UA" w:eastAsia="it-IT"/>
              </w:rPr>
              <w:t xml:space="preserve"> приміщен</w:t>
            </w:r>
            <w:r w:rsidRPr="00D95054">
              <w:rPr>
                <w:rFonts w:ascii="Times New Roman" w:eastAsiaTheme="minorHAnsi" w:hAnsi="Times New Roman" w:cs="Times New Roman"/>
                <w:sz w:val="20"/>
                <w:szCs w:val="20"/>
                <w:lang w:val="uk-UA" w:eastAsia="it-IT"/>
              </w:rPr>
              <w:t>ь.</w:t>
            </w:r>
          </w:p>
          <w:p w:rsidR="00EE2153" w:rsidRPr="00D95054" w:rsidRDefault="001860F9"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Будівництво, </w:t>
            </w:r>
            <w:r w:rsidR="00F92ACA" w:rsidRPr="00D95054">
              <w:rPr>
                <w:rFonts w:ascii="Times New Roman" w:eastAsiaTheme="minorHAnsi" w:hAnsi="Times New Roman" w:cs="Times New Roman"/>
                <w:sz w:val="20"/>
                <w:szCs w:val="20"/>
                <w:lang w:val="uk-UA" w:eastAsia="it-IT"/>
              </w:rPr>
              <w:t>реконструкція</w:t>
            </w:r>
            <w:r w:rsidRPr="00D95054">
              <w:rPr>
                <w:rFonts w:ascii="Times New Roman" w:eastAsiaTheme="minorHAnsi" w:hAnsi="Times New Roman" w:cs="Times New Roman"/>
                <w:sz w:val="20"/>
                <w:szCs w:val="20"/>
                <w:lang w:val="uk-UA" w:eastAsia="it-IT"/>
              </w:rPr>
              <w:t xml:space="preserve"> та ремонт</w:t>
            </w:r>
            <w:r w:rsidR="00F92ACA" w:rsidRPr="00D95054">
              <w:rPr>
                <w:rFonts w:ascii="Times New Roman" w:eastAsiaTheme="minorHAnsi" w:hAnsi="Times New Roman" w:cs="Times New Roman"/>
                <w:sz w:val="20"/>
                <w:szCs w:val="20"/>
                <w:lang w:val="uk-UA" w:eastAsia="it-IT"/>
              </w:rPr>
              <w:t xml:space="preserve"> народних домів – це підтримка здорового духовного розвитку громади, виховання молодого покоління та прилучення його до вічних цінностей – мистецтва</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540" w:type="pct"/>
            <w:gridSpan w:val="4"/>
            <w:tcBorders>
              <w:top w:val="single" w:sz="4" w:space="0" w:color="auto"/>
              <w:left w:val="single" w:sz="4" w:space="0" w:color="auto"/>
              <w:bottom w:val="single" w:sz="4" w:space="0" w:color="auto"/>
              <w:right w:val="single" w:sz="4" w:space="0" w:color="auto"/>
            </w:tcBorders>
            <w:shd w:val="clear" w:color="auto" w:fill="FFFFFF"/>
          </w:tcPr>
          <w:p w:rsidR="00A536E3" w:rsidRPr="00D95054" w:rsidRDefault="003309F6"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Заміна</w:t>
            </w:r>
            <w:r w:rsidR="00573468" w:rsidRPr="00D95054">
              <w:rPr>
                <w:rFonts w:ascii="Times New Roman" w:eastAsiaTheme="minorHAnsi" w:hAnsi="Times New Roman" w:cs="Times New Roman"/>
                <w:sz w:val="20"/>
                <w:szCs w:val="20"/>
                <w:lang w:val="uk-UA" w:eastAsia="it-IT"/>
              </w:rPr>
              <w:t xml:space="preserve"> вікон</w:t>
            </w:r>
            <w:r w:rsidRPr="00D95054">
              <w:rPr>
                <w:rFonts w:ascii="Times New Roman" w:eastAsiaTheme="minorHAnsi" w:hAnsi="Times New Roman" w:cs="Times New Roman"/>
                <w:sz w:val="20"/>
                <w:szCs w:val="20"/>
                <w:lang w:val="uk-UA" w:eastAsia="it-IT"/>
              </w:rPr>
              <w:t>,</w:t>
            </w:r>
            <w:r w:rsidR="00573468" w:rsidRPr="00D95054">
              <w:rPr>
                <w:rFonts w:ascii="Times New Roman" w:eastAsiaTheme="minorHAnsi" w:hAnsi="Times New Roman" w:cs="Times New Roman"/>
                <w:sz w:val="20"/>
                <w:szCs w:val="20"/>
                <w:lang w:val="uk-UA" w:eastAsia="it-IT"/>
              </w:rPr>
              <w:t xml:space="preserve"> </w:t>
            </w:r>
            <w:r w:rsidRPr="00D95054">
              <w:rPr>
                <w:rFonts w:ascii="Times New Roman" w:eastAsiaTheme="minorHAnsi" w:hAnsi="Times New Roman" w:cs="Times New Roman"/>
                <w:sz w:val="20"/>
                <w:szCs w:val="20"/>
                <w:lang w:val="uk-UA" w:eastAsia="it-IT"/>
              </w:rPr>
              <w:t xml:space="preserve">дверей, влаштування даху та покрівлі, проведення водовідведення, встановлення </w:t>
            </w:r>
            <w:r w:rsidR="00573468" w:rsidRPr="00D95054">
              <w:rPr>
                <w:rFonts w:ascii="Times New Roman" w:eastAsiaTheme="minorHAnsi" w:hAnsi="Times New Roman" w:cs="Times New Roman"/>
                <w:sz w:val="20"/>
                <w:szCs w:val="20"/>
                <w:lang w:val="uk-UA" w:eastAsia="it-IT"/>
              </w:rPr>
              <w:t>вентиляці</w:t>
            </w:r>
            <w:r w:rsidRPr="00D95054">
              <w:rPr>
                <w:rFonts w:ascii="Times New Roman" w:eastAsiaTheme="minorHAnsi" w:hAnsi="Times New Roman" w:cs="Times New Roman"/>
                <w:sz w:val="20"/>
                <w:szCs w:val="20"/>
                <w:lang w:val="uk-UA" w:eastAsia="it-IT"/>
              </w:rPr>
              <w:t>й тощо</w:t>
            </w:r>
            <w:r w:rsidR="00A536E3" w:rsidRPr="00D95054">
              <w:rPr>
                <w:rFonts w:ascii="Times New Roman" w:eastAsiaTheme="minorHAnsi" w:hAnsi="Times New Roman" w:cs="Times New Roman"/>
                <w:sz w:val="20"/>
                <w:szCs w:val="20"/>
                <w:lang w:val="uk-UA" w:eastAsia="it-IT"/>
              </w:rPr>
              <w:t xml:space="preserve"> в народних домах області:</w:t>
            </w:r>
          </w:p>
          <w:p w:rsidR="00A536E3" w:rsidRPr="00D95054" w:rsidRDefault="008E25BE"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будівництво народного дому в с. Великі Грибовичі Жовківського району;</w:t>
            </w:r>
          </w:p>
          <w:p w:rsidR="008E25BE" w:rsidRPr="00D95054" w:rsidRDefault="008E25BE"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будівництво народного дому «просвіта» в с. Мшана Городоцького району;</w:t>
            </w:r>
          </w:p>
          <w:p w:rsidR="008E25BE" w:rsidRPr="00D95054" w:rsidRDefault="008E25BE"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будівництво народного дому на 100 місць в с. Чорнушовичі Пустомитівського району;</w:t>
            </w:r>
          </w:p>
          <w:p w:rsidR="008E25BE" w:rsidRPr="00D95054" w:rsidRDefault="008E25BE"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реконструкція народного дому в м. Добромиль Старосамбірського району та інші об’єкти.</w:t>
            </w:r>
          </w:p>
          <w:p w:rsidR="00EE2153" w:rsidRPr="00D95054" w:rsidRDefault="00EE2153"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Безпечна безперебійна ефективна робота </w:t>
            </w:r>
            <w:r w:rsidR="003309F6" w:rsidRPr="00D95054">
              <w:rPr>
                <w:rFonts w:ascii="Times New Roman" w:eastAsiaTheme="minorHAnsi" w:hAnsi="Times New Roman" w:cs="Times New Roman"/>
                <w:sz w:val="20"/>
                <w:szCs w:val="20"/>
                <w:lang w:val="uk-UA" w:eastAsia="it-IT"/>
              </w:rPr>
              <w:t>народних домів</w:t>
            </w:r>
            <w:r w:rsidRPr="00D95054">
              <w:rPr>
                <w:rFonts w:ascii="Times New Roman" w:eastAsiaTheme="minorHAnsi" w:hAnsi="Times New Roman" w:cs="Times New Roman"/>
                <w:sz w:val="20"/>
                <w:szCs w:val="20"/>
                <w:lang w:val="uk-UA" w:eastAsia="it-IT"/>
              </w:rPr>
              <w:t>; суттєве зменшення бюджетних витрат на оплату енергоносіїв; забезпечення належного теплового режиму завдяки заміненим віконним конструкціям</w:t>
            </w:r>
            <w:r w:rsidR="00072C8C" w:rsidRPr="00D95054">
              <w:rPr>
                <w:rFonts w:ascii="Times New Roman" w:eastAsiaTheme="minorHAnsi" w:hAnsi="Times New Roman" w:cs="Times New Roman"/>
                <w:sz w:val="20"/>
                <w:szCs w:val="20"/>
                <w:lang w:val="uk-UA" w:eastAsia="it-IT"/>
              </w:rPr>
              <w:t xml:space="preserve"> тощо.</w:t>
            </w:r>
          </w:p>
          <w:p w:rsidR="00EE2153" w:rsidRPr="00D95054" w:rsidRDefault="00072C8C" w:rsidP="00044C03">
            <w:pPr>
              <w:widowControl w:val="0"/>
              <w:jc w:val="both"/>
              <w:outlineLvl w:val="1"/>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П</w:t>
            </w:r>
            <w:r w:rsidR="00EE2153" w:rsidRPr="00D95054">
              <w:rPr>
                <w:rFonts w:ascii="Times New Roman" w:hAnsi="Times New Roman" w:cs="Times New Roman"/>
                <w:sz w:val="20"/>
                <w:szCs w:val="20"/>
                <w:lang w:val="uk-UA" w:eastAsia="en-US"/>
              </w:rPr>
              <w:t>роведення культмасових заходів у комфортних умовах;</w:t>
            </w:r>
            <w:r w:rsidRPr="00D95054">
              <w:rPr>
                <w:rFonts w:ascii="Times New Roman" w:hAnsi="Times New Roman" w:cs="Times New Roman"/>
                <w:sz w:val="20"/>
                <w:szCs w:val="20"/>
                <w:lang w:val="uk-UA" w:eastAsia="en-US"/>
              </w:rPr>
              <w:t xml:space="preserve"> </w:t>
            </w:r>
            <w:r w:rsidR="00EE2153" w:rsidRPr="00D95054">
              <w:rPr>
                <w:rFonts w:ascii="Times New Roman" w:hAnsi="Times New Roman" w:cs="Times New Roman"/>
                <w:sz w:val="20"/>
                <w:szCs w:val="20"/>
                <w:lang w:val="uk-UA" w:eastAsia="en-US"/>
              </w:rPr>
              <w:t>збільшення кількості присутніх на культзаходах;</w:t>
            </w:r>
            <w:r w:rsidRPr="00D95054">
              <w:rPr>
                <w:rFonts w:ascii="Times New Roman" w:hAnsi="Times New Roman" w:cs="Times New Roman"/>
                <w:sz w:val="20"/>
                <w:szCs w:val="20"/>
                <w:lang w:val="uk-UA" w:eastAsia="en-US"/>
              </w:rPr>
              <w:t xml:space="preserve"> </w:t>
            </w:r>
            <w:r w:rsidR="00EE2153" w:rsidRPr="00D95054">
              <w:rPr>
                <w:rFonts w:ascii="Times New Roman" w:hAnsi="Times New Roman" w:cs="Times New Roman"/>
                <w:sz w:val="20"/>
                <w:szCs w:val="20"/>
                <w:lang w:val="uk-UA" w:eastAsia="en-US"/>
              </w:rPr>
              <w:t>залучення молоді шкільного та дошкільного в</w:t>
            </w:r>
            <w:r w:rsidRPr="00D95054">
              <w:rPr>
                <w:rFonts w:ascii="Times New Roman" w:hAnsi="Times New Roman" w:cs="Times New Roman"/>
                <w:sz w:val="20"/>
                <w:szCs w:val="20"/>
                <w:lang w:val="uk-UA" w:eastAsia="en-US"/>
              </w:rPr>
              <w:t>іку до проведення культзаходів</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540" w:type="pct"/>
            <w:gridSpan w:val="4"/>
            <w:tcBorders>
              <w:top w:val="single" w:sz="4" w:space="0" w:color="auto"/>
              <w:left w:val="single" w:sz="4" w:space="0" w:color="auto"/>
              <w:bottom w:val="single" w:sz="4" w:space="0" w:color="auto"/>
              <w:right w:val="single" w:sz="4" w:space="0" w:color="auto"/>
            </w:tcBorders>
          </w:tcPr>
          <w:p w:rsidR="00F92ACA"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Виконання ремонтно-</w:t>
            </w:r>
            <w:r w:rsidR="00072C8C" w:rsidRPr="00D95054">
              <w:rPr>
                <w:rFonts w:ascii="Times New Roman" w:eastAsiaTheme="minorHAnsi" w:hAnsi="Times New Roman" w:cs="Times New Roman"/>
                <w:sz w:val="20"/>
                <w:szCs w:val="20"/>
                <w:lang w:val="uk-UA" w:eastAsia="it-IT"/>
              </w:rPr>
              <w:t>будівельних робіт згідно з ПКД</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shd w:val="clear" w:color="auto" w:fill="FFFFFF"/>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540" w:type="pct"/>
            <w:gridSpan w:val="4"/>
            <w:tcBorders>
              <w:top w:val="single" w:sz="4" w:space="0" w:color="auto"/>
              <w:left w:val="single" w:sz="4" w:space="0" w:color="auto"/>
              <w:bottom w:val="single" w:sz="4" w:space="0" w:color="auto"/>
              <w:right w:val="single" w:sz="4" w:space="0" w:color="auto"/>
            </w:tcBorders>
          </w:tcPr>
          <w:p w:rsidR="00573468" w:rsidRPr="00D95054" w:rsidRDefault="00EE2153"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2016-2018 роки</w:t>
            </w:r>
          </w:p>
        </w:tc>
      </w:tr>
      <w:tr w:rsidR="00573468" w:rsidRPr="00D95054" w:rsidTr="00604200">
        <w:trPr>
          <w:jc w:val="right"/>
        </w:trPr>
        <w:tc>
          <w:tcPr>
            <w:tcW w:w="1460" w:type="pct"/>
            <w:vMerge w:val="restart"/>
            <w:tcBorders>
              <w:top w:val="single" w:sz="4" w:space="0" w:color="auto"/>
              <w:left w:val="single" w:sz="4" w:space="0" w:color="auto"/>
              <w:bottom w:val="single" w:sz="4" w:space="0" w:color="auto"/>
              <w:right w:val="single" w:sz="4" w:space="0" w:color="auto"/>
            </w:tcBorders>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804" w:type="pct"/>
            <w:tcBorders>
              <w:top w:val="single" w:sz="4" w:space="0" w:color="auto"/>
              <w:left w:val="single" w:sz="4" w:space="0" w:color="auto"/>
              <w:bottom w:val="single" w:sz="4" w:space="0" w:color="auto"/>
              <w:right w:val="single" w:sz="4" w:space="0" w:color="auto"/>
            </w:tcBorders>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2016</w:t>
            </w:r>
          </w:p>
        </w:tc>
        <w:tc>
          <w:tcPr>
            <w:tcW w:w="876" w:type="pct"/>
            <w:tcBorders>
              <w:top w:val="single" w:sz="4" w:space="0" w:color="auto"/>
              <w:left w:val="single" w:sz="4" w:space="0" w:color="auto"/>
              <w:bottom w:val="single" w:sz="4" w:space="0" w:color="auto"/>
              <w:right w:val="single" w:sz="4" w:space="0" w:color="auto"/>
            </w:tcBorders>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2017</w:t>
            </w:r>
          </w:p>
        </w:tc>
        <w:tc>
          <w:tcPr>
            <w:tcW w:w="816" w:type="pct"/>
            <w:tcBorders>
              <w:top w:val="single" w:sz="4" w:space="0" w:color="auto"/>
              <w:left w:val="single" w:sz="4" w:space="0" w:color="auto"/>
              <w:bottom w:val="single" w:sz="4" w:space="0" w:color="auto"/>
              <w:right w:val="single" w:sz="4" w:space="0" w:color="auto"/>
            </w:tcBorders>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2018</w:t>
            </w:r>
          </w:p>
        </w:tc>
        <w:tc>
          <w:tcPr>
            <w:tcW w:w="1044" w:type="pct"/>
            <w:tcBorders>
              <w:top w:val="single" w:sz="4" w:space="0" w:color="auto"/>
              <w:left w:val="single" w:sz="4" w:space="0" w:color="auto"/>
              <w:bottom w:val="single" w:sz="4" w:space="0" w:color="auto"/>
              <w:right w:val="single" w:sz="4" w:space="0" w:color="auto"/>
            </w:tcBorders>
            <w:shd w:val="clear" w:color="auto" w:fill="E6E6E6"/>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Разом</w:t>
            </w:r>
          </w:p>
        </w:tc>
      </w:tr>
      <w:tr w:rsidR="00EE2153" w:rsidRPr="00D95054" w:rsidTr="00604200">
        <w:trPr>
          <w:jc w:val="right"/>
        </w:trPr>
        <w:tc>
          <w:tcPr>
            <w:tcW w:w="1460" w:type="pct"/>
            <w:vMerge/>
            <w:tcBorders>
              <w:top w:val="single" w:sz="4" w:space="0" w:color="auto"/>
              <w:left w:val="single" w:sz="4" w:space="0" w:color="auto"/>
              <w:bottom w:val="single" w:sz="4" w:space="0" w:color="auto"/>
              <w:right w:val="single" w:sz="4" w:space="0" w:color="auto"/>
            </w:tcBorders>
            <w:vAlign w:val="center"/>
          </w:tcPr>
          <w:p w:rsidR="00EE2153" w:rsidRPr="00D95054" w:rsidRDefault="00EE2153" w:rsidP="00044C03">
            <w:pPr>
              <w:widowControl w:val="0"/>
              <w:jc w:val="both"/>
              <w:rPr>
                <w:rFonts w:ascii="Times New Roman" w:eastAsiaTheme="minorHAnsi" w:hAnsi="Times New Roman" w:cs="Times New Roman"/>
                <w:bCs/>
                <w:sz w:val="20"/>
                <w:szCs w:val="20"/>
                <w:lang w:val="uk-UA" w:eastAsia="en-US"/>
              </w:rPr>
            </w:pPr>
          </w:p>
        </w:tc>
        <w:tc>
          <w:tcPr>
            <w:tcW w:w="804" w:type="pct"/>
            <w:tcBorders>
              <w:top w:val="single" w:sz="4" w:space="0" w:color="auto"/>
              <w:left w:val="single" w:sz="4" w:space="0" w:color="auto"/>
              <w:bottom w:val="single" w:sz="4" w:space="0" w:color="auto"/>
              <w:right w:val="single" w:sz="4" w:space="0" w:color="auto"/>
            </w:tcBorders>
          </w:tcPr>
          <w:p w:rsidR="00EE2153" w:rsidRPr="00D95054" w:rsidRDefault="00EE2153"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15000</w:t>
            </w:r>
          </w:p>
        </w:tc>
        <w:tc>
          <w:tcPr>
            <w:tcW w:w="876" w:type="pct"/>
            <w:tcBorders>
              <w:top w:val="single" w:sz="4" w:space="0" w:color="auto"/>
              <w:left w:val="single" w:sz="4" w:space="0" w:color="auto"/>
              <w:bottom w:val="single" w:sz="4" w:space="0" w:color="auto"/>
              <w:right w:val="single" w:sz="4" w:space="0" w:color="auto"/>
            </w:tcBorders>
            <w:shd w:val="clear" w:color="auto" w:fill="FFFFFF"/>
          </w:tcPr>
          <w:p w:rsidR="00EE2153" w:rsidRPr="00D95054" w:rsidRDefault="00EE2153"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15000</w:t>
            </w:r>
          </w:p>
        </w:tc>
        <w:tc>
          <w:tcPr>
            <w:tcW w:w="816" w:type="pct"/>
            <w:tcBorders>
              <w:top w:val="single" w:sz="4" w:space="0" w:color="auto"/>
              <w:left w:val="single" w:sz="4" w:space="0" w:color="auto"/>
              <w:bottom w:val="single" w:sz="4" w:space="0" w:color="auto"/>
              <w:right w:val="single" w:sz="4" w:space="0" w:color="auto"/>
            </w:tcBorders>
            <w:shd w:val="clear" w:color="auto" w:fill="FFFFFF"/>
          </w:tcPr>
          <w:p w:rsidR="00EE2153" w:rsidRPr="00D95054" w:rsidRDefault="00EE2153"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20000</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EE2153" w:rsidRPr="00D95054" w:rsidRDefault="00EE2153"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50000</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540" w:type="pct"/>
            <w:gridSpan w:val="4"/>
            <w:tcBorders>
              <w:top w:val="single" w:sz="4" w:space="0" w:color="auto"/>
              <w:left w:val="single" w:sz="4" w:space="0" w:color="auto"/>
              <w:bottom w:val="single" w:sz="4" w:space="0" w:color="auto"/>
              <w:right w:val="single" w:sz="4" w:space="0" w:color="auto"/>
            </w:tcBorders>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Державний, </w:t>
            </w:r>
            <w:r w:rsidR="00EE2153" w:rsidRPr="00D95054">
              <w:rPr>
                <w:rFonts w:ascii="Times New Roman" w:eastAsiaTheme="minorHAnsi" w:hAnsi="Times New Roman" w:cs="Times New Roman"/>
                <w:sz w:val="20"/>
                <w:szCs w:val="20"/>
                <w:lang w:val="uk-UA" w:eastAsia="it-IT"/>
              </w:rPr>
              <w:t xml:space="preserve">обласний, </w:t>
            </w:r>
            <w:r w:rsidRPr="00D95054">
              <w:rPr>
                <w:rFonts w:ascii="Times New Roman" w:eastAsiaTheme="minorHAnsi" w:hAnsi="Times New Roman" w:cs="Times New Roman"/>
                <w:sz w:val="20"/>
                <w:szCs w:val="20"/>
                <w:lang w:val="uk-UA" w:eastAsia="it-IT"/>
              </w:rPr>
              <w:t>місцевий бюджет</w:t>
            </w:r>
            <w:r w:rsidR="00EE2153" w:rsidRPr="00D95054">
              <w:rPr>
                <w:rFonts w:ascii="Times New Roman" w:eastAsiaTheme="minorHAnsi" w:hAnsi="Times New Roman" w:cs="Times New Roman"/>
                <w:sz w:val="20"/>
                <w:szCs w:val="20"/>
                <w:lang w:val="uk-UA" w:eastAsia="it-IT"/>
              </w:rPr>
              <w:t>и, ДФРР, міжнародний донор</w:t>
            </w:r>
          </w:p>
        </w:tc>
      </w:tr>
      <w:tr w:rsidR="00573468" w:rsidRPr="00D95054" w:rsidTr="00604200">
        <w:trPr>
          <w:jc w:val="right"/>
        </w:trPr>
        <w:tc>
          <w:tcPr>
            <w:tcW w:w="1460" w:type="pct"/>
            <w:tcBorders>
              <w:top w:val="single" w:sz="4" w:space="0" w:color="auto"/>
              <w:left w:val="single" w:sz="4" w:space="0" w:color="auto"/>
              <w:bottom w:val="single" w:sz="4" w:space="0" w:color="auto"/>
              <w:right w:val="single" w:sz="4" w:space="0" w:color="auto"/>
            </w:tcBorders>
            <w:shd w:val="clear" w:color="auto" w:fill="FFFFFF"/>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540" w:type="pct"/>
            <w:gridSpan w:val="4"/>
            <w:tcBorders>
              <w:top w:val="single" w:sz="4" w:space="0" w:color="auto"/>
              <w:left w:val="single" w:sz="4" w:space="0" w:color="auto"/>
              <w:bottom w:val="single" w:sz="4" w:space="0" w:color="auto"/>
              <w:right w:val="single" w:sz="4" w:space="0" w:color="auto"/>
            </w:tcBorders>
          </w:tcPr>
          <w:p w:rsidR="00573468" w:rsidRPr="00D95054" w:rsidRDefault="00F92ACA"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Органи виконавчої влади, органи місцевого самоврядування</w:t>
            </w:r>
          </w:p>
        </w:tc>
      </w:tr>
    </w:tbl>
    <w:p w:rsidR="00573468" w:rsidRPr="00D95054" w:rsidRDefault="00573468" w:rsidP="00044C03">
      <w:pPr>
        <w:widowControl w:val="0"/>
        <w:jc w:val="both"/>
        <w:rPr>
          <w:rFonts w:ascii="Times New Roman" w:eastAsiaTheme="minorHAnsi" w:hAnsi="Times New Roman" w:cs="Times New Roman"/>
          <w:sz w:val="20"/>
          <w:szCs w:val="20"/>
          <w:lang w:val="uk-UA" w:eastAsia="en-US"/>
        </w:rPr>
      </w:pPr>
    </w:p>
    <w:p w:rsidR="00DE18A8" w:rsidRPr="00D95054" w:rsidRDefault="00DE18A8" w:rsidP="00044C03">
      <w:pPr>
        <w:widowControl w:val="0"/>
        <w:jc w:val="both"/>
        <w:rPr>
          <w:rFonts w:ascii="Times New Roman" w:eastAsiaTheme="minorHAnsi" w:hAnsi="Times New Roman" w:cs="Times New Roman"/>
          <w:sz w:val="20"/>
          <w:szCs w:val="20"/>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573468" w:rsidRPr="00D95054" w:rsidTr="00604200">
        <w:trPr>
          <w:jc w:val="right"/>
        </w:trPr>
        <w:tc>
          <w:tcPr>
            <w:tcW w:w="1460"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Номер і назва завдання:</w:t>
            </w:r>
          </w:p>
        </w:tc>
        <w:tc>
          <w:tcPr>
            <w:tcW w:w="3540" w:type="pct"/>
            <w:gridSpan w:val="4"/>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4.2.2. Оптимізація та розвиток соціальної інфраструктури у сільській місцевості</w:t>
            </w:r>
          </w:p>
        </w:tc>
      </w:tr>
      <w:tr w:rsidR="00573468" w:rsidRPr="00D95054" w:rsidTr="00604200">
        <w:trPr>
          <w:jc w:val="right"/>
        </w:trPr>
        <w:tc>
          <w:tcPr>
            <w:tcW w:w="1460"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Назва проекту:</w:t>
            </w:r>
          </w:p>
        </w:tc>
        <w:tc>
          <w:tcPr>
            <w:tcW w:w="3540" w:type="pct"/>
            <w:gridSpan w:val="4"/>
            <w:shd w:val="clear" w:color="auto" w:fill="FFFFFF" w:themeFill="background1"/>
          </w:tcPr>
          <w:p w:rsidR="00573468" w:rsidRPr="00D95054" w:rsidRDefault="000E1B7E" w:rsidP="00044C03">
            <w:pPr>
              <w:widowControl w:val="0"/>
              <w:jc w:val="both"/>
              <w:rPr>
                <w:rFonts w:ascii="Times New Roman" w:eastAsiaTheme="minorHAnsi" w:hAnsi="Times New Roman" w:cs="Times New Roman"/>
                <w:b/>
                <w:bCs/>
                <w:sz w:val="20"/>
                <w:szCs w:val="20"/>
                <w:lang w:val="uk-UA" w:eastAsia="en-US"/>
              </w:rPr>
            </w:pPr>
            <w:r w:rsidRPr="00D95054">
              <w:rPr>
                <w:rFonts w:ascii="Times New Roman" w:eastAsiaTheme="minorHAnsi" w:hAnsi="Times New Roman" w:cs="Times New Roman"/>
                <w:b/>
                <w:bCs/>
                <w:sz w:val="20"/>
                <w:szCs w:val="20"/>
                <w:lang w:val="uk-UA" w:eastAsia="en-US"/>
              </w:rPr>
              <w:t>1</w:t>
            </w:r>
            <w:r w:rsidR="00D204B3" w:rsidRPr="00D95054">
              <w:rPr>
                <w:rFonts w:ascii="Times New Roman" w:eastAsiaTheme="minorHAnsi" w:hAnsi="Times New Roman" w:cs="Times New Roman"/>
                <w:b/>
                <w:bCs/>
                <w:sz w:val="20"/>
                <w:szCs w:val="20"/>
                <w:lang w:val="uk-UA" w:eastAsia="en-US"/>
              </w:rPr>
              <w:t>8</w:t>
            </w:r>
            <w:r w:rsidR="00573468" w:rsidRPr="00D95054">
              <w:rPr>
                <w:rFonts w:ascii="Times New Roman" w:eastAsiaTheme="minorHAnsi" w:hAnsi="Times New Roman" w:cs="Times New Roman"/>
                <w:b/>
                <w:bCs/>
                <w:sz w:val="20"/>
                <w:szCs w:val="20"/>
                <w:lang w:val="uk-UA" w:eastAsia="en-US"/>
              </w:rPr>
              <w:t>. Програма розвитку мережі дошкільних навчальних закладів на 2017-2018 роки у Львівській області</w:t>
            </w:r>
          </w:p>
        </w:tc>
      </w:tr>
      <w:tr w:rsidR="00573468" w:rsidRPr="007B152F" w:rsidTr="00604200">
        <w:trPr>
          <w:jc w:val="right"/>
        </w:trPr>
        <w:tc>
          <w:tcPr>
            <w:tcW w:w="1460"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Цілі проекту:</w:t>
            </w:r>
          </w:p>
        </w:tc>
        <w:tc>
          <w:tcPr>
            <w:tcW w:w="3540" w:type="pct"/>
            <w:gridSpan w:val="4"/>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1. Забезпеч</w:t>
            </w:r>
            <w:r w:rsidR="009F1B5B" w:rsidRPr="00D95054">
              <w:rPr>
                <w:rFonts w:ascii="Times New Roman" w:eastAsiaTheme="minorHAnsi" w:hAnsi="Times New Roman" w:cs="Times New Roman"/>
                <w:sz w:val="20"/>
                <w:szCs w:val="20"/>
                <w:lang w:val="uk-UA" w:eastAsia="it-IT"/>
              </w:rPr>
              <w:t>ення доступності</w:t>
            </w:r>
            <w:r w:rsidRPr="00D95054">
              <w:rPr>
                <w:rFonts w:ascii="Times New Roman" w:eastAsiaTheme="minorHAnsi" w:hAnsi="Times New Roman" w:cs="Times New Roman"/>
                <w:sz w:val="20"/>
                <w:szCs w:val="20"/>
                <w:lang w:val="uk-UA" w:eastAsia="it-IT"/>
              </w:rPr>
              <w:t xml:space="preserve"> дошкільної освіти та якісн</w:t>
            </w:r>
            <w:r w:rsidR="009F1B5B" w:rsidRPr="00D95054">
              <w:rPr>
                <w:rFonts w:ascii="Times New Roman" w:eastAsiaTheme="minorHAnsi" w:hAnsi="Times New Roman" w:cs="Times New Roman"/>
                <w:sz w:val="20"/>
                <w:szCs w:val="20"/>
                <w:lang w:val="uk-UA" w:eastAsia="it-IT"/>
              </w:rPr>
              <w:t>ої</w:t>
            </w:r>
            <w:r w:rsidRPr="00D95054">
              <w:rPr>
                <w:rFonts w:ascii="Times New Roman" w:eastAsiaTheme="minorHAnsi" w:hAnsi="Times New Roman" w:cs="Times New Roman"/>
                <w:sz w:val="20"/>
                <w:szCs w:val="20"/>
                <w:lang w:val="uk-UA" w:eastAsia="it-IT"/>
              </w:rPr>
              <w:t xml:space="preserve"> підготовк</w:t>
            </w:r>
            <w:r w:rsidR="009F1B5B" w:rsidRPr="00D95054">
              <w:rPr>
                <w:rFonts w:ascii="Times New Roman" w:eastAsiaTheme="minorHAnsi" w:hAnsi="Times New Roman" w:cs="Times New Roman"/>
                <w:sz w:val="20"/>
                <w:szCs w:val="20"/>
                <w:lang w:val="uk-UA" w:eastAsia="it-IT"/>
              </w:rPr>
              <w:t>и</w:t>
            </w:r>
            <w:r w:rsidRPr="00D95054">
              <w:rPr>
                <w:rFonts w:ascii="Times New Roman" w:eastAsiaTheme="minorHAnsi" w:hAnsi="Times New Roman" w:cs="Times New Roman"/>
                <w:sz w:val="20"/>
                <w:szCs w:val="20"/>
                <w:lang w:val="uk-UA" w:eastAsia="it-IT"/>
              </w:rPr>
              <w:t xml:space="preserve"> дітей до навчання у школі.</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w:t>
            </w:r>
            <w:r w:rsidR="009F1B5B" w:rsidRPr="00D95054">
              <w:rPr>
                <w:rFonts w:ascii="Times New Roman" w:eastAsiaTheme="minorHAnsi" w:hAnsi="Times New Roman" w:cs="Times New Roman"/>
                <w:sz w:val="20"/>
                <w:szCs w:val="20"/>
                <w:lang w:val="uk-UA" w:eastAsia="it-IT"/>
              </w:rPr>
              <w:t>.</w:t>
            </w:r>
            <w:r w:rsidRPr="00D95054">
              <w:rPr>
                <w:rFonts w:ascii="Times New Roman" w:eastAsiaTheme="minorHAnsi" w:hAnsi="Times New Roman" w:cs="Times New Roman"/>
                <w:sz w:val="20"/>
                <w:szCs w:val="20"/>
                <w:lang w:val="uk-UA" w:eastAsia="it-IT"/>
              </w:rPr>
              <w:t xml:space="preserve"> Сформувати Плани соціально-економічного розвитку/Стратегії розвитку об’єднаних територіальних громад та Плани оптимізації освітньої мережі об’єднаних територіальних громад, районів та області в цілому</w:t>
            </w:r>
          </w:p>
          <w:p w:rsidR="009F1B5B" w:rsidRPr="00D95054" w:rsidRDefault="009F1B5B" w:rsidP="00044C03">
            <w:pPr>
              <w:widowControl w:val="0"/>
              <w:shd w:val="clear" w:color="auto" w:fill="FFFFFF"/>
              <w:tabs>
                <w:tab w:val="left" w:pos="283"/>
              </w:tabs>
              <w:autoSpaceDE w:val="0"/>
              <w:autoSpaceDN w:val="0"/>
              <w:adjustRightIn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 Збільшення кількості вихователів і технічного персоналу, які отримають робочі місця.</w:t>
            </w:r>
          </w:p>
          <w:p w:rsidR="009F1B5B" w:rsidRPr="00D95054" w:rsidRDefault="009F1B5B" w:rsidP="00044C03">
            <w:pPr>
              <w:widowControl w:val="0"/>
              <w:jc w:val="both"/>
              <w:rPr>
                <w:rFonts w:ascii="Times New Roman" w:eastAsiaTheme="minorHAnsi" w:hAnsi="Times New Roman" w:cs="Times New Roman"/>
                <w:sz w:val="20"/>
                <w:szCs w:val="20"/>
                <w:lang w:val="uk-UA" w:eastAsia="it-IT"/>
              </w:rPr>
            </w:pPr>
            <w:r w:rsidRPr="00D95054">
              <w:rPr>
                <w:rFonts w:ascii="Times New Roman" w:hAnsi="Times New Roman" w:cs="Times New Roman"/>
                <w:sz w:val="20"/>
                <w:szCs w:val="20"/>
                <w:lang w:val="uk-UA" w:eastAsia="it-IT"/>
              </w:rPr>
              <w:t>4. Оптимізація освітньої інфраструктури та мінімізація витрат на освіту</w:t>
            </w:r>
          </w:p>
        </w:tc>
      </w:tr>
      <w:tr w:rsidR="00573468" w:rsidRPr="00D95054" w:rsidTr="00604200">
        <w:trPr>
          <w:jc w:val="right"/>
        </w:trPr>
        <w:tc>
          <w:tcPr>
            <w:tcW w:w="1460" w:type="pct"/>
            <w:shd w:val="clear" w:color="auto" w:fill="FFFFFF" w:themeFill="background1"/>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540" w:type="pct"/>
            <w:gridSpan w:val="4"/>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573468" w:rsidRPr="00D95054" w:rsidTr="00604200">
        <w:trPr>
          <w:jc w:val="right"/>
        </w:trPr>
        <w:tc>
          <w:tcPr>
            <w:tcW w:w="1460" w:type="pct"/>
            <w:shd w:val="clear" w:color="auto" w:fill="FFFFFF" w:themeFill="background1"/>
          </w:tcPr>
          <w:p w:rsidR="00573468" w:rsidRPr="00D95054" w:rsidRDefault="00573468" w:rsidP="00044C03">
            <w:pPr>
              <w:widowControl w:val="0"/>
              <w:autoSpaceDE w:val="0"/>
              <w:autoSpaceDN w:val="0"/>
              <w:adjustRightInd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540" w:type="pct"/>
            <w:gridSpan w:val="4"/>
            <w:shd w:val="clear" w:color="auto" w:fill="FFFFFF" w:themeFill="background1"/>
          </w:tcPr>
          <w:p w:rsidR="00573468" w:rsidRPr="00D95054" w:rsidRDefault="00066E83" w:rsidP="00044C03">
            <w:pPr>
              <w:widowControl w:val="0"/>
              <w:jc w:val="both"/>
              <w:rPr>
                <w:rFonts w:ascii="Times New Roman" w:eastAsiaTheme="minorHAnsi" w:hAnsi="Times New Roman" w:cs="Times New Roman"/>
                <w:sz w:val="20"/>
                <w:szCs w:val="20"/>
                <w:lang w:val="uk-UA" w:eastAsia="it-IT"/>
              </w:rPr>
            </w:pPr>
            <w:r>
              <w:rPr>
                <w:rFonts w:ascii="Times New Roman" w:eastAsiaTheme="minorHAnsi" w:hAnsi="Times New Roman" w:cs="Times New Roman"/>
                <w:sz w:val="20"/>
                <w:szCs w:val="20"/>
                <w:lang w:val="uk-UA" w:eastAsia="it-IT"/>
              </w:rPr>
              <w:t>100</w:t>
            </w:r>
            <w:r w:rsidR="00573468" w:rsidRPr="00D95054">
              <w:rPr>
                <w:rFonts w:ascii="Times New Roman" w:eastAsiaTheme="minorHAnsi" w:hAnsi="Times New Roman" w:cs="Times New Roman"/>
                <w:sz w:val="20"/>
                <w:szCs w:val="20"/>
                <w:lang w:val="uk-UA" w:eastAsia="it-IT"/>
              </w:rPr>
              <w:t> тис. дошкільнят</w:t>
            </w:r>
          </w:p>
        </w:tc>
      </w:tr>
      <w:tr w:rsidR="00573468" w:rsidRPr="007B152F" w:rsidTr="00604200">
        <w:trPr>
          <w:trHeight w:val="504"/>
          <w:jc w:val="right"/>
        </w:trPr>
        <w:tc>
          <w:tcPr>
            <w:tcW w:w="1460"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Стислий опис проекту:</w:t>
            </w:r>
          </w:p>
        </w:tc>
        <w:tc>
          <w:tcPr>
            <w:tcW w:w="3540" w:type="pct"/>
            <w:gridSpan w:val="4"/>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 області намітилось покращення демографічної ситуації, збільшується кількість дітей дошкільного віку від 0 до 6 років. Значне збільшення дитячого населення та кількості звернень батьків щодо влаштування дітей у дошкільні навчальні заклади призвело до перевищення норм наповнюваності груп у дошкільних навчальних закладах (ДНЗ), відсутності у них вільних місць. Постала гостра проблема відновлення діяльності ДНЗ (з 1990 до 2011) року призупинили діяльність 346 ДНЗ.</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 початок 2016 року в області функціонувало 783 дошкільні навчальні заклади, де виховувалось 70,3 тис. дітей.</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Серед дошкільних закладів – 229 дитячих садків, 276 ясел-садків та 278 навчально-виховних комплексів типу «школа – дитячий садок». З короткотривалим режимом перебування (4 – 6 годин) функціонували 267 дошкільних навчальних закладів, де виховувалось 7,3 тис. дітей. </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 100 місць у дошкільних закладах у середньому припадалo 144 дитини, з них: у містах – 155, у селах – 118. Кількість дітей перевищувала нормативну кількість місць у 72,4% дошкільних закладів області.</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З 2015 року розпочався процес формування об’єднаних територіальних громад, що дало можливість громадам самостійно приймати рішення щодо розширення мережі дошкільних закладів на основі власних бюджетів.</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Однак наявна потреба у дошкільних закладах набагато перевищує місцеві ресурси, що диктує необхідність підтримки з боку державного бюджету та коштів міжнародної технічної допомоги.</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У рамках пропонованої програми планується відновлення мережі ДНЗ на Львівщині шляхом відновлення діяльності ДНЗ, розширення можливостей прийому дітей наявними ДНЗ та модернізації їх матеріально-технічної бази.</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Цей процес буде здійснюватися у відповідності до вимог процесу децентралізації та реформи освіти, що на практиці означає відповідність поданих заявок на підтримку окремих ДНЗ Перспективному плану формування об’єднаних територіальних громад Львівщини, Планам соціально-економічного розвитку/Стратегіям розвитку об’єднаних територіальних громад та Планам оптимізації освітньої мережі районного та обласного рівнів</w:t>
            </w:r>
          </w:p>
        </w:tc>
      </w:tr>
      <w:tr w:rsidR="00573468" w:rsidRPr="00D95054" w:rsidTr="00604200">
        <w:trPr>
          <w:jc w:val="right"/>
        </w:trPr>
        <w:tc>
          <w:tcPr>
            <w:tcW w:w="1460"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Очікувані результати:</w:t>
            </w:r>
          </w:p>
        </w:tc>
        <w:tc>
          <w:tcPr>
            <w:tcW w:w="3540" w:type="pct"/>
            <w:gridSpan w:val="4"/>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
                <w:sz w:val="20"/>
                <w:szCs w:val="20"/>
                <w:lang w:val="uk-UA" w:eastAsia="it-IT"/>
              </w:rPr>
            </w:pPr>
            <w:r w:rsidRPr="00D95054">
              <w:rPr>
                <w:rFonts w:ascii="Times New Roman" w:eastAsiaTheme="minorHAnsi" w:hAnsi="Times New Roman" w:cs="Times New Roman"/>
                <w:b/>
                <w:sz w:val="20"/>
                <w:szCs w:val="20"/>
                <w:lang w:val="uk-UA" w:eastAsia="it-IT"/>
              </w:rPr>
              <w:t>Кількісні показники.</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Відкриття </w:t>
            </w:r>
            <w:r w:rsidR="009732D1" w:rsidRPr="00D95054">
              <w:rPr>
                <w:rFonts w:ascii="Times New Roman" w:eastAsiaTheme="minorHAnsi" w:hAnsi="Times New Roman" w:cs="Times New Roman"/>
                <w:sz w:val="20"/>
                <w:szCs w:val="20"/>
                <w:lang w:val="uk-UA" w:eastAsia="it-IT"/>
              </w:rPr>
              <w:t>200</w:t>
            </w:r>
            <w:r w:rsidRPr="00D95054">
              <w:rPr>
                <w:rFonts w:ascii="Times New Roman" w:eastAsiaTheme="minorHAnsi" w:hAnsi="Times New Roman" w:cs="Times New Roman"/>
                <w:sz w:val="20"/>
                <w:szCs w:val="20"/>
                <w:lang w:val="uk-UA" w:eastAsia="it-IT"/>
              </w:rPr>
              <w:t xml:space="preserve"> груп у діючих дошкільних навчальних закладах.</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Проведення капітального ремонту </w:t>
            </w:r>
            <w:r w:rsidR="009732D1" w:rsidRPr="00D95054">
              <w:rPr>
                <w:rFonts w:ascii="Times New Roman" w:eastAsiaTheme="minorHAnsi" w:hAnsi="Times New Roman" w:cs="Times New Roman"/>
                <w:sz w:val="20"/>
                <w:szCs w:val="20"/>
                <w:lang w:val="uk-UA" w:eastAsia="it-IT"/>
              </w:rPr>
              <w:t>200 об’єктів та м</w:t>
            </w:r>
            <w:r w:rsidRPr="00D95054">
              <w:rPr>
                <w:rFonts w:ascii="Times New Roman" w:eastAsiaTheme="minorHAnsi" w:hAnsi="Times New Roman" w:cs="Times New Roman"/>
                <w:sz w:val="20"/>
                <w:szCs w:val="20"/>
                <w:lang w:val="uk-UA" w:eastAsia="it-IT"/>
              </w:rPr>
              <w:t xml:space="preserve">одернізації матеріально-технічної бази </w:t>
            </w:r>
            <w:r w:rsidR="009732D1" w:rsidRPr="00D95054">
              <w:rPr>
                <w:rFonts w:ascii="Times New Roman" w:eastAsiaTheme="minorHAnsi" w:hAnsi="Times New Roman" w:cs="Times New Roman"/>
                <w:sz w:val="20"/>
                <w:szCs w:val="20"/>
                <w:lang w:val="uk-UA" w:eastAsia="it-IT"/>
              </w:rPr>
              <w:t>100 ДНЗ, в тому числі:</w:t>
            </w:r>
          </w:p>
          <w:p w:rsidR="009732D1" w:rsidRPr="00D95054" w:rsidRDefault="009732D1"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реконструкція ДНЗ «Сонечко» в м. Моршин;</w:t>
            </w:r>
          </w:p>
          <w:p w:rsidR="009732D1" w:rsidRPr="00D95054" w:rsidRDefault="009732D1"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капітальний ремонт ДНЗ «Червона шапочка» в м. Новояворівськ;</w:t>
            </w:r>
          </w:p>
          <w:p w:rsidR="009732D1" w:rsidRPr="00D95054" w:rsidRDefault="009732D1"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реконструкція ДНЗ в с. Лисятичі Стрийського району;</w:t>
            </w:r>
          </w:p>
          <w:p w:rsidR="009732D1" w:rsidRPr="00D95054" w:rsidRDefault="009732D1"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реконструкція ДНЗ «Сонечко» в с. Звенигород;</w:t>
            </w:r>
          </w:p>
          <w:p w:rsidR="009732D1" w:rsidRPr="00D95054" w:rsidRDefault="009732D1"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 </w:t>
            </w:r>
            <w:r w:rsidR="00484510" w:rsidRPr="00D95054">
              <w:rPr>
                <w:rFonts w:ascii="Times New Roman" w:eastAsiaTheme="minorHAnsi" w:hAnsi="Times New Roman" w:cs="Times New Roman"/>
                <w:sz w:val="20"/>
                <w:szCs w:val="20"/>
                <w:lang w:val="uk-UA" w:eastAsia="it-IT"/>
              </w:rPr>
              <w:t>будівництво ДНЗ на 150 місць в с. Зубра;</w:t>
            </w:r>
          </w:p>
          <w:p w:rsidR="00166A6A" w:rsidRDefault="00484510"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будівництво ДНЗ на 150 місць в с.</w:t>
            </w:r>
            <w:r w:rsidR="00EC662C">
              <w:rPr>
                <w:rFonts w:ascii="Times New Roman" w:eastAsiaTheme="minorHAnsi" w:hAnsi="Times New Roman" w:cs="Times New Roman"/>
                <w:sz w:val="20"/>
                <w:szCs w:val="20"/>
                <w:lang w:val="uk-UA" w:eastAsia="it-IT"/>
              </w:rPr>
              <w:t xml:space="preserve"> </w:t>
            </w:r>
            <w:r w:rsidR="00066E83">
              <w:rPr>
                <w:rFonts w:ascii="Times New Roman" w:eastAsiaTheme="minorHAnsi" w:hAnsi="Times New Roman" w:cs="Times New Roman"/>
                <w:sz w:val="20"/>
                <w:szCs w:val="20"/>
                <w:lang w:val="uk-UA" w:eastAsia="it-IT"/>
              </w:rPr>
              <w:t>Великий Любінь;</w:t>
            </w:r>
          </w:p>
          <w:p w:rsidR="00066E83" w:rsidRPr="00D95054" w:rsidRDefault="00066E83" w:rsidP="00044C03">
            <w:pPr>
              <w:widowControl w:val="0"/>
              <w:jc w:val="both"/>
              <w:rPr>
                <w:rFonts w:ascii="Times New Roman" w:eastAsiaTheme="minorHAnsi" w:hAnsi="Times New Roman" w:cs="Times New Roman"/>
                <w:sz w:val="20"/>
                <w:szCs w:val="20"/>
                <w:lang w:val="uk-UA" w:eastAsia="it-IT"/>
              </w:rPr>
            </w:pPr>
            <w:r>
              <w:rPr>
                <w:rFonts w:ascii="Times New Roman" w:eastAsiaTheme="minorHAnsi" w:hAnsi="Times New Roman" w:cs="Times New Roman"/>
                <w:sz w:val="20"/>
                <w:szCs w:val="20"/>
                <w:lang w:val="uk-UA" w:eastAsia="it-IT"/>
              </w:rPr>
              <w:t>- реконструкція ДНЗ «Казка» на 100 місць у м. Добромиль;</w:t>
            </w:r>
          </w:p>
          <w:p w:rsidR="00484510" w:rsidRPr="00D95054" w:rsidRDefault="00166A6A"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будівництво ДНЗ в с. Новий Став</w:t>
            </w:r>
            <w:r w:rsidR="00484510" w:rsidRPr="00D95054">
              <w:rPr>
                <w:rFonts w:ascii="Times New Roman" w:eastAsiaTheme="minorHAnsi"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Кам’янка-Бузького району</w:t>
            </w:r>
            <w:r w:rsidRPr="00D95054">
              <w:rPr>
                <w:rFonts w:ascii="Times New Roman" w:eastAsiaTheme="minorHAnsi" w:hAnsi="Times New Roman" w:cs="Times New Roman"/>
                <w:sz w:val="20"/>
                <w:szCs w:val="20"/>
                <w:lang w:val="uk-UA" w:eastAsia="it-IT"/>
              </w:rPr>
              <w:t xml:space="preserve"> </w:t>
            </w:r>
            <w:r w:rsidR="00484510" w:rsidRPr="00D95054">
              <w:rPr>
                <w:rFonts w:ascii="Times New Roman" w:eastAsiaTheme="minorHAnsi" w:hAnsi="Times New Roman" w:cs="Times New Roman"/>
                <w:sz w:val="20"/>
                <w:szCs w:val="20"/>
                <w:lang w:val="uk-UA" w:eastAsia="it-IT"/>
              </w:rPr>
              <w:t xml:space="preserve">та інші об’єкти. </w:t>
            </w:r>
          </w:p>
          <w:p w:rsidR="00573468" w:rsidRPr="00D95054" w:rsidRDefault="00573468" w:rsidP="00044C03">
            <w:pPr>
              <w:widowControl w:val="0"/>
              <w:jc w:val="both"/>
              <w:rPr>
                <w:rFonts w:ascii="Times New Roman" w:eastAsiaTheme="minorHAnsi" w:hAnsi="Times New Roman" w:cs="Times New Roman"/>
                <w:b/>
                <w:sz w:val="20"/>
                <w:szCs w:val="20"/>
                <w:lang w:val="uk-UA" w:eastAsia="it-IT"/>
              </w:rPr>
            </w:pPr>
            <w:r w:rsidRPr="00D95054">
              <w:rPr>
                <w:rFonts w:ascii="Times New Roman" w:eastAsiaTheme="minorHAnsi" w:hAnsi="Times New Roman" w:cs="Times New Roman"/>
                <w:b/>
                <w:sz w:val="20"/>
                <w:szCs w:val="20"/>
                <w:lang w:val="uk-UA" w:eastAsia="it-IT"/>
              </w:rPr>
              <w:t>Якісні показники.</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Забезпечення конституційних прав і державних гарантій щодо доступності здобуття дошкільної освіти дітьми дошкільного віку завдяки розширенню мережі дошкільних навчальних закладів різних типів і форм власності.</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 умов для здобуття дітьми п’ятирічного віку дошкільної освіти.</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Об’єднання ресурсів громадськості та органів місцевого самоврядування</w:t>
            </w:r>
          </w:p>
        </w:tc>
      </w:tr>
      <w:tr w:rsidR="00573468" w:rsidRPr="007B152F" w:rsidTr="00604200">
        <w:trPr>
          <w:jc w:val="right"/>
        </w:trPr>
        <w:tc>
          <w:tcPr>
            <w:tcW w:w="1460"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Ключові заходи проекту:</w:t>
            </w:r>
          </w:p>
        </w:tc>
        <w:tc>
          <w:tcPr>
            <w:tcW w:w="3540" w:type="pct"/>
            <w:gridSpan w:val="4"/>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Оновлення і модернізація дошкільних навчальних закладів. Підвищення ефективності енергозбереження. Зменшення рівня безробіття</w:t>
            </w:r>
          </w:p>
        </w:tc>
      </w:tr>
      <w:tr w:rsidR="00573468" w:rsidRPr="00D95054" w:rsidTr="00604200">
        <w:trPr>
          <w:jc w:val="right"/>
        </w:trPr>
        <w:tc>
          <w:tcPr>
            <w:tcW w:w="1460"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 xml:space="preserve">Період здійснення: </w:t>
            </w:r>
          </w:p>
        </w:tc>
        <w:tc>
          <w:tcPr>
            <w:tcW w:w="3540" w:type="pct"/>
            <w:gridSpan w:val="4"/>
            <w:shd w:val="clear" w:color="auto" w:fill="FFFFFF" w:themeFill="background1"/>
          </w:tcPr>
          <w:p w:rsidR="00573468" w:rsidRPr="00D95054" w:rsidRDefault="00166A6A"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2016</w:t>
            </w:r>
            <w:r w:rsidR="00573468" w:rsidRPr="00D95054">
              <w:rPr>
                <w:rFonts w:ascii="Times New Roman" w:eastAsiaTheme="minorHAnsi" w:hAnsi="Times New Roman" w:cs="Times New Roman"/>
                <w:sz w:val="20"/>
                <w:szCs w:val="20"/>
                <w:lang w:val="uk-UA" w:eastAsia="en-US"/>
              </w:rPr>
              <w:t xml:space="preserve"> – 2018 роки</w:t>
            </w:r>
          </w:p>
        </w:tc>
      </w:tr>
      <w:tr w:rsidR="00573468" w:rsidRPr="00D95054" w:rsidTr="00C2052A">
        <w:trPr>
          <w:jc w:val="right"/>
        </w:trPr>
        <w:tc>
          <w:tcPr>
            <w:tcW w:w="1460" w:type="pct"/>
            <w:vMerge w:val="restar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Орієнтовна вартість проекту, тис. грн.</w:t>
            </w:r>
          </w:p>
        </w:tc>
        <w:tc>
          <w:tcPr>
            <w:tcW w:w="803"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2016</w:t>
            </w:r>
          </w:p>
        </w:tc>
        <w:tc>
          <w:tcPr>
            <w:tcW w:w="876"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2017</w:t>
            </w:r>
          </w:p>
        </w:tc>
        <w:tc>
          <w:tcPr>
            <w:tcW w:w="816"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2018</w:t>
            </w:r>
          </w:p>
        </w:tc>
        <w:tc>
          <w:tcPr>
            <w:tcW w:w="1045"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Разом</w:t>
            </w:r>
          </w:p>
        </w:tc>
      </w:tr>
      <w:tr w:rsidR="00573468" w:rsidRPr="00D95054" w:rsidTr="00C2052A">
        <w:trPr>
          <w:jc w:val="right"/>
        </w:trPr>
        <w:tc>
          <w:tcPr>
            <w:tcW w:w="1460" w:type="pct"/>
            <w:vMerge/>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p>
        </w:tc>
        <w:tc>
          <w:tcPr>
            <w:tcW w:w="803"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p>
        </w:tc>
        <w:tc>
          <w:tcPr>
            <w:tcW w:w="876"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p>
        </w:tc>
        <w:tc>
          <w:tcPr>
            <w:tcW w:w="816"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p>
        </w:tc>
        <w:tc>
          <w:tcPr>
            <w:tcW w:w="1045"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p>
        </w:tc>
      </w:tr>
      <w:tr w:rsidR="00573468" w:rsidRPr="00D95054" w:rsidTr="00604200">
        <w:trPr>
          <w:jc w:val="right"/>
        </w:trPr>
        <w:tc>
          <w:tcPr>
            <w:tcW w:w="1460"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Джерела фінансування:</w:t>
            </w:r>
          </w:p>
        </w:tc>
        <w:tc>
          <w:tcPr>
            <w:tcW w:w="3540" w:type="pct"/>
            <w:gridSpan w:val="4"/>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Державний, обласний та місцеві бюджети.</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Кошти міжнародної технічної допомоги</w:t>
            </w:r>
          </w:p>
        </w:tc>
      </w:tr>
      <w:tr w:rsidR="00573468" w:rsidRPr="007B152F" w:rsidTr="00604200">
        <w:trPr>
          <w:jc w:val="right"/>
        </w:trPr>
        <w:tc>
          <w:tcPr>
            <w:tcW w:w="1460" w:type="pct"/>
            <w:shd w:val="clear" w:color="auto" w:fill="FFFFFF" w:themeFill="background1"/>
          </w:tcPr>
          <w:p w:rsidR="00573468" w:rsidRPr="00D95054" w:rsidRDefault="00573468" w:rsidP="00044C03">
            <w:pPr>
              <w:widowControl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540" w:type="pct"/>
            <w:gridSpan w:val="4"/>
            <w:shd w:val="clear" w:color="auto" w:fill="FFFFFF" w:themeFill="background1"/>
          </w:tcPr>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Департамент освіти Львівської облдержадміністрації.</w:t>
            </w:r>
          </w:p>
          <w:p w:rsidR="00573468"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Відділи освіти районних, міських, сільських та об’єднаних територіальних громад рад</w:t>
            </w:r>
            <w:r w:rsidR="00066E83">
              <w:rPr>
                <w:rFonts w:ascii="Times New Roman" w:eastAsiaTheme="minorHAnsi" w:hAnsi="Times New Roman" w:cs="Times New Roman"/>
                <w:sz w:val="20"/>
                <w:szCs w:val="20"/>
                <w:lang w:val="uk-UA" w:eastAsia="it-IT"/>
              </w:rPr>
              <w:t xml:space="preserve">, органи місцевого самоврядування </w:t>
            </w:r>
          </w:p>
        </w:tc>
      </w:tr>
    </w:tbl>
    <w:p w:rsidR="00BD5A52" w:rsidRPr="00D95054" w:rsidRDefault="00BD5A52" w:rsidP="00044C03">
      <w:pPr>
        <w:widowControl w:val="0"/>
        <w:jc w:val="both"/>
        <w:rPr>
          <w:rFonts w:ascii="Times New Roman" w:eastAsiaTheme="minorHAnsi" w:hAnsi="Times New Roman" w:cs="Times New Roman"/>
          <w:sz w:val="20"/>
          <w:szCs w:val="20"/>
          <w:lang w:val="uk-UA" w:eastAsia="en-US"/>
        </w:rPr>
      </w:pPr>
    </w:p>
    <w:p w:rsidR="00604200" w:rsidRPr="00D95054" w:rsidRDefault="00604200" w:rsidP="00044C03">
      <w:pPr>
        <w:widowControl w:val="0"/>
        <w:jc w:val="both"/>
        <w:rPr>
          <w:rFonts w:ascii="Times New Roman" w:eastAsiaTheme="minorHAnsi" w:hAnsi="Times New Roman" w:cs="Times New Roman"/>
          <w:sz w:val="20"/>
          <w:szCs w:val="20"/>
          <w:lang w:val="uk-UA"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2022"/>
        <w:gridCol w:w="1701"/>
        <w:gridCol w:w="1419"/>
        <w:gridCol w:w="2091"/>
      </w:tblGrid>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Номер і назва завдання:</w:t>
            </w:r>
          </w:p>
        </w:tc>
        <w:tc>
          <w:tcPr>
            <w:tcW w:w="3670" w:type="pct"/>
            <w:gridSpan w:val="4"/>
          </w:tcPr>
          <w:p w:rsidR="00573468" w:rsidRPr="00D95054" w:rsidRDefault="00573468" w:rsidP="00044C03">
            <w:pPr>
              <w:widowControl w:val="0"/>
              <w:tabs>
                <w:tab w:val="center" w:pos="3366"/>
              </w:tabs>
              <w:autoSpaceDE w:val="0"/>
              <w:autoSpaceDN w:val="0"/>
              <w:adjustRightInd w:val="0"/>
              <w:jc w:val="both"/>
              <w:rPr>
                <w:rFonts w:ascii="Times New Roman" w:eastAsiaTheme="minorHAnsi" w:hAnsi="Times New Roman" w:cs="Times New Roman"/>
                <w:bCs/>
                <w:sz w:val="20"/>
                <w:szCs w:val="20"/>
                <w:lang w:val="uk-UA" w:eastAsia="en-US"/>
              </w:rPr>
            </w:pPr>
            <w:r w:rsidRPr="00D95054">
              <w:rPr>
                <w:rFonts w:ascii="Times New Roman" w:eastAsiaTheme="minorHAnsi" w:hAnsi="Times New Roman" w:cs="Times New Roman"/>
                <w:bCs/>
                <w:sz w:val="20"/>
                <w:szCs w:val="20"/>
                <w:lang w:val="uk-UA" w:eastAsia="en-US"/>
              </w:rPr>
              <w:t>4.2.2. Оптимізація та розвиток соціальної інфраструктури у сільській місцевості</w:t>
            </w:r>
          </w:p>
        </w:tc>
      </w:tr>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b/>
                <w:sz w:val="20"/>
                <w:szCs w:val="20"/>
                <w:lang w:val="uk-UA" w:eastAsia="en-US"/>
              </w:rPr>
            </w:pPr>
            <w:r w:rsidRPr="00D95054">
              <w:rPr>
                <w:rFonts w:ascii="Times New Roman" w:eastAsiaTheme="minorHAnsi" w:hAnsi="Times New Roman" w:cs="Times New Roman"/>
                <w:b/>
                <w:sz w:val="20"/>
                <w:szCs w:val="20"/>
                <w:lang w:val="uk-UA" w:eastAsia="en-US"/>
              </w:rPr>
              <w:t>Назва проекту:</w:t>
            </w:r>
          </w:p>
        </w:tc>
        <w:tc>
          <w:tcPr>
            <w:tcW w:w="3670" w:type="pct"/>
            <w:gridSpan w:val="4"/>
          </w:tcPr>
          <w:p w:rsidR="00573468" w:rsidRPr="00D95054" w:rsidRDefault="00D204B3" w:rsidP="00044C03">
            <w:pPr>
              <w:widowControl w:val="0"/>
              <w:jc w:val="both"/>
              <w:rPr>
                <w:rFonts w:ascii="Times New Roman" w:eastAsiaTheme="minorHAnsi" w:hAnsi="Times New Roman" w:cs="Times New Roman"/>
                <w:b/>
                <w:sz w:val="20"/>
                <w:szCs w:val="20"/>
                <w:lang w:val="uk-UA" w:eastAsia="en-US"/>
              </w:rPr>
            </w:pPr>
            <w:r w:rsidRPr="00D95054">
              <w:rPr>
                <w:rFonts w:ascii="Times New Roman" w:eastAsiaTheme="minorHAnsi" w:hAnsi="Times New Roman" w:cs="Times New Roman"/>
                <w:b/>
                <w:bCs/>
                <w:sz w:val="20"/>
                <w:szCs w:val="20"/>
                <w:lang w:val="uk-UA" w:eastAsia="en-US"/>
              </w:rPr>
              <w:t>19</w:t>
            </w:r>
            <w:r w:rsidR="00573468" w:rsidRPr="00D95054">
              <w:rPr>
                <w:rFonts w:ascii="Times New Roman" w:eastAsiaTheme="minorHAnsi" w:hAnsi="Times New Roman" w:cs="Times New Roman"/>
                <w:b/>
                <w:bCs/>
                <w:sz w:val="20"/>
                <w:szCs w:val="20"/>
                <w:lang w:val="uk-UA" w:eastAsia="en-US"/>
              </w:rPr>
              <w:t xml:space="preserve">. </w:t>
            </w:r>
            <w:r w:rsidR="007C4D92" w:rsidRPr="00D95054">
              <w:rPr>
                <w:rFonts w:ascii="Times New Roman" w:eastAsiaTheme="minorHAnsi" w:hAnsi="Times New Roman" w:cs="Times New Roman"/>
                <w:b/>
                <w:bCs/>
                <w:sz w:val="20"/>
                <w:szCs w:val="20"/>
                <w:lang w:val="uk-UA" w:eastAsia="en-US"/>
              </w:rPr>
              <w:t>Програма розвитку загальної середньої освіти в сільській місцевості на 2017-2018 роки</w:t>
            </w:r>
          </w:p>
        </w:tc>
      </w:tr>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Цілі проекту:</w:t>
            </w:r>
          </w:p>
        </w:tc>
        <w:tc>
          <w:tcPr>
            <w:tcW w:w="3670" w:type="pct"/>
            <w:gridSpan w:val="4"/>
          </w:tcPr>
          <w:p w:rsidR="007C4D92" w:rsidRPr="00D95054" w:rsidRDefault="0057346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Надання якісних освітніх послуг та забезпечення сучасних умов навчання учнів</w:t>
            </w:r>
          </w:p>
        </w:tc>
      </w:tr>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Територія, на яку проект матиме вплив:</w:t>
            </w:r>
          </w:p>
        </w:tc>
        <w:tc>
          <w:tcPr>
            <w:tcW w:w="3670" w:type="pct"/>
            <w:gridSpan w:val="4"/>
          </w:tcPr>
          <w:p w:rsidR="00573468" w:rsidRPr="00D95054" w:rsidRDefault="007C4D92"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кількість отримувачів вигод</w:t>
            </w:r>
          </w:p>
        </w:tc>
        <w:tc>
          <w:tcPr>
            <w:tcW w:w="3670" w:type="pct"/>
            <w:gridSpan w:val="4"/>
          </w:tcPr>
          <w:p w:rsidR="00573468" w:rsidRPr="00D95054" w:rsidRDefault="007C4D92"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Населення області</w:t>
            </w:r>
          </w:p>
        </w:tc>
      </w:tr>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Стислий опис проекту:</w:t>
            </w:r>
          </w:p>
        </w:tc>
        <w:tc>
          <w:tcPr>
            <w:tcW w:w="3670" w:type="pct"/>
            <w:gridSpan w:val="4"/>
          </w:tcPr>
          <w:p w:rsidR="007019A2" w:rsidRPr="00D95054" w:rsidRDefault="009C043F"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w:t>
            </w:r>
            <w:r w:rsidR="007019A2" w:rsidRPr="00D95054">
              <w:rPr>
                <w:rFonts w:ascii="Times New Roman" w:eastAsiaTheme="minorHAnsi" w:hAnsi="Times New Roman" w:cs="Times New Roman"/>
                <w:sz w:val="20"/>
                <w:szCs w:val="20"/>
                <w:lang w:val="uk-UA" w:eastAsia="it-IT"/>
              </w:rPr>
              <w:t>творення належних умов для проведе</w:t>
            </w:r>
            <w:r w:rsidRPr="00D95054">
              <w:rPr>
                <w:rFonts w:ascii="Times New Roman" w:eastAsiaTheme="minorHAnsi" w:hAnsi="Times New Roman" w:cs="Times New Roman"/>
                <w:sz w:val="20"/>
                <w:szCs w:val="20"/>
                <w:lang w:val="uk-UA" w:eastAsia="it-IT"/>
              </w:rPr>
              <w:t>ння навчально-виховного процесу</w:t>
            </w:r>
          </w:p>
        </w:tc>
      </w:tr>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Очікувані результати:</w:t>
            </w:r>
          </w:p>
        </w:tc>
        <w:tc>
          <w:tcPr>
            <w:tcW w:w="3670" w:type="pct"/>
            <w:gridSpan w:val="4"/>
          </w:tcPr>
          <w:p w:rsidR="00573468" w:rsidRPr="00D95054" w:rsidRDefault="009C043F"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В</w:t>
            </w:r>
            <w:r w:rsidR="00573468" w:rsidRPr="00D95054">
              <w:rPr>
                <w:rFonts w:ascii="Times New Roman" w:eastAsiaTheme="minorHAnsi" w:hAnsi="Times New Roman" w:cs="Times New Roman"/>
                <w:sz w:val="20"/>
                <w:szCs w:val="20"/>
                <w:lang w:val="uk-UA" w:eastAsia="it-IT"/>
              </w:rPr>
              <w:t>ідповідність умов навчання санітарним вимогам, наявність спортзал</w:t>
            </w:r>
            <w:r w:rsidRPr="00D95054">
              <w:rPr>
                <w:rFonts w:ascii="Times New Roman" w:eastAsiaTheme="minorHAnsi" w:hAnsi="Times New Roman" w:cs="Times New Roman"/>
                <w:sz w:val="20"/>
                <w:szCs w:val="20"/>
                <w:lang w:val="uk-UA" w:eastAsia="it-IT"/>
              </w:rPr>
              <w:t>ів</w:t>
            </w:r>
            <w:r w:rsidR="00573468" w:rsidRPr="00D95054">
              <w:rPr>
                <w:rFonts w:ascii="Times New Roman" w:eastAsiaTheme="minorHAnsi" w:hAnsi="Times New Roman" w:cs="Times New Roman"/>
                <w:sz w:val="20"/>
                <w:szCs w:val="20"/>
                <w:lang w:val="uk-UA" w:eastAsia="it-IT"/>
              </w:rPr>
              <w:t>, зменшення витрат на утримання приміщен</w:t>
            </w:r>
            <w:r w:rsidRPr="00D95054">
              <w:rPr>
                <w:rFonts w:ascii="Times New Roman" w:eastAsiaTheme="minorHAnsi" w:hAnsi="Times New Roman" w:cs="Times New Roman"/>
                <w:sz w:val="20"/>
                <w:szCs w:val="20"/>
                <w:lang w:val="uk-UA" w:eastAsia="it-IT"/>
              </w:rPr>
              <w:t>ь.</w:t>
            </w:r>
          </w:p>
          <w:p w:rsidR="007019A2" w:rsidRPr="00D95054" w:rsidRDefault="007019A2"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Відкриття </w:t>
            </w:r>
            <w:r w:rsidR="009C043F" w:rsidRPr="00D95054">
              <w:rPr>
                <w:rFonts w:ascii="Times New Roman" w:eastAsiaTheme="minorHAnsi" w:hAnsi="Times New Roman" w:cs="Times New Roman"/>
                <w:sz w:val="20"/>
                <w:szCs w:val="20"/>
                <w:lang w:val="uk-UA" w:eastAsia="it-IT"/>
              </w:rPr>
              <w:t>нових</w:t>
            </w:r>
            <w:r w:rsidRPr="00D95054">
              <w:rPr>
                <w:rFonts w:ascii="Times New Roman" w:eastAsiaTheme="minorHAnsi" w:hAnsi="Times New Roman" w:cs="Times New Roman"/>
                <w:sz w:val="20"/>
                <w:szCs w:val="20"/>
                <w:lang w:val="uk-UA" w:eastAsia="it-IT"/>
              </w:rPr>
              <w:t xml:space="preserve"> класів навчання.</w:t>
            </w:r>
            <w:r w:rsidR="009C043F" w:rsidRPr="00D95054">
              <w:rPr>
                <w:rFonts w:ascii="Times New Roman" w:eastAsiaTheme="minorHAnsi" w:hAnsi="Times New Roman" w:cs="Times New Roman"/>
                <w:sz w:val="20"/>
                <w:szCs w:val="20"/>
                <w:lang w:val="uk-UA" w:eastAsia="it-IT"/>
              </w:rPr>
              <w:t xml:space="preserve"> </w:t>
            </w:r>
            <w:r w:rsidRPr="00D95054">
              <w:rPr>
                <w:rFonts w:ascii="Times New Roman" w:eastAsiaTheme="minorHAnsi" w:hAnsi="Times New Roman" w:cs="Times New Roman"/>
                <w:sz w:val="20"/>
                <w:szCs w:val="20"/>
                <w:lang w:val="uk-UA" w:eastAsia="it-IT"/>
              </w:rPr>
              <w:t>Створення додаткових учнівських місць.</w:t>
            </w:r>
          </w:p>
          <w:p w:rsidR="007019A2" w:rsidRPr="00D95054" w:rsidRDefault="007019A2"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 додаткових робочих місць для педагогів та обслуговуючого персоналу.</w:t>
            </w:r>
          </w:p>
          <w:p w:rsidR="007019A2" w:rsidRPr="00D95054" w:rsidRDefault="007019A2"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Покращення фізкультурно-масової роботи, створення умов для залучення сільської молоді до з</w:t>
            </w:r>
            <w:r w:rsidR="009C043F" w:rsidRPr="00D95054">
              <w:rPr>
                <w:rFonts w:ascii="Times New Roman" w:eastAsiaTheme="minorHAnsi" w:hAnsi="Times New Roman" w:cs="Times New Roman"/>
                <w:sz w:val="20"/>
                <w:szCs w:val="20"/>
                <w:lang w:val="uk-UA" w:eastAsia="it-IT"/>
              </w:rPr>
              <w:t>анять фізкультурою</w:t>
            </w:r>
          </w:p>
        </w:tc>
      </w:tr>
      <w:tr w:rsidR="00573468" w:rsidRPr="007B152F"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Ключові заходи проекту:</w:t>
            </w:r>
          </w:p>
        </w:tc>
        <w:tc>
          <w:tcPr>
            <w:tcW w:w="3670" w:type="pct"/>
            <w:gridSpan w:val="4"/>
          </w:tcPr>
          <w:p w:rsidR="00573468" w:rsidRPr="00D95054" w:rsidRDefault="009C043F"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Будівництво нових шкіл. </w:t>
            </w:r>
            <w:r w:rsidR="00573468" w:rsidRPr="00D95054">
              <w:rPr>
                <w:rFonts w:ascii="Times New Roman" w:eastAsiaTheme="minorHAnsi" w:hAnsi="Times New Roman" w:cs="Times New Roman"/>
                <w:sz w:val="20"/>
                <w:szCs w:val="20"/>
                <w:lang w:val="uk-UA" w:eastAsia="it-IT"/>
              </w:rPr>
              <w:t>Виконання будівельно-монтажних робіт,</w:t>
            </w:r>
            <w:r w:rsidRPr="00D95054">
              <w:rPr>
                <w:rFonts w:ascii="Times New Roman" w:eastAsiaTheme="minorHAnsi" w:hAnsi="Times New Roman" w:cs="Times New Roman"/>
                <w:sz w:val="20"/>
                <w:szCs w:val="20"/>
                <w:lang w:val="uk-UA" w:eastAsia="it-IT"/>
              </w:rPr>
              <w:t xml:space="preserve"> введення об’єктів</w:t>
            </w:r>
            <w:r w:rsidR="00573468" w:rsidRPr="00D95054">
              <w:rPr>
                <w:rFonts w:ascii="Times New Roman" w:eastAsiaTheme="minorHAnsi" w:hAnsi="Times New Roman" w:cs="Times New Roman"/>
                <w:sz w:val="20"/>
                <w:szCs w:val="20"/>
                <w:lang w:val="uk-UA" w:eastAsia="it-IT"/>
              </w:rPr>
              <w:t xml:space="preserve"> в експлуатацію</w:t>
            </w:r>
            <w:r w:rsidRPr="00D95054">
              <w:rPr>
                <w:rFonts w:ascii="Times New Roman" w:eastAsiaTheme="minorHAnsi" w:hAnsi="Times New Roman" w:cs="Times New Roman"/>
                <w:sz w:val="20"/>
                <w:szCs w:val="20"/>
                <w:lang w:val="uk-UA" w:eastAsia="it-IT"/>
              </w:rPr>
              <w:t>.</w:t>
            </w:r>
          </w:p>
          <w:p w:rsidR="007019A2" w:rsidRPr="00D95054" w:rsidRDefault="009C043F"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Реконструкція</w:t>
            </w:r>
            <w:r w:rsidR="007019A2" w:rsidRPr="00D95054">
              <w:rPr>
                <w:rFonts w:ascii="Times New Roman" w:eastAsiaTheme="minorHAnsi" w:hAnsi="Times New Roman" w:cs="Times New Roman"/>
                <w:sz w:val="20"/>
                <w:szCs w:val="20"/>
                <w:lang w:val="uk-UA" w:eastAsia="it-IT"/>
              </w:rPr>
              <w:t xml:space="preserve"> шк</w:t>
            </w:r>
            <w:r w:rsidRPr="00D95054">
              <w:rPr>
                <w:rFonts w:ascii="Times New Roman" w:eastAsiaTheme="minorHAnsi" w:hAnsi="Times New Roman" w:cs="Times New Roman"/>
                <w:sz w:val="20"/>
                <w:szCs w:val="20"/>
                <w:lang w:val="uk-UA" w:eastAsia="it-IT"/>
              </w:rPr>
              <w:t>і</w:t>
            </w:r>
            <w:r w:rsidR="007019A2" w:rsidRPr="00D95054">
              <w:rPr>
                <w:rFonts w:ascii="Times New Roman" w:eastAsiaTheme="minorHAnsi" w:hAnsi="Times New Roman" w:cs="Times New Roman"/>
                <w:sz w:val="20"/>
                <w:szCs w:val="20"/>
                <w:lang w:val="uk-UA" w:eastAsia="it-IT"/>
              </w:rPr>
              <w:t>л</w:t>
            </w:r>
            <w:r w:rsidR="000E1B7E" w:rsidRPr="00D95054">
              <w:rPr>
                <w:rFonts w:ascii="Times New Roman" w:eastAsiaTheme="minorHAnsi" w:hAnsi="Times New Roman" w:cs="Times New Roman"/>
                <w:sz w:val="20"/>
                <w:szCs w:val="20"/>
                <w:lang w:val="uk-UA" w:eastAsia="it-IT"/>
              </w:rPr>
              <w:t>: встановлення підлог, систем</w:t>
            </w:r>
            <w:r w:rsidR="007019A2" w:rsidRPr="00D95054">
              <w:rPr>
                <w:rFonts w:ascii="Times New Roman" w:eastAsiaTheme="minorHAnsi" w:hAnsi="Times New Roman" w:cs="Times New Roman"/>
                <w:sz w:val="20"/>
                <w:szCs w:val="20"/>
                <w:lang w:val="uk-UA" w:eastAsia="it-IT"/>
              </w:rPr>
              <w:t xml:space="preserve"> опалення, внутрішні та зовнішні роботи по водогону та каналізуванню, зовнішнє електроп</w:t>
            </w:r>
            <w:r w:rsidRPr="00D95054">
              <w:rPr>
                <w:rFonts w:ascii="Times New Roman" w:eastAsiaTheme="minorHAnsi" w:hAnsi="Times New Roman" w:cs="Times New Roman"/>
                <w:sz w:val="20"/>
                <w:szCs w:val="20"/>
                <w:lang w:val="uk-UA" w:eastAsia="it-IT"/>
              </w:rPr>
              <w:t>остача</w:t>
            </w:r>
            <w:r w:rsidR="000E1B7E" w:rsidRPr="00D95054">
              <w:rPr>
                <w:rFonts w:ascii="Times New Roman" w:eastAsiaTheme="minorHAnsi" w:hAnsi="Times New Roman" w:cs="Times New Roman"/>
                <w:sz w:val="20"/>
                <w:szCs w:val="20"/>
                <w:lang w:val="uk-UA" w:eastAsia="it-IT"/>
              </w:rPr>
              <w:t>ння, благоустрій територій тощо</w:t>
            </w:r>
          </w:p>
        </w:tc>
      </w:tr>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Період здійснення:</w:t>
            </w:r>
          </w:p>
        </w:tc>
        <w:tc>
          <w:tcPr>
            <w:tcW w:w="3670" w:type="pct"/>
            <w:gridSpan w:val="4"/>
          </w:tcPr>
          <w:p w:rsidR="00573468" w:rsidRPr="00D95054" w:rsidRDefault="007019A2"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en-US"/>
              </w:rPr>
              <w:t>2016-2018 роки</w:t>
            </w:r>
          </w:p>
        </w:tc>
      </w:tr>
      <w:tr w:rsidR="00573468" w:rsidRPr="00D95054" w:rsidTr="00604200">
        <w:tc>
          <w:tcPr>
            <w:tcW w:w="1330" w:type="pct"/>
            <w:vMerge w:val="restar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Орієнтовна вартість проекту, тис. грн.</w:t>
            </w:r>
          </w:p>
        </w:tc>
        <w:tc>
          <w:tcPr>
            <w:tcW w:w="1026"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2016</w:t>
            </w:r>
          </w:p>
        </w:tc>
        <w:tc>
          <w:tcPr>
            <w:tcW w:w="863"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2017</w:t>
            </w:r>
          </w:p>
        </w:tc>
        <w:tc>
          <w:tcPr>
            <w:tcW w:w="720"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2018</w:t>
            </w:r>
          </w:p>
        </w:tc>
        <w:tc>
          <w:tcPr>
            <w:tcW w:w="1061" w:type="pct"/>
            <w:shd w:val="clear" w:color="auto" w:fill="D9D9D9" w:themeFill="background1" w:themeFillShade="D9"/>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Разом</w:t>
            </w:r>
          </w:p>
        </w:tc>
      </w:tr>
      <w:tr w:rsidR="007019A2" w:rsidRPr="00D95054" w:rsidTr="00604200">
        <w:tc>
          <w:tcPr>
            <w:tcW w:w="1330" w:type="pct"/>
            <w:vMerge/>
          </w:tcPr>
          <w:p w:rsidR="007019A2" w:rsidRPr="00D95054" w:rsidRDefault="007019A2" w:rsidP="00044C03">
            <w:pPr>
              <w:widowControl w:val="0"/>
              <w:jc w:val="both"/>
              <w:rPr>
                <w:rFonts w:ascii="Times New Roman" w:eastAsiaTheme="minorHAnsi" w:hAnsi="Times New Roman" w:cs="Times New Roman"/>
                <w:sz w:val="20"/>
                <w:szCs w:val="20"/>
                <w:lang w:val="uk-UA" w:eastAsia="en-US"/>
              </w:rPr>
            </w:pPr>
          </w:p>
        </w:tc>
        <w:tc>
          <w:tcPr>
            <w:tcW w:w="1026" w:type="pct"/>
          </w:tcPr>
          <w:p w:rsidR="007019A2" w:rsidRPr="00D95054" w:rsidRDefault="007019A2" w:rsidP="00044C03">
            <w:pPr>
              <w:widowControl w:val="0"/>
              <w:tabs>
                <w:tab w:val="left" w:pos="880"/>
              </w:tabs>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60000</w:t>
            </w:r>
            <w:r w:rsidR="007E23B7" w:rsidRPr="00D95054">
              <w:rPr>
                <w:rFonts w:ascii="Times New Roman" w:eastAsiaTheme="minorHAnsi" w:hAnsi="Times New Roman" w:cs="Times New Roman"/>
                <w:sz w:val="20"/>
                <w:szCs w:val="20"/>
                <w:lang w:val="uk-UA" w:eastAsia="en-US"/>
              </w:rPr>
              <w:tab/>
            </w:r>
          </w:p>
        </w:tc>
        <w:tc>
          <w:tcPr>
            <w:tcW w:w="863" w:type="pct"/>
          </w:tcPr>
          <w:p w:rsidR="007019A2" w:rsidRPr="00D95054" w:rsidRDefault="007019A2" w:rsidP="00044C03">
            <w:pPr>
              <w:widowControl w:val="0"/>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70000</w:t>
            </w:r>
          </w:p>
        </w:tc>
        <w:tc>
          <w:tcPr>
            <w:tcW w:w="720" w:type="pct"/>
          </w:tcPr>
          <w:p w:rsidR="007019A2" w:rsidRPr="00D95054" w:rsidRDefault="007019A2" w:rsidP="00044C03">
            <w:pPr>
              <w:widowControl w:val="0"/>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80000</w:t>
            </w:r>
          </w:p>
        </w:tc>
        <w:tc>
          <w:tcPr>
            <w:tcW w:w="1061" w:type="pct"/>
          </w:tcPr>
          <w:p w:rsidR="007019A2" w:rsidRPr="00D95054" w:rsidRDefault="007019A2" w:rsidP="00044C03">
            <w:pPr>
              <w:widowControl w:val="0"/>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210000</w:t>
            </w:r>
          </w:p>
        </w:tc>
      </w:tr>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Джерела фінансування:</w:t>
            </w:r>
          </w:p>
        </w:tc>
        <w:tc>
          <w:tcPr>
            <w:tcW w:w="3670" w:type="pct"/>
            <w:gridSpan w:val="4"/>
          </w:tcPr>
          <w:p w:rsidR="00573468" w:rsidRPr="00D95054" w:rsidRDefault="007019A2"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it-IT"/>
              </w:rPr>
              <w:t>ДФРР, м</w:t>
            </w:r>
            <w:r w:rsidR="00573468" w:rsidRPr="00D95054">
              <w:rPr>
                <w:rFonts w:ascii="Times New Roman" w:eastAsiaTheme="minorHAnsi" w:hAnsi="Times New Roman" w:cs="Times New Roman"/>
                <w:sz w:val="20"/>
                <w:szCs w:val="20"/>
                <w:lang w:val="uk-UA" w:eastAsia="it-IT"/>
              </w:rPr>
              <w:t>ісцевий</w:t>
            </w:r>
            <w:r w:rsidRPr="00D95054">
              <w:rPr>
                <w:rFonts w:ascii="Times New Roman" w:eastAsiaTheme="minorHAnsi" w:hAnsi="Times New Roman" w:cs="Times New Roman"/>
                <w:sz w:val="20"/>
                <w:szCs w:val="20"/>
                <w:lang w:val="uk-UA" w:eastAsia="it-IT"/>
              </w:rPr>
              <w:t xml:space="preserve">, обласний </w:t>
            </w:r>
            <w:r w:rsidR="00573468" w:rsidRPr="00D95054">
              <w:rPr>
                <w:rFonts w:ascii="Times New Roman" w:eastAsiaTheme="minorHAnsi" w:hAnsi="Times New Roman" w:cs="Times New Roman"/>
                <w:sz w:val="20"/>
                <w:szCs w:val="20"/>
                <w:lang w:val="uk-UA" w:eastAsia="it-IT"/>
              </w:rPr>
              <w:t>бюджет</w:t>
            </w:r>
            <w:r w:rsidRPr="00D95054">
              <w:rPr>
                <w:rFonts w:ascii="Times New Roman" w:eastAsiaTheme="minorHAnsi" w:hAnsi="Times New Roman" w:cs="Times New Roman"/>
                <w:sz w:val="20"/>
                <w:szCs w:val="20"/>
                <w:lang w:val="uk-UA" w:eastAsia="it-IT"/>
              </w:rPr>
              <w:t>и</w:t>
            </w:r>
          </w:p>
        </w:tc>
      </w:tr>
      <w:tr w:rsidR="00573468" w:rsidRPr="00D95054" w:rsidTr="00604200">
        <w:tc>
          <w:tcPr>
            <w:tcW w:w="1330" w:type="pct"/>
          </w:tcPr>
          <w:p w:rsidR="00573468" w:rsidRPr="00D95054" w:rsidRDefault="00573468"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en-US"/>
              </w:rPr>
              <w:t>Ключові потенційні учасники реалізації проекту:</w:t>
            </w:r>
          </w:p>
        </w:tc>
        <w:tc>
          <w:tcPr>
            <w:tcW w:w="3670" w:type="pct"/>
            <w:gridSpan w:val="4"/>
          </w:tcPr>
          <w:p w:rsidR="00573468" w:rsidRPr="00D95054" w:rsidRDefault="007019A2" w:rsidP="00044C03">
            <w:pPr>
              <w:widowControl w:val="0"/>
              <w:jc w:val="both"/>
              <w:rPr>
                <w:rFonts w:ascii="Times New Roman" w:eastAsiaTheme="minorHAnsi" w:hAnsi="Times New Roman" w:cs="Times New Roman"/>
                <w:sz w:val="20"/>
                <w:szCs w:val="20"/>
                <w:lang w:val="uk-UA" w:eastAsia="en-US"/>
              </w:rPr>
            </w:pPr>
            <w:r w:rsidRPr="00D95054">
              <w:rPr>
                <w:rFonts w:ascii="Times New Roman" w:eastAsiaTheme="minorHAnsi" w:hAnsi="Times New Roman" w:cs="Times New Roman"/>
                <w:sz w:val="20"/>
                <w:szCs w:val="20"/>
                <w:lang w:val="uk-UA" w:eastAsia="it-IT"/>
              </w:rPr>
              <w:t>Органи виконавчої влади, органи місцевого самоврядування</w:t>
            </w:r>
          </w:p>
        </w:tc>
      </w:tr>
    </w:tbl>
    <w:p w:rsidR="00573468" w:rsidRPr="00D95054" w:rsidRDefault="00573468" w:rsidP="00044C03">
      <w:pPr>
        <w:widowControl w:val="0"/>
        <w:jc w:val="both"/>
        <w:rPr>
          <w:rFonts w:ascii="Times New Roman" w:eastAsiaTheme="minorHAnsi" w:hAnsi="Times New Roman" w:cs="Times New Roman"/>
          <w:sz w:val="20"/>
          <w:szCs w:val="20"/>
          <w:lang w:val="uk-UA" w:eastAsia="en-US"/>
        </w:rPr>
      </w:pPr>
    </w:p>
    <w:p w:rsidR="000E5BA8" w:rsidRPr="00D95054" w:rsidRDefault="000E5BA8" w:rsidP="00044C03">
      <w:pPr>
        <w:widowControl w:val="0"/>
        <w:jc w:val="both"/>
        <w:rPr>
          <w:rFonts w:ascii="Times New Roman" w:eastAsiaTheme="minorHAnsi" w:hAnsi="Times New Roman" w:cs="Times New Roman"/>
          <w:sz w:val="20"/>
          <w:szCs w:val="20"/>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0E5BA8" w:rsidRPr="00D95054" w:rsidTr="000E5BA8">
        <w:trPr>
          <w:jc w:val="right"/>
        </w:trPr>
        <w:tc>
          <w:tcPr>
            <w:tcW w:w="1460" w:type="pct"/>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Номер і назва завдання:</w:t>
            </w:r>
          </w:p>
        </w:tc>
        <w:tc>
          <w:tcPr>
            <w:tcW w:w="3540" w:type="pct"/>
            <w:gridSpan w:val="4"/>
          </w:tcPr>
          <w:p w:rsidR="000E5BA8" w:rsidRPr="00D95054" w:rsidRDefault="000E5BA8" w:rsidP="00044C03">
            <w:pPr>
              <w:widowControl w:val="0"/>
              <w:pBdr>
                <w:left w:val="single" w:sz="18" w:space="4" w:color="auto"/>
              </w:pBdr>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4.2.2. Оптимізація та розвиток соціальної інфраструктури у сільській місцевості</w:t>
            </w:r>
          </w:p>
        </w:tc>
      </w:tr>
      <w:tr w:rsidR="000E5BA8" w:rsidRPr="00D95054" w:rsidTr="000E5BA8">
        <w:trPr>
          <w:jc w:val="right"/>
        </w:trPr>
        <w:tc>
          <w:tcPr>
            <w:tcW w:w="1460" w:type="pct"/>
            <w:shd w:val="clear" w:color="auto" w:fill="auto"/>
          </w:tcPr>
          <w:p w:rsidR="000E5BA8" w:rsidRPr="00D95054" w:rsidRDefault="000E5BA8" w:rsidP="00044C03">
            <w:pPr>
              <w:widowControl w:val="0"/>
              <w:jc w:val="both"/>
              <w:rPr>
                <w:rFonts w:ascii="Times New Roman" w:eastAsiaTheme="minorHAnsi" w:hAnsi="Times New Roman" w:cs="Times New Roman"/>
                <w:b/>
                <w:sz w:val="20"/>
                <w:szCs w:val="20"/>
                <w:lang w:val="uk-UA" w:eastAsia="it-IT"/>
              </w:rPr>
            </w:pPr>
            <w:r w:rsidRPr="00D95054">
              <w:rPr>
                <w:rFonts w:ascii="Times New Roman" w:eastAsiaTheme="minorHAnsi" w:hAnsi="Times New Roman" w:cs="Times New Roman"/>
                <w:b/>
                <w:sz w:val="20"/>
                <w:szCs w:val="20"/>
                <w:lang w:val="uk-UA" w:eastAsia="it-IT"/>
              </w:rPr>
              <w:t>Назва проекту:</w:t>
            </w:r>
          </w:p>
        </w:tc>
        <w:tc>
          <w:tcPr>
            <w:tcW w:w="3540" w:type="pct"/>
            <w:gridSpan w:val="4"/>
            <w:shd w:val="clear" w:color="auto" w:fill="auto"/>
            <w:vAlign w:val="center"/>
          </w:tcPr>
          <w:p w:rsidR="000E5BA8" w:rsidRPr="00D95054" w:rsidRDefault="00D204B3" w:rsidP="00044C03">
            <w:pPr>
              <w:widowControl w:val="0"/>
              <w:jc w:val="both"/>
              <w:rPr>
                <w:rFonts w:ascii="Times New Roman" w:eastAsiaTheme="minorHAnsi" w:hAnsi="Times New Roman" w:cs="Times New Roman"/>
                <w:b/>
                <w:sz w:val="20"/>
                <w:szCs w:val="20"/>
                <w:lang w:val="uk-UA" w:eastAsia="it-IT"/>
              </w:rPr>
            </w:pPr>
            <w:r w:rsidRPr="00D95054">
              <w:rPr>
                <w:rFonts w:ascii="Times New Roman" w:eastAsiaTheme="minorHAnsi" w:hAnsi="Times New Roman" w:cs="Times New Roman"/>
                <w:b/>
                <w:sz w:val="20"/>
                <w:szCs w:val="20"/>
                <w:lang w:val="uk-UA" w:eastAsia="it-IT"/>
              </w:rPr>
              <w:t xml:space="preserve">20. </w:t>
            </w:r>
            <w:r w:rsidR="000E5BA8" w:rsidRPr="00D95054">
              <w:rPr>
                <w:rFonts w:ascii="Times New Roman" w:eastAsiaTheme="minorHAnsi" w:hAnsi="Times New Roman" w:cs="Times New Roman"/>
                <w:b/>
                <w:sz w:val="20"/>
                <w:szCs w:val="20"/>
                <w:lang w:val="uk-UA" w:eastAsia="it-IT"/>
              </w:rPr>
              <w:t>Покращення фізичного виховання молоді</w:t>
            </w:r>
            <w:r w:rsidR="006B0FD2" w:rsidRPr="00D95054">
              <w:rPr>
                <w:rFonts w:ascii="Times New Roman" w:eastAsiaTheme="minorHAnsi" w:hAnsi="Times New Roman" w:cs="Times New Roman"/>
                <w:b/>
                <w:sz w:val="20"/>
                <w:szCs w:val="20"/>
                <w:lang w:val="uk-UA" w:eastAsia="it-IT"/>
              </w:rPr>
              <w:t>, шляхом модернізації спортзалів</w:t>
            </w:r>
            <w:r w:rsidR="000E5BA8" w:rsidRPr="00D95054">
              <w:rPr>
                <w:rFonts w:ascii="Times New Roman" w:eastAsiaTheme="minorHAnsi" w:hAnsi="Times New Roman" w:cs="Times New Roman"/>
                <w:b/>
                <w:sz w:val="20"/>
                <w:szCs w:val="20"/>
                <w:lang w:val="uk-UA" w:eastAsia="it-IT"/>
              </w:rPr>
              <w:t xml:space="preserve"> в </w:t>
            </w:r>
            <w:r w:rsidR="006B0FD2" w:rsidRPr="00D95054">
              <w:rPr>
                <w:rFonts w:ascii="Times New Roman" w:eastAsiaTheme="minorHAnsi" w:hAnsi="Times New Roman" w:cs="Times New Roman"/>
                <w:b/>
                <w:sz w:val="20"/>
                <w:szCs w:val="20"/>
                <w:lang w:val="uk-UA" w:eastAsia="it-IT"/>
              </w:rPr>
              <w:t>сільських школах</w:t>
            </w:r>
            <w:r w:rsidR="000E5BA8" w:rsidRPr="00D95054">
              <w:rPr>
                <w:rFonts w:ascii="Times New Roman" w:eastAsiaTheme="minorHAnsi" w:hAnsi="Times New Roman" w:cs="Times New Roman"/>
                <w:b/>
                <w:sz w:val="20"/>
                <w:szCs w:val="20"/>
                <w:lang w:val="uk-UA" w:eastAsia="it-IT"/>
              </w:rPr>
              <w:t xml:space="preserve"> області</w:t>
            </w:r>
            <w:r w:rsidR="006B0FD2" w:rsidRPr="00D95054">
              <w:rPr>
                <w:rFonts w:ascii="Times New Roman" w:eastAsiaTheme="minorHAnsi" w:hAnsi="Times New Roman" w:cs="Times New Roman"/>
                <w:b/>
                <w:sz w:val="20"/>
                <w:szCs w:val="20"/>
                <w:lang w:val="uk-UA" w:eastAsia="it-IT"/>
              </w:rPr>
              <w:t xml:space="preserve"> </w:t>
            </w:r>
          </w:p>
        </w:tc>
      </w:tr>
      <w:tr w:rsidR="000E5BA8" w:rsidRPr="00D95054" w:rsidTr="000E5BA8">
        <w:trPr>
          <w:jc w:val="right"/>
        </w:trPr>
        <w:tc>
          <w:tcPr>
            <w:tcW w:w="1460" w:type="pct"/>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Цілі проекту:</w:t>
            </w:r>
          </w:p>
        </w:tc>
        <w:tc>
          <w:tcPr>
            <w:tcW w:w="3540" w:type="pct"/>
            <w:gridSpan w:val="4"/>
          </w:tcPr>
          <w:p w:rsidR="000E5BA8" w:rsidRPr="00D95054" w:rsidRDefault="00553E8F"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Модернізація</w:t>
            </w:r>
            <w:r w:rsidR="000E5BA8" w:rsidRPr="00D95054">
              <w:rPr>
                <w:rFonts w:ascii="Times New Roman" w:eastAsiaTheme="minorHAnsi" w:hAnsi="Times New Roman" w:cs="Times New Roman"/>
                <w:sz w:val="20"/>
                <w:szCs w:val="20"/>
                <w:lang w:val="uk-UA" w:eastAsia="it-IT"/>
              </w:rPr>
              <w:t xml:space="preserve"> спортзал</w:t>
            </w:r>
            <w:r w:rsidRPr="00D95054">
              <w:rPr>
                <w:rFonts w:ascii="Times New Roman" w:eastAsiaTheme="minorHAnsi" w:hAnsi="Times New Roman" w:cs="Times New Roman"/>
                <w:sz w:val="20"/>
                <w:szCs w:val="20"/>
                <w:lang w:val="uk-UA" w:eastAsia="it-IT"/>
              </w:rPr>
              <w:t>ів</w:t>
            </w:r>
            <w:r w:rsidR="000E5BA8" w:rsidRPr="00D95054">
              <w:rPr>
                <w:rFonts w:ascii="Times New Roman" w:eastAsiaTheme="minorHAnsi" w:hAnsi="Times New Roman" w:cs="Times New Roman"/>
                <w:sz w:val="20"/>
                <w:szCs w:val="20"/>
                <w:lang w:val="uk-UA" w:eastAsia="it-IT"/>
              </w:rPr>
              <w:t xml:space="preserve"> для занять школярів та молоді</w:t>
            </w:r>
          </w:p>
        </w:tc>
      </w:tr>
      <w:tr w:rsidR="000E5BA8" w:rsidRPr="00D95054" w:rsidTr="000E5BA8">
        <w:trPr>
          <w:jc w:val="right"/>
        </w:trPr>
        <w:tc>
          <w:tcPr>
            <w:tcW w:w="1460" w:type="pct"/>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Територія, на яку проект матиме вплив:</w:t>
            </w:r>
          </w:p>
        </w:tc>
        <w:tc>
          <w:tcPr>
            <w:tcW w:w="3540" w:type="pct"/>
            <w:gridSpan w:val="4"/>
          </w:tcPr>
          <w:p w:rsidR="000E5BA8" w:rsidRPr="00D95054" w:rsidRDefault="00553E8F"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Львівська область</w:t>
            </w:r>
          </w:p>
        </w:tc>
      </w:tr>
      <w:tr w:rsidR="000E5BA8" w:rsidRPr="00D95054" w:rsidTr="000E5BA8">
        <w:trPr>
          <w:jc w:val="right"/>
        </w:trPr>
        <w:tc>
          <w:tcPr>
            <w:tcW w:w="1460" w:type="pct"/>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Орієнтовна кількість отримувачів вигод</w:t>
            </w:r>
          </w:p>
        </w:tc>
        <w:tc>
          <w:tcPr>
            <w:tcW w:w="3540" w:type="pct"/>
            <w:gridSpan w:val="4"/>
          </w:tcPr>
          <w:p w:rsidR="000E5BA8" w:rsidRPr="00D95054" w:rsidRDefault="00553E8F"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Населення області</w:t>
            </w:r>
          </w:p>
        </w:tc>
      </w:tr>
      <w:tr w:rsidR="000E5BA8" w:rsidRPr="00D95054" w:rsidTr="000E5BA8">
        <w:trPr>
          <w:jc w:val="right"/>
        </w:trPr>
        <w:tc>
          <w:tcPr>
            <w:tcW w:w="1460" w:type="pc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Стислий опис проекту:</w:t>
            </w:r>
          </w:p>
        </w:tc>
        <w:tc>
          <w:tcPr>
            <w:tcW w:w="3540" w:type="pct"/>
            <w:gridSpan w:val="4"/>
          </w:tcPr>
          <w:p w:rsidR="00880669" w:rsidRPr="00D95054" w:rsidRDefault="00880669"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Сільська молодь та школярі не мають змоги відвідувати різні спортивні гуртки в позашкільний час, тому що їх на селі на вистачає. Єдиним місцем, де молодь села може займатися спортом в шкільний та позашкільний час, може стати шкільний спортивний зал.</w:t>
            </w:r>
          </w:p>
          <w:p w:rsidR="000E5BA8" w:rsidRPr="00D95054" w:rsidRDefault="00880669"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Наявність спортивного залу, а отже і різних спортивних гуртків та секцій, допоможе в</w:t>
            </w:r>
            <w:r w:rsidR="000E5BA8" w:rsidRPr="00D95054">
              <w:rPr>
                <w:rFonts w:ascii="Times New Roman" w:eastAsiaTheme="minorHAnsi" w:hAnsi="Times New Roman" w:cs="Times New Roman"/>
                <w:sz w:val="20"/>
                <w:szCs w:val="20"/>
                <w:lang w:val="uk-UA" w:eastAsia="it-IT"/>
              </w:rPr>
              <w:t xml:space="preserve"> </w:t>
            </w:r>
            <w:r w:rsidRPr="00D95054">
              <w:rPr>
                <w:rFonts w:ascii="Times New Roman" w:eastAsiaTheme="minorHAnsi" w:hAnsi="Times New Roman" w:cs="Times New Roman"/>
                <w:sz w:val="20"/>
                <w:szCs w:val="20"/>
                <w:lang w:val="uk-UA" w:eastAsia="it-IT"/>
              </w:rPr>
              <w:t>с</w:t>
            </w:r>
            <w:r w:rsidR="000E5BA8" w:rsidRPr="00D95054">
              <w:rPr>
                <w:rFonts w:ascii="Times New Roman" w:eastAsiaTheme="minorHAnsi" w:hAnsi="Times New Roman" w:cs="Times New Roman"/>
                <w:sz w:val="20"/>
                <w:szCs w:val="20"/>
                <w:lang w:val="uk-UA" w:eastAsia="it-IT"/>
              </w:rPr>
              <w:t>творенн</w:t>
            </w:r>
            <w:r w:rsidRPr="00D95054">
              <w:rPr>
                <w:rFonts w:ascii="Times New Roman" w:eastAsiaTheme="minorHAnsi" w:hAnsi="Times New Roman" w:cs="Times New Roman"/>
                <w:sz w:val="20"/>
                <w:szCs w:val="20"/>
                <w:lang w:val="uk-UA" w:eastAsia="it-IT"/>
              </w:rPr>
              <w:t>і</w:t>
            </w:r>
            <w:r w:rsidR="000E5BA8" w:rsidRPr="00D95054">
              <w:rPr>
                <w:rFonts w:ascii="Times New Roman" w:eastAsiaTheme="minorHAnsi" w:hAnsi="Times New Roman" w:cs="Times New Roman"/>
                <w:sz w:val="20"/>
                <w:szCs w:val="20"/>
                <w:lang w:val="uk-UA" w:eastAsia="it-IT"/>
              </w:rPr>
              <w:t xml:space="preserve"> належних умов для проведення навчально-виховного процесу та здійснення фізкультурно-масової роботи </w:t>
            </w:r>
            <w:r w:rsidRPr="00D95054">
              <w:rPr>
                <w:rFonts w:ascii="Times New Roman" w:eastAsiaTheme="minorHAnsi" w:hAnsi="Times New Roman" w:cs="Times New Roman"/>
                <w:sz w:val="20"/>
                <w:szCs w:val="20"/>
                <w:lang w:val="uk-UA" w:eastAsia="it-IT"/>
              </w:rPr>
              <w:t>в сільській місцевості</w:t>
            </w:r>
          </w:p>
        </w:tc>
      </w:tr>
      <w:tr w:rsidR="000E5BA8" w:rsidRPr="00D95054" w:rsidTr="000E5BA8">
        <w:trPr>
          <w:jc w:val="right"/>
        </w:trPr>
        <w:tc>
          <w:tcPr>
            <w:tcW w:w="1460" w:type="pc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Очікувані результати:</w:t>
            </w:r>
          </w:p>
        </w:tc>
        <w:tc>
          <w:tcPr>
            <w:tcW w:w="3540" w:type="pct"/>
            <w:gridSpan w:val="4"/>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Школярі та молодь матимуть місце для проведення вільного часу. Покращиться їх здоров’я, більше молодих людей будуть придатні для служби в ВСУ. Зменшиться кількість правопорушень серед молоді. Зміцн</w:t>
            </w:r>
            <w:r w:rsidR="002262C0" w:rsidRPr="00D95054">
              <w:rPr>
                <w:rFonts w:ascii="Times New Roman" w:eastAsiaTheme="minorHAnsi" w:hAnsi="Times New Roman" w:cs="Times New Roman"/>
                <w:sz w:val="20"/>
                <w:szCs w:val="20"/>
                <w:lang w:val="uk-UA" w:eastAsia="it-IT"/>
              </w:rPr>
              <w:t>иться</w:t>
            </w:r>
            <w:r w:rsidRPr="00D95054">
              <w:rPr>
                <w:rFonts w:ascii="Times New Roman" w:eastAsiaTheme="minorHAnsi" w:hAnsi="Times New Roman" w:cs="Times New Roman"/>
                <w:sz w:val="20"/>
                <w:szCs w:val="20"/>
                <w:lang w:val="uk-UA" w:eastAsia="it-IT"/>
              </w:rPr>
              <w:t xml:space="preserve"> матеріально-технічн</w:t>
            </w:r>
            <w:r w:rsidR="002262C0" w:rsidRPr="00D95054">
              <w:rPr>
                <w:rFonts w:ascii="Times New Roman" w:eastAsiaTheme="minorHAnsi" w:hAnsi="Times New Roman" w:cs="Times New Roman"/>
                <w:sz w:val="20"/>
                <w:szCs w:val="20"/>
                <w:lang w:val="uk-UA" w:eastAsia="it-IT"/>
              </w:rPr>
              <w:t>ий</w:t>
            </w:r>
            <w:r w:rsidRPr="00D95054">
              <w:rPr>
                <w:rFonts w:ascii="Times New Roman" w:eastAsiaTheme="minorHAnsi" w:hAnsi="Times New Roman" w:cs="Times New Roman"/>
                <w:sz w:val="20"/>
                <w:szCs w:val="20"/>
                <w:lang w:val="uk-UA" w:eastAsia="it-IT"/>
              </w:rPr>
              <w:t xml:space="preserve"> стан заклад</w:t>
            </w:r>
            <w:r w:rsidR="002262C0" w:rsidRPr="00D95054">
              <w:rPr>
                <w:rFonts w:ascii="Times New Roman" w:eastAsiaTheme="minorHAnsi" w:hAnsi="Times New Roman" w:cs="Times New Roman"/>
                <w:sz w:val="20"/>
                <w:szCs w:val="20"/>
                <w:lang w:val="uk-UA" w:eastAsia="it-IT"/>
              </w:rPr>
              <w:t>ів освіти</w:t>
            </w:r>
          </w:p>
        </w:tc>
      </w:tr>
      <w:tr w:rsidR="000E5BA8" w:rsidRPr="00D95054" w:rsidTr="000E5BA8">
        <w:trPr>
          <w:jc w:val="right"/>
        </w:trPr>
        <w:tc>
          <w:tcPr>
            <w:tcW w:w="1460" w:type="pc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Ключові заходи проекту:</w:t>
            </w:r>
          </w:p>
        </w:tc>
        <w:tc>
          <w:tcPr>
            <w:tcW w:w="3540" w:type="pct"/>
            <w:gridSpan w:val="4"/>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Створення комплексу фізкультурно-оз</w:t>
            </w:r>
            <w:r w:rsidR="00F63162" w:rsidRPr="00D95054">
              <w:rPr>
                <w:rFonts w:ascii="Times New Roman" w:eastAsiaTheme="minorHAnsi" w:hAnsi="Times New Roman" w:cs="Times New Roman"/>
                <w:sz w:val="20"/>
                <w:szCs w:val="20"/>
                <w:lang w:val="uk-UA" w:eastAsia="it-IT"/>
              </w:rPr>
              <w:t>доровчих послуг, а саме спорт</w:t>
            </w:r>
            <w:r w:rsidRPr="00D95054">
              <w:rPr>
                <w:rFonts w:ascii="Times New Roman" w:eastAsiaTheme="minorHAnsi" w:hAnsi="Times New Roman" w:cs="Times New Roman"/>
                <w:sz w:val="20"/>
                <w:szCs w:val="20"/>
                <w:lang w:val="uk-UA" w:eastAsia="it-IT"/>
              </w:rPr>
              <w:t>зал</w:t>
            </w:r>
            <w:r w:rsidR="00F63162" w:rsidRPr="00D95054">
              <w:rPr>
                <w:rFonts w:ascii="Times New Roman" w:eastAsiaTheme="minorHAnsi" w:hAnsi="Times New Roman" w:cs="Times New Roman"/>
                <w:sz w:val="20"/>
                <w:szCs w:val="20"/>
                <w:lang w:val="uk-UA" w:eastAsia="it-IT"/>
              </w:rPr>
              <w:t>ів</w:t>
            </w:r>
            <w:r w:rsidRPr="00D95054">
              <w:rPr>
                <w:rFonts w:ascii="Times New Roman" w:eastAsiaTheme="minorHAnsi" w:hAnsi="Times New Roman" w:cs="Times New Roman"/>
                <w:sz w:val="20"/>
                <w:szCs w:val="20"/>
                <w:lang w:val="uk-UA" w:eastAsia="it-IT"/>
              </w:rPr>
              <w:t xml:space="preserve"> для потреб загальноосвітн</w:t>
            </w:r>
            <w:r w:rsidR="00F63162" w:rsidRPr="00D95054">
              <w:rPr>
                <w:rFonts w:ascii="Times New Roman" w:eastAsiaTheme="minorHAnsi" w:hAnsi="Times New Roman" w:cs="Times New Roman"/>
                <w:sz w:val="20"/>
                <w:szCs w:val="20"/>
                <w:lang w:val="uk-UA" w:eastAsia="it-IT"/>
              </w:rPr>
              <w:t>іх</w:t>
            </w:r>
            <w:r w:rsidRPr="00D95054">
              <w:rPr>
                <w:rFonts w:ascii="Times New Roman" w:eastAsiaTheme="minorHAnsi" w:hAnsi="Times New Roman" w:cs="Times New Roman"/>
                <w:sz w:val="20"/>
                <w:szCs w:val="20"/>
                <w:lang w:val="uk-UA" w:eastAsia="it-IT"/>
              </w:rPr>
              <w:t xml:space="preserve"> навчальн</w:t>
            </w:r>
            <w:r w:rsidR="00F63162" w:rsidRPr="00D95054">
              <w:rPr>
                <w:rFonts w:ascii="Times New Roman" w:eastAsiaTheme="minorHAnsi" w:hAnsi="Times New Roman" w:cs="Times New Roman"/>
                <w:sz w:val="20"/>
                <w:szCs w:val="20"/>
                <w:lang w:val="uk-UA" w:eastAsia="it-IT"/>
              </w:rPr>
              <w:t>их закладів</w:t>
            </w:r>
            <w:r w:rsidRPr="00D95054">
              <w:rPr>
                <w:rFonts w:ascii="Times New Roman" w:eastAsiaTheme="minorHAnsi" w:hAnsi="Times New Roman" w:cs="Times New Roman"/>
                <w:sz w:val="20"/>
                <w:szCs w:val="20"/>
                <w:lang w:val="uk-UA" w:eastAsia="it-IT"/>
              </w:rPr>
              <w:t xml:space="preserve"> та в перспективі на базі спортивн</w:t>
            </w:r>
            <w:r w:rsidR="00F63162" w:rsidRPr="00D95054">
              <w:rPr>
                <w:rFonts w:ascii="Times New Roman" w:eastAsiaTheme="minorHAnsi" w:hAnsi="Times New Roman" w:cs="Times New Roman"/>
                <w:sz w:val="20"/>
                <w:szCs w:val="20"/>
                <w:lang w:val="uk-UA" w:eastAsia="it-IT"/>
              </w:rPr>
              <w:t>их залів</w:t>
            </w:r>
            <w:r w:rsidRPr="00D95054">
              <w:rPr>
                <w:rFonts w:ascii="Times New Roman" w:eastAsiaTheme="minorHAnsi" w:hAnsi="Times New Roman" w:cs="Times New Roman"/>
                <w:sz w:val="20"/>
                <w:szCs w:val="20"/>
                <w:lang w:val="uk-UA" w:eastAsia="it-IT"/>
              </w:rPr>
              <w:t xml:space="preserve"> орга</w:t>
            </w:r>
            <w:r w:rsidR="00F63162" w:rsidRPr="00D95054">
              <w:rPr>
                <w:rFonts w:ascii="Times New Roman" w:eastAsiaTheme="minorHAnsi" w:hAnsi="Times New Roman" w:cs="Times New Roman"/>
                <w:sz w:val="20"/>
                <w:szCs w:val="20"/>
                <w:lang w:val="uk-UA" w:eastAsia="it-IT"/>
              </w:rPr>
              <w:t>нізувати роботу центрів</w:t>
            </w:r>
            <w:r w:rsidRPr="00D95054">
              <w:rPr>
                <w:rFonts w:ascii="Times New Roman" w:eastAsiaTheme="minorHAnsi" w:hAnsi="Times New Roman" w:cs="Times New Roman"/>
                <w:sz w:val="20"/>
                <w:szCs w:val="20"/>
                <w:lang w:val="uk-UA" w:eastAsia="it-IT"/>
              </w:rPr>
              <w:t xml:space="preserve"> дозвілля</w:t>
            </w:r>
          </w:p>
        </w:tc>
      </w:tr>
      <w:tr w:rsidR="000E5BA8" w:rsidRPr="00D95054" w:rsidTr="000E5BA8">
        <w:trPr>
          <w:jc w:val="right"/>
        </w:trPr>
        <w:tc>
          <w:tcPr>
            <w:tcW w:w="1460" w:type="pc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 xml:space="preserve">Період здійснення: </w:t>
            </w:r>
          </w:p>
        </w:tc>
        <w:tc>
          <w:tcPr>
            <w:tcW w:w="3540" w:type="pct"/>
            <w:gridSpan w:val="4"/>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2016-2017 роки</w:t>
            </w:r>
          </w:p>
        </w:tc>
      </w:tr>
      <w:tr w:rsidR="000E5BA8" w:rsidRPr="00D95054" w:rsidTr="000E5BA8">
        <w:trPr>
          <w:jc w:val="right"/>
        </w:trPr>
        <w:tc>
          <w:tcPr>
            <w:tcW w:w="1460" w:type="pct"/>
            <w:vMerge w:val="restar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Орієнтовна вартість проекту, тис. грн.</w:t>
            </w:r>
          </w:p>
        </w:tc>
        <w:tc>
          <w:tcPr>
            <w:tcW w:w="803" w:type="pct"/>
            <w:shd w:val="clear" w:color="auto" w:fill="E6E6E6"/>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2016</w:t>
            </w:r>
          </w:p>
        </w:tc>
        <w:tc>
          <w:tcPr>
            <w:tcW w:w="876" w:type="pct"/>
            <w:shd w:val="clear" w:color="auto" w:fill="E6E6E6"/>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2017</w:t>
            </w:r>
          </w:p>
        </w:tc>
        <w:tc>
          <w:tcPr>
            <w:tcW w:w="816" w:type="pct"/>
            <w:shd w:val="clear" w:color="auto" w:fill="E6E6E6"/>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2018</w:t>
            </w:r>
          </w:p>
        </w:tc>
        <w:tc>
          <w:tcPr>
            <w:tcW w:w="1045" w:type="pct"/>
            <w:shd w:val="clear" w:color="auto" w:fill="E6E6E6"/>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Разом</w:t>
            </w:r>
          </w:p>
        </w:tc>
      </w:tr>
      <w:tr w:rsidR="000E5BA8" w:rsidRPr="00D95054" w:rsidTr="000E5BA8">
        <w:trPr>
          <w:jc w:val="right"/>
        </w:trPr>
        <w:tc>
          <w:tcPr>
            <w:tcW w:w="1460" w:type="pct"/>
            <w:vMerge/>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p>
        </w:tc>
        <w:tc>
          <w:tcPr>
            <w:tcW w:w="803" w:type="pct"/>
            <w:shd w:val="clear" w:color="auto" w:fill="auto"/>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1000,0</w:t>
            </w:r>
          </w:p>
        </w:tc>
        <w:tc>
          <w:tcPr>
            <w:tcW w:w="876" w:type="pc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3700,0</w:t>
            </w:r>
          </w:p>
        </w:tc>
        <w:tc>
          <w:tcPr>
            <w:tcW w:w="816" w:type="pc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w:t>
            </w:r>
          </w:p>
        </w:tc>
        <w:tc>
          <w:tcPr>
            <w:tcW w:w="1045" w:type="pc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4700,0</w:t>
            </w:r>
          </w:p>
        </w:tc>
      </w:tr>
      <w:tr w:rsidR="000E5BA8" w:rsidRPr="00D95054" w:rsidTr="000E5BA8">
        <w:trPr>
          <w:jc w:val="right"/>
        </w:trPr>
        <w:tc>
          <w:tcPr>
            <w:tcW w:w="1460" w:type="pc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Джерела фінансування:</w:t>
            </w:r>
          </w:p>
        </w:tc>
        <w:tc>
          <w:tcPr>
            <w:tcW w:w="3540" w:type="pct"/>
            <w:gridSpan w:val="4"/>
            <w:shd w:val="clear" w:color="auto" w:fill="auto"/>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Державний бюджет, о</w:t>
            </w:r>
            <w:r w:rsidR="006265A0" w:rsidRPr="00D95054">
              <w:rPr>
                <w:rFonts w:ascii="Times New Roman" w:eastAsiaTheme="minorHAnsi" w:hAnsi="Times New Roman" w:cs="Times New Roman"/>
                <w:sz w:val="20"/>
                <w:szCs w:val="20"/>
                <w:lang w:val="uk-UA" w:eastAsia="it-IT"/>
              </w:rPr>
              <w:t>бласний бюджет, місцевий бюджет</w:t>
            </w:r>
          </w:p>
        </w:tc>
      </w:tr>
      <w:tr w:rsidR="000E5BA8" w:rsidRPr="00D95054" w:rsidTr="000E5BA8">
        <w:trPr>
          <w:jc w:val="right"/>
        </w:trPr>
        <w:tc>
          <w:tcPr>
            <w:tcW w:w="1460" w:type="pct"/>
            <w:shd w:val="clear" w:color="auto" w:fill="FFFFFF"/>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Ключові потенційні учасники реалізації проекту:</w:t>
            </w:r>
          </w:p>
        </w:tc>
        <w:tc>
          <w:tcPr>
            <w:tcW w:w="3540" w:type="pct"/>
            <w:gridSpan w:val="4"/>
          </w:tcPr>
          <w:p w:rsidR="000E5BA8" w:rsidRPr="00D95054" w:rsidRDefault="000E5BA8" w:rsidP="00044C03">
            <w:pPr>
              <w:widowControl w:val="0"/>
              <w:jc w:val="both"/>
              <w:rPr>
                <w:rFonts w:ascii="Times New Roman" w:eastAsiaTheme="minorHAnsi" w:hAnsi="Times New Roman" w:cs="Times New Roman"/>
                <w:sz w:val="20"/>
                <w:szCs w:val="20"/>
                <w:lang w:val="uk-UA" w:eastAsia="it-IT"/>
              </w:rPr>
            </w:pPr>
            <w:r w:rsidRPr="00D95054">
              <w:rPr>
                <w:rFonts w:ascii="Times New Roman" w:eastAsiaTheme="minorHAnsi" w:hAnsi="Times New Roman" w:cs="Times New Roman"/>
                <w:sz w:val="20"/>
                <w:szCs w:val="20"/>
                <w:lang w:val="uk-UA" w:eastAsia="it-IT"/>
              </w:rPr>
              <w:t>Органи місцевого самоврядування</w:t>
            </w:r>
          </w:p>
        </w:tc>
      </w:tr>
    </w:tbl>
    <w:p w:rsidR="000E5BA8" w:rsidRPr="00D95054" w:rsidRDefault="000E5BA8" w:rsidP="00044C03">
      <w:pPr>
        <w:widowControl w:val="0"/>
        <w:jc w:val="both"/>
        <w:rPr>
          <w:rFonts w:ascii="Times New Roman" w:eastAsiaTheme="minorHAnsi" w:hAnsi="Times New Roman" w:cs="Times New Roman"/>
          <w:sz w:val="20"/>
          <w:szCs w:val="20"/>
          <w:lang w:val="uk-UA" w:eastAsia="en-US"/>
        </w:rPr>
      </w:pPr>
    </w:p>
    <w:p w:rsidR="00604200" w:rsidRPr="00D95054" w:rsidRDefault="00604200" w:rsidP="00044C03">
      <w:pPr>
        <w:widowControl w:val="0"/>
        <w:jc w:val="both"/>
        <w:rPr>
          <w:rFonts w:ascii="Times New Roman" w:eastAsiaTheme="minorHAnsi" w:hAnsi="Times New Roman" w:cs="Times New Roman"/>
          <w:sz w:val="20"/>
          <w:szCs w:val="20"/>
          <w:lang w:val="uk-UA"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0"/>
        <w:gridCol w:w="1058"/>
        <w:gridCol w:w="925"/>
        <w:gridCol w:w="661"/>
        <w:gridCol w:w="4095"/>
      </w:tblGrid>
      <w:tr w:rsidR="000A5E3E" w:rsidRPr="00D95054" w:rsidTr="000A5E3E">
        <w:tc>
          <w:tcPr>
            <w:tcW w:w="1554" w:type="pct"/>
          </w:tcPr>
          <w:p w:rsidR="000A5E3E" w:rsidRPr="00D95054" w:rsidRDefault="000A5E3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446" w:type="pct"/>
            <w:gridSpan w:val="4"/>
          </w:tcPr>
          <w:p w:rsidR="000A5E3E" w:rsidRPr="00D95054" w:rsidRDefault="000A5E3E" w:rsidP="00044C03">
            <w:pPr>
              <w:widowControl w:val="0"/>
              <w:shd w:val="clear" w:color="auto" w:fill="FFFFFF"/>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4.2.4. Надання якісних та доступних адміністративних послуг</w:t>
            </w:r>
          </w:p>
        </w:tc>
      </w:tr>
      <w:tr w:rsidR="000A5E3E" w:rsidRPr="00D95054" w:rsidTr="000A5E3E">
        <w:tc>
          <w:tcPr>
            <w:tcW w:w="1554" w:type="pct"/>
            <w:shd w:val="clear" w:color="auto" w:fill="auto"/>
          </w:tcPr>
          <w:p w:rsidR="000A5E3E" w:rsidRPr="00D95054" w:rsidRDefault="000A5E3E"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446" w:type="pct"/>
            <w:gridSpan w:val="4"/>
            <w:shd w:val="clear" w:color="auto" w:fill="auto"/>
          </w:tcPr>
          <w:p w:rsidR="000A5E3E" w:rsidRPr="00D95054" w:rsidRDefault="00D204B3" w:rsidP="00044C03">
            <w:pPr>
              <w:widowControl w:val="0"/>
              <w:spacing w:after="40"/>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21</w:t>
            </w:r>
            <w:r w:rsidR="00CC336B" w:rsidRPr="00D95054">
              <w:rPr>
                <w:rFonts w:ascii="Times New Roman" w:hAnsi="Times New Roman" w:cs="Times New Roman"/>
                <w:b/>
                <w:bCs/>
                <w:sz w:val="20"/>
                <w:szCs w:val="20"/>
                <w:lang w:val="uk-UA"/>
              </w:rPr>
              <w:t xml:space="preserve">. </w:t>
            </w:r>
            <w:r w:rsidR="000A5E3E" w:rsidRPr="00D95054">
              <w:rPr>
                <w:rFonts w:ascii="Times New Roman" w:hAnsi="Times New Roman" w:cs="Times New Roman"/>
                <w:b/>
                <w:bCs/>
                <w:sz w:val="20"/>
                <w:szCs w:val="20"/>
                <w:lang w:val="uk-UA"/>
              </w:rPr>
              <w:t>Створення мережі громадських центрів надання адміністративних послуг на базі сільських бібліотек</w:t>
            </w:r>
          </w:p>
        </w:tc>
      </w:tr>
      <w:tr w:rsidR="000A5E3E" w:rsidRPr="007B152F" w:rsidTr="000A5E3E">
        <w:tc>
          <w:tcPr>
            <w:tcW w:w="1554" w:type="pct"/>
          </w:tcPr>
          <w:p w:rsidR="000A5E3E" w:rsidRPr="00D95054" w:rsidRDefault="000A5E3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446" w:type="pct"/>
            <w:gridSpan w:val="4"/>
          </w:tcPr>
          <w:p w:rsidR="000A5E3E" w:rsidRPr="00D95054" w:rsidRDefault="000A5E3E" w:rsidP="00044C03">
            <w:pPr>
              <w:widowControl w:val="0"/>
              <w:suppressLineNumbers/>
              <w:tabs>
                <w:tab w:val="left" w:pos="720"/>
              </w:tabs>
              <w:suppressAutoHyphens/>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Покращення доступу громадян до публічної інформації шляхом переформатування роботи сільських бібліотек в громадські інформаційні центри на території Львівської області</w:t>
            </w:r>
          </w:p>
        </w:tc>
      </w:tr>
      <w:tr w:rsidR="000A5E3E" w:rsidRPr="00D95054" w:rsidTr="000A5E3E">
        <w:tc>
          <w:tcPr>
            <w:tcW w:w="1554" w:type="pct"/>
          </w:tcPr>
          <w:p w:rsidR="000A5E3E" w:rsidRPr="00D95054" w:rsidRDefault="000A5E3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446" w:type="pct"/>
            <w:gridSpan w:val="4"/>
          </w:tcPr>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Львівська область</w:t>
            </w:r>
          </w:p>
        </w:tc>
      </w:tr>
      <w:tr w:rsidR="000A5E3E" w:rsidRPr="00D95054" w:rsidTr="000A5E3E">
        <w:tc>
          <w:tcPr>
            <w:tcW w:w="1554" w:type="pct"/>
          </w:tcPr>
          <w:p w:rsidR="000A5E3E" w:rsidRPr="00D95054" w:rsidRDefault="000A5E3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446" w:type="pct"/>
            <w:gridSpan w:val="4"/>
          </w:tcPr>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100 сільських/селищних бібліоте</w:t>
            </w:r>
            <w:r w:rsidR="001D3E98" w:rsidRPr="00D95054">
              <w:rPr>
                <w:rFonts w:ascii="Times New Roman" w:hAnsi="Times New Roman" w:cs="Times New Roman"/>
                <w:bCs/>
                <w:sz w:val="20"/>
                <w:szCs w:val="20"/>
                <w:lang w:val="uk-UA"/>
              </w:rPr>
              <w:t xml:space="preserve">к </w:t>
            </w:r>
            <w:r w:rsidRPr="00D95054">
              <w:rPr>
                <w:rFonts w:ascii="Times New Roman" w:hAnsi="Times New Roman" w:cs="Times New Roman"/>
                <w:bCs/>
                <w:sz w:val="20"/>
                <w:szCs w:val="20"/>
                <w:lang w:val="uk-UA"/>
              </w:rPr>
              <w:t>Львівської області,</w:t>
            </w:r>
          </w:p>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50 000 користувачів сільських/селищних бібліотек  Львівщини, </w:t>
            </w:r>
          </w:p>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300 організацій (органи місцевого самоврядування, навчальні заклади, інші установи) які отримають  можливість отримувати послуги ГІЦ</w:t>
            </w:r>
          </w:p>
        </w:tc>
      </w:tr>
      <w:tr w:rsidR="000A5E3E" w:rsidRPr="007B152F" w:rsidTr="000A5E3E">
        <w:tc>
          <w:tcPr>
            <w:tcW w:w="1554" w:type="pct"/>
            <w:shd w:val="clear" w:color="auto" w:fill="FFFFFF"/>
          </w:tcPr>
          <w:p w:rsidR="000A5E3E" w:rsidRPr="00D95054" w:rsidRDefault="000A5E3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446" w:type="pct"/>
            <w:gridSpan w:val="4"/>
          </w:tcPr>
          <w:p w:rsidR="000A5E3E" w:rsidRPr="00D95054" w:rsidRDefault="000A5E3E" w:rsidP="00044C03">
            <w:pPr>
              <w:widowControl w:val="0"/>
              <w:spacing w:before="40" w:after="4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Розвиток е-урядування та запровадження е-послуг в Україні визначено як стратегічний пріоритет. Однак близько 67% українців не мають можливості регулярно користуватися Інтернетом. Більшість із них — це мешканці сільських місцевостей, які не мають необхідних навичок та обладнання.</w:t>
            </w:r>
          </w:p>
          <w:p w:rsidR="000A5E3E" w:rsidRPr="00D95054" w:rsidRDefault="000A5E3E" w:rsidP="00044C03">
            <w:pPr>
              <w:widowControl w:val="0"/>
              <w:spacing w:before="40" w:after="4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 Україні</w:t>
            </w:r>
            <w:r w:rsidR="001D3E98" w:rsidRPr="00D95054">
              <w:rPr>
                <w:rFonts w:ascii="Times New Roman" w:hAnsi="Times New Roman" w:cs="Times New Roman"/>
                <w:bCs/>
                <w:sz w:val="20"/>
                <w:szCs w:val="20"/>
                <w:lang w:val="uk-UA"/>
              </w:rPr>
              <w:t xml:space="preserve"> </w:t>
            </w:r>
            <w:r w:rsidRPr="00D95054">
              <w:rPr>
                <w:rFonts w:ascii="Times New Roman" w:hAnsi="Times New Roman" w:cs="Times New Roman"/>
                <w:bCs/>
                <w:sz w:val="20"/>
                <w:szCs w:val="20"/>
                <w:lang w:val="uk-UA"/>
              </w:rPr>
              <w:t>започатковано роботу центрів надання адміністративних послуг (ЦНАП), мережу бібліотек, які співпрацюють з ЦНАП.</w:t>
            </w:r>
            <w:r w:rsidR="001D3E98" w:rsidRPr="00D95054">
              <w:rPr>
                <w:rFonts w:ascii="Times New Roman" w:hAnsi="Times New Roman" w:cs="Times New Roman"/>
                <w:bCs/>
                <w:sz w:val="20"/>
                <w:szCs w:val="20"/>
                <w:lang w:val="uk-UA"/>
              </w:rPr>
              <w:t xml:space="preserve"> </w:t>
            </w:r>
            <w:r w:rsidRPr="00D95054">
              <w:rPr>
                <w:rFonts w:ascii="Times New Roman" w:hAnsi="Times New Roman" w:cs="Times New Roman"/>
                <w:bCs/>
                <w:sz w:val="20"/>
                <w:szCs w:val="20"/>
                <w:lang w:val="uk-UA"/>
              </w:rPr>
              <w:t>На рівні Львівської області є успішний досвід, реалізовані наступні проекти:</w:t>
            </w:r>
          </w:p>
          <w:p w:rsidR="000A5E3E" w:rsidRPr="00D95054" w:rsidRDefault="000A5E3E" w:rsidP="00044C03">
            <w:pPr>
              <w:widowControl w:val="0"/>
              <w:numPr>
                <w:ilvl w:val="0"/>
                <w:numId w:val="114"/>
              </w:numPr>
              <w:ind w:left="284" w:hanging="284"/>
              <w:contextualSpacing/>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Інвентаризація існуючих та перспективних ініціатив е-врядування у Львівській області</w:t>
            </w:r>
          </w:p>
          <w:p w:rsidR="000A5E3E" w:rsidRPr="00D95054" w:rsidRDefault="000A5E3E" w:rsidP="00044C03">
            <w:pPr>
              <w:widowControl w:val="0"/>
              <w:numPr>
                <w:ilvl w:val="0"/>
                <w:numId w:val="114"/>
              </w:numPr>
              <w:ind w:left="284" w:hanging="284"/>
              <w:contextualSpacing/>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Розробка Програми інформатизації Львівської області</w:t>
            </w:r>
          </w:p>
          <w:p w:rsidR="000A5E3E" w:rsidRPr="00D95054" w:rsidRDefault="000A5E3E" w:rsidP="00044C03">
            <w:pPr>
              <w:widowControl w:val="0"/>
              <w:numPr>
                <w:ilvl w:val="0"/>
                <w:numId w:val="114"/>
              </w:numPr>
              <w:ind w:left="284" w:hanging="284"/>
              <w:contextualSpacing/>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Впровадження пілотного проекту з е-врядування «Галерея послуг Львівської області»</w:t>
            </w:r>
          </w:p>
          <w:p w:rsidR="000A5E3E" w:rsidRPr="00D95054" w:rsidRDefault="000A5E3E" w:rsidP="00044C03">
            <w:pPr>
              <w:widowControl w:val="0"/>
              <w:numPr>
                <w:ilvl w:val="0"/>
                <w:numId w:val="114"/>
              </w:numPr>
              <w:ind w:left="284" w:hanging="284"/>
              <w:contextualSpacing/>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Впроваджено проекти «Громадські інформаційні центри», здійснено дослідження урядової політики в сфері розвитку е-урядування В рамках проекту було створено Центри вільного доступу до мережі Інтернет на базі районних, міських, селищних, сільських бібліотек та сучасний тренінговий центр у Львівській обласній універсальній науковій бібліотеці. Досвід проектів показав, що бібліотеки є структурами, які здатні забезпечити навчання та користування ресурсами мережі Інтернет для різних цільових груп</w:t>
            </w:r>
          </w:p>
          <w:p w:rsidR="000A5E3E" w:rsidRPr="00D95054" w:rsidRDefault="000A5E3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На Львівщині 1129 сільських бібліотек с</w:t>
            </w:r>
            <w:r w:rsidR="001D3E98" w:rsidRPr="00D95054">
              <w:rPr>
                <w:rFonts w:ascii="Times New Roman" w:hAnsi="Times New Roman" w:cs="Times New Roman"/>
                <w:bCs/>
                <w:sz w:val="20"/>
                <w:szCs w:val="20"/>
                <w:lang w:val="uk-UA"/>
              </w:rPr>
              <w:t xml:space="preserve">таном на 01.01.2016 року з них </w:t>
            </w:r>
            <w:r w:rsidRPr="00D95054">
              <w:rPr>
                <w:rFonts w:ascii="Times New Roman" w:hAnsi="Times New Roman" w:cs="Times New Roman"/>
                <w:bCs/>
                <w:sz w:val="20"/>
                <w:szCs w:val="20"/>
                <w:lang w:val="uk-UA"/>
              </w:rPr>
              <w:t>1083 не надають послуги доступу до мережі Інтернет (96 %) і відповідно мешканці цих громад знаходяться в інформаційній нерівності порівняно з мешканця</w:t>
            </w:r>
            <w:r w:rsidR="001D3E98" w:rsidRPr="00D95054">
              <w:rPr>
                <w:rFonts w:ascii="Times New Roman" w:hAnsi="Times New Roman" w:cs="Times New Roman"/>
                <w:bCs/>
                <w:sz w:val="20"/>
                <w:szCs w:val="20"/>
                <w:lang w:val="uk-UA"/>
              </w:rPr>
              <w:t xml:space="preserve">ми міст. Створення ГІЦ на базі </w:t>
            </w:r>
            <w:r w:rsidRPr="00D95054">
              <w:rPr>
                <w:rFonts w:ascii="Times New Roman" w:hAnsi="Times New Roman" w:cs="Times New Roman"/>
                <w:bCs/>
                <w:sz w:val="20"/>
                <w:szCs w:val="20"/>
                <w:lang w:val="uk-UA"/>
              </w:rPr>
              <w:t>сільських/селищних бібліотек Львівської області зможе мінімізувати цю нерівність.</w:t>
            </w:r>
            <w:r w:rsidR="001D3E98" w:rsidRPr="00D95054">
              <w:rPr>
                <w:rFonts w:ascii="Times New Roman" w:hAnsi="Times New Roman" w:cs="Times New Roman"/>
                <w:bCs/>
                <w:sz w:val="20"/>
                <w:szCs w:val="20"/>
                <w:lang w:val="uk-UA"/>
              </w:rPr>
              <w:t xml:space="preserve"> </w:t>
            </w:r>
            <w:r w:rsidRPr="00D95054">
              <w:rPr>
                <w:rFonts w:ascii="Times New Roman" w:hAnsi="Times New Roman" w:cs="Times New Roman"/>
                <w:bCs/>
                <w:sz w:val="20"/>
                <w:szCs w:val="20"/>
                <w:lang w:val="uk-UA"/>
              </w:rPr>
              <w:t>Відповідно, є потреба реалізувати масштабний проект на рівні області, особливо у сільській місцевості в умовах децентралізації, коли місцевим бібліотекам загрожує масове закриття і які можуть виступити в якості організацій, потрібних мешканцям як центри доступу до е-урядування</w:t>
            </w:r>
          </w:p>
        </w:tc>
      </w:tr>
      <w:tr w:rsidR="000A5E3E" w:rsidRPr="00D95054" w:rsidTr="000A5E3E">
        <w:tc>
          <w:tcPr>
            <w:tcW w:w="1554" w:type="pct"/>
            <w:shd w:val="clear" w:color="auto" w:fill="FFFFFF"/>
          </w:tcPr>
          <w:p w:rsidR="000A5E3E" w:rsidRPr="00D95054" w:rsidRDefault="000A5E3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446" w:type="pct"/>
            <w:gridSpan w:val="4"/>
            <w:shd w:val="clear" w:color="auto" w:fill="FFFFFF"/>
          </w:tcPr>
          <w:p w:rsidR="000A5E3E" w:rsidRPr="00D95054" w:rsidRDefault="000A5E3E" w:rsidP="00044C03">
            <w:pPr>
              <w:widowControl w:val="0"/>
              <w:suppressLineNumbers/>
              <w:suppressAutoHyphens/>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Короткотривалі наслідки</w:t>
            </w:r>
            <w:r w:rsidR="001D3E98" w:rsidRPr="00D95054">
              <w:rPr>
                <w:rFonts w:ascii="Times New Roman" w:hAnsi="Times New Roman" w:cs="Times New Roman"/>
                <w:bCs/>
                <w:sz w:val="20"/>
                <w:szCs w:val="20"/>
                <w:lang w:val="uk-UA"/>
              </w:rPr>
              <w:t xml:space="preserve"> </w:t>
            </w:r>
            <w:r w:rsidRPr="00D95054">
              <w:rPr>
                <w:rFonts w:ascii="Times New Roman" w:hAnsi="Times New Roman" w:cs="Times New Roman"/>
                <w:bCs/>
                <w:sz w:val="20"/>
                <w:szCs w:val="20"/>
                <w:lang w:val="uk-UA"/>
              </w:rPr>
              <w:t>реалізації проекту</w:t>
            </w:r>
          </w:p>
          <w:p w:rsidR="000A5E3E" w:rsidRPr="00D95054" w:rsidRDefault="000A5E3E" w:rsidP="00044C03">
            <w:pPr>
              <w:widowControl w:val="0"/>
              <w:numPr>
                <w:ilvl w:val="0"/>
                <w:numId w:val="112"/>
              </w:numPr>
              <w:suppressLineNumbers/>
              <w:suppressAutoHyphens/>
              <w:ind w:left="357" w:hanging="357"/>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Проектом передбачається створити 100 ГІЦ на базі сільських/селищних бібліотек області. Бібліотеки будуть забезпечені відповідним обладнанням та доступом до Інтернет</w:t>
            </w:r>
          </w:p>
          <w:p w:rsidR="000A5E3E" w:rsidRPr="00D95054" w:rsidRDefault="000A5E3E" w:rsidP="00044C03">
            <w:pPr>
              <w:widowControl w:val="0"/>
              <w:numPr>
                <w:ilvl w:val="0"/>
                <w:numId w:val="112"/>
              </w:numPr>
              <w:suppressLineNumbers/>
              <w:suppressAutoHyphens/>
              <w:ind w:left="357" w:hanging="357"/>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Для забезпечення роботи ГІЦ буде підготовлено 200 консультантів із числа бібліотечних працівників, представників органів місцевого самоврядування</w:t>
            </w:r>
          </w:p>
          <w:p w:rsidR="000A5E3E" w:rsidRPr="00D95054" w:rsidRDefault="000A5E3E" w:rsidP="00044C03">
            <w:pPr>
              <w:widowControl w:val="0"/>
              <w:suppressLineNumbers/>
              <w:suppressAutoHyphens/>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Перспективні наслідки реалізації проекту</w:t>
            </w:r>
          </w:p>
          <w:p w:rsidR="000A5E3E" w:rsidRPr="00D95054" w:rsidRDefault="000A5E3E" w:rsidP="00044C03">
            <w:pPr>
              <w:widowControl w:val="0"/>
              <w:numPr>
                <w:ilvl w:val="0"/>
                <w:numId w:val="111"/>
              </w:numPr>
              <w:suppressLineNumbers/>
              <w:suppressAutoHyphens/>
              <w:ind w:left="355" w:hanging="355"/>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50 000 користувачі</w:t>
            </w:r>
            <w:r w:rsidR="001D3E98" w:rsidRPr="00D95054">
              <w:rPr>
                <w:rFonts w:ascii="Times New Roman" w:hAnsi="Times New Roman" w:cs="Times New Roman"/>
                <w:bCs/>
                <w:sz w:val="20"/>
                <w:szCs w:val="20"/>
                <w:lang w:val="uk-UA"/>
              </w:rPr>
              <w:t xml:space="preserve">в сільських/селищних бібліотек </w:t>
            </w:r>
            <w:r w:rsidRPr="00D95054">
              <w:rPr>
                <w:rFonts w:ascii="Times New Roman" w:hAnsi="Times New Roman" w:cs="Times New Roman"/>
                <w:bCs/>
                <w:sz w:val="20"/>
                <w:szCs w:val="20"/>
                <w:lang w:val="uk-UA"/>
              </w:rPr>
              <w:t>Львівщини отримають доступ до е-урядування через ГІЦ</w:t>
            </w:r>
          </w:p>
          <w:p w:rsidR="000A5E3E" w:rsidRPr="00D95054" w:rsidRDefault="000A5E3E" w:rsidP="00044C03">
            <w:pPr>
              <w:widowControl w:val="0"/>
              <w:numPr>
                <w:ilvl w:val="0"/>
                <w:numId w:val="111"/>
              </w:numPr>
              <w:suppressLineNumbers/>
              <w:suppressAutoHyphens/>
              <w:ind w:left="355" w:hanging="355"/>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300 організацій (органи місцевого самоврядування, навчальні заклади</w:t>
            </w:r>
            <w:r w:rsidR="0016251C" w:rsidRPr="00D95054">
              <w:rPr>
                <w:rFonts w:ascii="Times New Roman" w:hAnsi="Times New Roman" w:cs="Times New Roman"/>
                <w:bCs/>
                <w:sz w:val="20"/>
                <w:szCs w:val="20"/>
                <w:lang w:val="uk-UA"/>
              </w:rPr>
              <w:t xml:space="preserve">, інші установи) які отримають </w:t>
            </w:r>
            <w:r w:rsidRPr="00D95054">
              <w:rPr>
                <w:rFonts w:ascii="Times New Roman" w:hAnsi="Times New Roman" w:cs="Times New Roman"/>
                <w:bCs/>
                <w:sz w:val="20"/>
                <w:szCs w:val="20"/>
                <w:lang w:val="uk-UA"/>
              </w:rPr>
              <w:t>можливість отримувати послуги ГІЦ</w:t>
            </w:r>
          </w:p>
        </w:tc>
      </w:tr>
      <w:tr w:rsidR="000A5E3E" w:rsidRPr="00D95054" w:rsidTr="000A5E3E">
        <w:tc>
          <w:tcPr>
            <w:tcW w:w="1554" w:type="pct"/>
            <w:shd w:val="clear" w:color="auto" w:fill="FFFFFF"/>
          </w:tcPr>
          <w:p w:rsidR="000A5E3E" w:rsidRPr="00D95054" w:rsidRDefault="000A5E3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446" w:type="pct"/>
            <w:gridSpan w:val="4"/>
          </w:tcPr>
          <w:p w:rsidR="000A5E3E" w:rsidRPr="00D95054" w:rsidRDefault="000A5E3E" w:rsidP="00044C03">
            <w:pPr>
              <w:widowControl w:val="0"/>
              <w:numPr>
                <w:ilvl w:val="0"/>
                <w:numId w:val="115"/>
              </w:numPr>
              <w:ind w:left="357" w:hanging="357"/>
              <w:contextualSpacing/>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Відбір 100 сільських/селищних бібліотек на конкурсних засадах.</w:t>
            </w:r>
          </w:p>
          <w:p w:rsidR="000A5E3E" w:rsidRPr="00D95054" w:rsidRDefault="000A5E3E" w:rsidP="00044C03">
            <w:pPr>
              <w:widowControl w:val="0"/>
              <w:numPr>
                <w:ilvl w:val="0"/>
                <w:numId w:val="115"/>
              </w:numPr>
              <w:ind w:left="357" w:hanging="357"/>
              <w:contextualSpacing/>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Обладнання відібраних бібліотек </w:t>
            </w:r>
          </w:p>
          <w:p w:rsidR="000A5E3E" w:rsidRPr="00D95054" w:rsidRDefault="000A5E3E" w:rsidP="00044C03">
            <w:pPr>
              <w:widowControl w:val="0"/>
              <w:numPr>
                <w:ilvl w:val="0"/>
                <w:numId w:val="115"/>
              </w:numPr>
              <w:ind w:left="357" w:hanging="357"/>
              <w:contextualSpacing/>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Навчання консультантів на базі Львівського тренінгового центру (Львівська обласна універсальна наукова бібліотека).</w:t>
            </w:r>
          </w:p>
          <w:p w:rsidR="000A5E3E" w:rsidRPr="00D95054" w:rsidRDefault="000A5E3E" w:rsidP="00044C03">
            <w:pPr>
              <w:widowControl w:val="0"/>
              <w:numPr>
                <w:ilvl w:val="0"/>
                <w:numId w:val="115"/>
              </w:numPr>
              <w:ind w:left="357" w:hanging="357"/>
              <w:contextualSpacing/>
              <w:rPr>
                <w:rFonts w:ascii="Times New Roman" w:hAnsi="Times New Roman" w:cs="Times New Roman"/>
                <w:bCs/>
                <w:sz w:val="20"/>
                <w:szCs w:val="20"/>
                <w:lang w:val="uk-UA"/>
              </w:rPr>
            </w:pPr>
            <w:r w:rsidRPr="00D95054">
              <w:rPr>
                <w:rFonts w:ascii="Times New Roman" w:hAnsi="Times New Roman" w:cs="Times New Roman"/>
                <w:bCs/>
                <w:sz w:val="20"/>
                <w:szCs w:val="20"/>
                <w:lang w:val="uk-UA"/>
              </w:rPr>
              <w:t>Відкриття ГІЦ на базі сільських/селищних бібліотек.</w:t>
            </w:r>
          </w:p>
          <w:p w:rsidR="000A5E3E" w:rsidRPr="00D95054" w:rsidRDefault="000A5E3E" w:rsidP="00044C03">
            <w:pPr>
              <w:widowControl w:val="0"/>
              <w:numPr>
                <w:ilvl w:val="0"/>
                <w:numId w:val="115"/>
              </w:numPr>
              <w:ind w:left="357" w:hanging="357"/>
              <w:contextualSpacing/>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Рекламна компанія </w:t>
            </w:r>
          </w:p>
          <w:p w:rsidR="000A5E3E" w:rsidRPr="00D95054" w:rsidRDefault="000A5E3E" w:rsidP="00044C03">
            <w:pPr>
              <w:widowControl w:val="0"/>
              <w:numPr>
                <w:ilvl w:val="0"/>
                <w:numId w:val="115"/>
              </w:numPr>
              <w:ind w:left="357" w:hanging="357"/>
              <w:contextualSpacing/>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Моніторинг діяльності ГІЦ </w:t>
            </w:r>
          </w:p>
        </w:tc>
      </w:tr>
      <w:tr w:rsidR="000A5E3E" w:rsidRPr="00D95054" w:rsidTr="000A5E3E">
        <w:tc>
          <w:tcPr>
            <w:tcW w:w="1554" w:type="pct"/>
            <w:shd w:val="clear" w:color="auto" w:fill="FFFFFF"/>
          </w:tcPr>
          <w:p w:rsidR="000A5E3E" w:rsidRPr="00D95054" w:rsidRDefault="000A5E3E"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446" w:type="pct"/>
            <w:gridSpan w:val="4"/>
            <w:tcBorders>
              <w:bottom w:val="single" w:sz="4" w:space="0" w:color="auto"/>
            </w:tcBorders>
          </w:tcPr>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Березень 2017 – грудень 2018</w:t>
            </w:r>
          </w:p>
        </w:tc>
      </w:tr>
      <w:tr w:rsidR="000A5E3E" w:rsidRPr="00D95054" w:rsidTr="000A5E3E">
        <w:tc>
          <w:tcPr>
            <w:tcW w:w="1554" w:type="pct"/>
            <w:vMerge w:val="restart"/>
            <w:shd w:val="clear" w:color="auto" w:fill="FFFFFF"/>
          </w:tcPr>
          <w:p w:rsidR="000A5E3E" w:rsidRPr="00D95054" w:rsidRDefault="000A5E3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541" w:type="pct"/>
            <w:shd w:val="clear" w:color="auto" w:fill="auto"/>
          </w:tcPr>
          <w:p w:rsidR="000A5E3E" w:rsidRPr="00D95054" w:rsidRDefault="001D3E98" w:rsidP="00044C03">
            <w:pPr>
              <w:widowControl w:val="0"/>
              <w:spacing w:before="40" w:after="40"/>
              <w:jc w:val="center"/>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2016</w:t>
            </w:r>
          </w:p>
        </w:tc>
        <w:tc>
          <w:tcPr>
            <w:tcW w:w="473" w:type="pct"/>
            <w:shd w:val="clear" w:color="auto" w:fill="auto"/>
          </w:tcPr>
          <w:p w:rsidR="000A5E3E" w:rsidRPr="00D95054" w:rsidRDefault="001D3E98" w:rsidP="00044C03">
            <w:pPr>
              <w:widowControl w:val="0"/>
              <w:spacing w:before="40" w:after="40"/>
              <w:jc w:val="center"/>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2017</w:t>
            </w:r>
          </w:p>
        </w:tc>
        <w:tc>
          <w:tcPr>
            <w:tcW w:w="338" w:type="pct"/>
            <w:shd w:val="clear" w:color="auto" w:fill="auto"/>
          </w:tcPr>
          <w:p w:rsidR="000A5E3E" w:rsidRPr="00D95054" w:rsidRDefault="001D3E98" w:rsidP="00044C03">
            <w:pPr>
              <w:widowControl w:val="0"/>
              <w:spacing w:before="40" w:after="40"/>
              <w:jc w:val="center"/>
              <w:rPr>
                <w:rFonts w:ascii="Times New Roman" w:hAnsi="Times New Roman" w:cs="Times New Roman"/>
                <w:bCs/>
                <w:sz w:val="20"/>
                <w:szCs w:val="20"/>
                <w:lang w:val="uk-UA"/>
              </w:rPr>
            </w:pPr>
            <w:r w:rsidRPr="00D95054">
              <w:rPr>
                <w:rFonts w:ascii="Times New Roman" w:hAnsi="Times New Roman" w:cs="Times New Roman"/>
                <w:bCs/>
                <w:sz w:val="20"/>
                <w:szCs w:val="20"/>
                <w:lang w:val="uk-UA"/>
              </w:rPr>
              <w:t>2018</w:t>
            </w:r>
          </w:p>
        </w:tc>
        <w:tc>
          <w:tcPr>
            <w:tcW w:w="2094" w:type="pct"/>
            <w:shd w:val="clear" w:color="auto" w:fill="auto"/>
          </w:tcPr>
          <w:p w:rsidR="000A5E3E" w:rsidRPr="00D95054" w:rsidRDefault="000A5E3E" w:rsidP="00044C03">
            <w:pPr>
              <w:widowControl w:val="0"/>
              <w:spacing w:before="40" w:after="40"/>
              <w:ind w:left="-104" w:firstLine="104"/>
              <w:jc w:val="center"/>
              <w:rPr>
                <w:rFonts w:ascii="Times New Roman" w:hAnsi="Times New Roman" w:cs="Times New Roman"/>
                <w:bCs/>
                <w:sz w:val="20"/>
                <w:szCs w:val="20"/>
                <w:lang w:val="uk-UA"/>
              </w:rPr>
            </w:pPr>
            <w:r w:rsidRPr="00D95054">
              <w:rPr>
                <w:rFonts w:ascii="Times New Roman" w:hAnsi="Times New Roman" w:cs="Times New Roman"/>
                <w:bCs/>
                <w:sz w:val="20"/>
                <w:szCs w:val="20"/>
                <w:lang w:val="uk-UA"/>
              </w:rPr>
              <w:t>Разом</w:t>
            </w:r>
          </w:p>
        </w:tc>
      </w:tr>
      <w:tr w:rsidR="000A5E3E" w:rsidRPr="00D95054" w:rsidTr="000A5E3E">
        <w:tc>
          <w:tcPr>
            <w:tcW w:w="1554" w:type="pct"/>
            <w:vMerge/>
            <w:shd w:val="clear" w:color="auto" w:fill="FFFFFF"/>
          </w:tcPr>
          <w:p w:rsidR="000A5E3E" w:rsidRPr="00D95054" w:rsidRDefault="000A5E3E" w:rsidP="00044C03">
            <w:pPr>
              <w:widowControl w:val="0"/>
              <w:spacing w:before="40" w:after="40"/>
              <w:jc w:val="both"/>
              <w:rPr>
                <w:rFonts w:ascii="Times New Roman" w:eastAsia="Calibri" w:hAnsi="Times New Roman" w:cs="Times New Roman"/>
                <w:bCs/>
                <w:sz w:val="24"/>
                <w:szCs w:val="24"/>
                <w:lang w:val="uk-UA"/>
              </w:rPr>
            </w:pPr>
          </w:p>
        </w:tc>
        <w:tc>
          <w:tcPr>
            <w:tcW w:w="541" w:type="pct"/>
            <w:shd w:val="clear" w:color="auto" w:fill="auto"/>
          </w:tcPr>
          <w:p w:rsidR="000A5E3E" w:rsidRPr="00D95054" w:rsidRDefault="001D3E98" w:rsidP="00044C03">
            <w:pPr>
              <w:widowControl w:val="0"/>
              <w:spacing w:before="40" w:after="40"/>
              <w:jc w:val="center"/>
              <w:rPr>
                <w:rFonts w:ascii="Times New Roman" w:hAnsi="Times New Roman" w:cs="Times New Roman"/>
                <w:bCs/>
                <w:sz w:val="20"/>
                <w:szCs w:val="20"/>
                <w:lang w:val="uk-UA"/>
              </w:rPr>
            </w:pPr>
            <w:r w:rsidRPr="00D95054">
              <w:rPr>
                <w:rFonts w:ascii="Times New Roman" w:hAnsi="Times New Roman" w:cs="Times New Roman"/>
                <w:bCs/>
                <w:sz w:val="20"/>
                <w:szCs w:val="20"/>
                <w:lang w:val="uk-UA"/>
              </w:rPr>
              <w:t>-</w:t>
            </w:r>
          </w:p>
        </w:tc>
        <w:tc>
          <w:tcPr>
            <w:tcW w:w="473" w:type="pct"/>
            <w:shd w:val="clear" w:color="auto" w:fill="FFFFFF"/>
          </w:tcPr>
          <w:p w:rsidR="000A5E3E" w:rsidRPr="00D95054" w:rsidRDefault="000A5E3E" w:rsidP="00044C03">
            <w:pPr>
              <w:widowControl w:val="0"/>
              <w:spacing w:before="40" w:after="40"/>
              <w:jc w:val="center"/>
              <w:rPr>
                <w:rFonts w:ascii="Times New Roman" w:hAnsi="Times New Roman" w:cs="Times New Roman"/>
                <w:bCs/>
                <w:sz w:val="20"/>
                <w:szCs w:val="20"/>
                <w:lang w:val="uk-UA"/>
              </w:rPr>
            </w:pPr>
            <w:r w:rsidRPr="00D95054">
              <w:rPr>
                <w:rFonts w:ascii="Times New Roman" w:hAnsi="Times New Roman" w:cs="Times New Roman"/>
                <w:bCs/>
                <w:sz w:val="20"/>
                <w:szCs w:val="20"/>
                <w:lang w:val="uk-UA"/>
              </w:rPr>
              <w:t>400</w:t>
            </w:r>
          </w:p>
        </w:tc>
        <w:tc>
          <w:tcPr>
            <w:tcW w:w="338" w:type="pct"/>
            <w:shd w:val="clear" w:color="auto" w:fill="FFFFFF"/>
          </w:tcPr>
          <w:p w:rsidR="000A5E3E" w:rsidRPr="00D95054" w:rsidRDefault="001D3E98" w:rsidP="00044C03">
            <w:pPr>
              <w:widowControl w:val="0"/>
              <w:spacing w:before="40" w:after="40"/>
              <w:jc w:val="center"/>
              <w:rPr>
                <w:rFonts w:ascii="Times New Roman" w:hAnsi="Times New Roman" w:cs="Times New Roman"/>
                <w:bCs/>
                <w:sz w:val="20"/>
                <w:szCs w:val="20"/>
                <w:lang w:val="uk-UA"/>
              </w:rPr>
            </w:pPr>
            <w:r w:rsidRPr="00D95054">
              <w:rPr>
                <w:rFonts w:ascii="Times New Roman" w:hAnsi="Times New Roman" w:cs="Times New Roman"/>
                <w:bCs/>
                <w:sz w:val="20"/>
                <w:szCs w:val="20"/>
                <w:lang w:val="uk-UA"/>
              </w:rPr>
              <w:t>400</w:t>
            </w:r>
          </w:p>
        </w:tc>
        <w:tc>
          <w:tcPr>
            <w:tcW w:w="2094" w:type="pct"/>
            <w:shd w:val="clear" w:color="auto" w:fill="FFFFFF"/>
          </w:tcPr>
          <w:p w:rsidR="000A5E3E" w:rsidRPr="00D95054" w:rsidRDefault="000A5E3E" w:rsidP="00044C03">
            <w:pPr>
              <w:widowControl w:val="0"/>
              <w:spacing w:before="40" w:after="40"/>
              <w:jc w:val="center"/>
              <w:rPr>
                <w:rFonts w:ascii="Times New Roman" w:hAnsi="Times New Roman" w:cs="Times New Roman"/>
                <w:bCs/>
                <w:sz w:val="20"/>
                <w:szCs w:val="20"/>
                <w:lang w:val="uk-UA"/>
              </w:rPr>
            </w:pPr>
            <w:r w:rsidRPr="00D95054">
              <w:rPr>
                <w:rFonts w:ascii="Times New Roman" w:hAnsi="Times New Roman" w:cs="Times New Roman"/>
                <w:bCs/>
                <w:sz w:val="20"/>
                <w:szCs w:val="20"/>
                <w:lang w:val="uk-UA"/>
              </w:rPr>
              <w:t>800</w:t>
            </w:r>
          </w:p>
        </w:tc>
      </w:tr>
      <w:tr w:rsidR="000A5E3E" w:rsidRPr="00D95054" w:rsidTr="000A5E3E">
        <w:tc>
          <w:tcPr>
            <w:tcW w:w="1554" w:type="pct"/>
            <w:shd w:val="clear" w:color="auto" w:fill="FFFFFF"/>
          </w:tcPr>
          <w:p w:rsidR="000A5E3E" w:rsidRPr="00D95054" w:rsidRDefault="000A5E3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446" w:type="pct"/>
            <w:gridSpan w:val="4"/>
            <w:shd w:val="clear" w:color="auto" w:fill="auto"/>
          </w:tcPr>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Державний бюджет </w:t>
            </w:r>
          </w:p>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Місцевий бюджет, в тому числі:</w:t>
            </w:r>
            <w:r w:rsidR="001D3E98" w:rsidRPr="00D95054">
              <w:rPr>
                <w:rFonts w:ascii="Times New Roman" w:hAnsi="Times New Roman" w:cs="Times New Roman"/>
                <w:bCs/>
                <w:sz w:val="20"/>
                <w:szCs w:val="20"/>
                <w:lang w:val="uk-UA"/>
              </w:rPr>
              <w:t xml:space="preserve"> </w:t>
            </w:r>
            <w:r w:rsidRPr="00D95054">
              <w:rPr>
                <w:rFonts w:ascii="Times New Roman" w:hAnsi="Times New Roman" w:cs="Times New Roman"/>
                <w:bCs/>
                <w:sz w:val="20"/>
                <w:szCs w:val="20"/>
                <w:lang w:val="uk-UA"/>
              </w:rPr>
              <w:t>РДА</w:t>
            </w:r>
            <w:r w:rsidR="001D3E98" w:rsidRPr="00D95054">
              <w:rPr>
                <w:rFonts w:ascii="Times New Roman" w:hAnsi="Times New Roman" w:cs="Times New Roman"/>
                <w:bCs/>
                <w:sz w:val="20"/>
                <w:szCs w:val="20"/>
                <w:lang w:val="uk-UA"/>
              </w:rPr>
              <w:t>, с</w:t>
            </w:r>
            <w:r w:rsidRPr="00D95054">
              <w:rPr>
                <w:rFonts w:ascii="Times New Roman" w:hAnsi="Times New Roman" w:cs="Times New Roman"/>
                <w:bCs/>
                <w:sz w:val="20"/>
                <w:szCs w:val="20"/>
                <w:lang w:val="uk-UA"/>
              </w:rPr>
              <w:t>ільські, селищні, об’єднані ради</w:t>
            </w:r>
          </w:p>
        </w:tc>
      </w:tr>
      <w:tr w:rsidR="000A5E3E" w:rsidRPr="007B152F" w:rsidTr="000A5E3E">
        <w:tc>
          <w:tcPr>
            <w:tcW w:w="1554" w:type="pct"/>
            <w:shd w:val="clear" w:color="auto" w:fill="FFFFFF"/>
          </w:tcPr>
          <w:p w:rsidR="000A5E3E" w:rsidRPr="00D95054" w:rsidRDefault="000A5E3E"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446" w:type="pct"/>
            <w:gridSpan w:val="4"/>
          </w:tcPr>
          <w:p w:rsidR="000A5E3E" w:rsidRPr="00D95054" w:rsidRDefault="000A5E3E" w:rsidP="00044C03">
            <w:pPr>
              <w:widowControl w:val="0"/>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Консультанти ГІЦ (200 осіб) – участь в тренінгах надання консультаційні послуги.</w:t>
            </w:r>
          </w:p>
          <w:p w:rsidR="000A5E3E" w:rsidRPr="00D95054" w:rsidRDefault="000A5E3E" w:rsidP="00044C03">
            <w:pPr>
              <w:widowControl w:val="0"/>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Керівники відділів культури РДА та голови сільських і об’єднаних рад – організаційна та фінансова участь</w:t>
            </w:r>
          </w:p>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Працівники ЦНАПів – впровадження конкретних заходів «Регіональної програми розвитку інформатизації Львівської області на 2015-2017 роки», координація з роботою ГІЦ</w:t>
            </w:r>
          </w:p>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Регіональний тренінговий центр Львівської обласної універсальної наукової бібліотеки – проведення тренінгів</w:t>
            </w:r>
          </w:p>
          <w:p w:rsidR="000A5E3E" w:rsidRPr="00D95054" w:rsidRDefault="000A5E3E" w:rsidP="00044C03">
            <w:pPr>
              <w:widowControl w:val="0"/>
              <w:spacing w:before="40" w:after="40"/>
              <w:rPr>
                <w:rFonts w:ascii="Times New Roman" w:hAnsi="Times New Roman" w:cs="Times New Roman"/>
                <w:bCs/>
                <w:sz w:val="20"/>
                <w:szCs w:val="20"/>
                <w:lang w:val="uk-UA"/>
              </w:rPr>
            </w:pPr>
            <w:r w:rsidRPr="00D95054">
              <w:rPr>
                <w:rFonts w:ascii="Times New Roman" w:hAnsi="Times New Roman" w:cs="Times New Roman"/>
                <w:bCs/>
                <w:sz w:val="20"/>
                <w:szCs w:val="20"/>
                <w:lang w:val="uk-UA"/>
              </w:rPr>
              <w:t>ГО «Європейський діалог» - методичний супровід, моніторинг, оцінювання</w:t>
            </w:r>
          </w:p>
        </w:tc>
      </w:tr>
      <w:tr w:rsidR="000A5E3E" w:rsidRPr="00D95054" w:rsidTr="000A5E3E">
        <w:tc>
          <w:tcPr>
            <w:tcW w:w="1554" w:type="pct"/>
            <w:shd w:val="clear" w:color="auto" w:fill="FFFFFF"/>
          </w:tcPr>
          <w:p w:rsidR="000A5E3E" w:rsidRPr="00D95054" w:rsidRDefault="000A5E3E" w:rsidP="00044C03">
            <w:pPr>
              <w:widowControl w:val="0"/>
              <w:spacing w:before="40" w:after="40"/>
              <w:jc w:val="both"/>
              <w:rPr>
                <w:rFonts w:ascii="Times New Roman" w:eastAsia="Calibri" w:hAnsi="Times New Roman" w:cs="Times New Roman"/>
                <w:bCs/>
                <w:sz w:val="24"/>
                <w:szCs w:val="24"/>
                <w:lang w:val="uk-UA"/>
              </w:rPr>
            </w:pPr>
            <w:r w:rsidRPr="00D95054">
              <w:rPr>
                <w:rFonts w:ascii="Times New Roman" w:hAnsi="Times New Roman" w:cs="Times New Roman"/>
                <w:bCs/>
                <w:sz w:val="20"/>
                <w:szCs w:val="20"/>
                <w:lang w:val="uk-UA"/>
              </w:rPr>
              <w:t xml:space="preserve">Інше </w:t>
            </w:r>
          </w:p>
        </w:tc>
        <w:tc>
          <w:tcPr>
            <w:tcW w:w="3446" w:type="pct"/>
            <w:gridSpan w:val="4"/>
          </w:tcPr>
          <w:p w:rsidR="000A5E3E" w:rsidRPr="00D95054" w:rsidRDefault="000A5E3E" w:rsidP="00044C03">
            <w:pPr>
              <w:widowControl w:val="0"/>
              <w:rPr>
                <w:rFonts w:ascii="Times New Roman" w:hAnsi="Times New Roman" w:cs="Times New Roman"/>
                <w:bCs/>
                <w:sz w:val="20"/>
                <w:szCs w:val="20"/>
                <w:lang w:val="uk-UA"/>
              </w:rPr>
            </w:pPr>
            <w:r w:rsidRPr="00D95054">
              <w:rPr>
                <w:rFonts w:ascii="Times New Roman" w:hAnsi="Times New Roman" w:cs="Times New Roman"/>
                <w:bCs/>
                <w:sz w:val="20"/>
                <w:szCs w:val="20"/>
                <w:lang w:val="uk-UA"/>
              </w:rPr>
              <w:t>Подібні проекти задекларовані в Планах реалізації Стратегій ряду областей, зокрема Рівненської, Дніпропетровської, Вінницької</w:t>
            </w:r>
          </w:p>
        </w:tc>
      </w:tr>
    </w:tbl>
    <w:p w:rsidR="000A5E3E" w:rsidRPr="00D95054" w:rsidRDefault="000A5E3E" w:rsidP="00044C03">
      <w:pPr>
        <w:widowControl w:val="0"/>
        <w:spacing w:after="200"/>
        <w:rPr>
          <w:rFonts w:ascii="Times New Roman" w:hAnsi="Times New Roman" w:cs="Times New Roman"/>
          <w:sz w:val="20"/>
          <w:szCs w:val="20"/>
          <w:lang w:val="uk-UA" w:eastAsia="uk-UA"/>
        </w:rPr>
      </w:pPr>
    </w:p>
    <w:p w:rsidR="00604200" w:rsidRPr="00D95054" w:rsidRDefault="00604200" w:rsidP="00044C03">
      <w:pPr>
        <w:widowControl w:val="0"/>
        <w:spacing w:after="20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br w:type="page"/>
      </w:r>
    </w:p>
    <w:p w:rsidR="00604200" w:rsidRPr="00D95054" w:rsidRDefault="00564917" w:rsidP="00044C03">
      <w:pPr>
        <w:widowControl w:val="0"/>
        <w:jc w:val="center"/>
        <w:rPr>
          <w:rFonts w:ascii="Times New Roman" w:hAnsi="Times New Roman" w:cs="Times New Roman"/>
          <w:b/>
          <w:sz w:val="36"/>
          <w:szCs w:val="36"/>
          <w:lang w:val="uk-UA" w:eastAsia="uk-UA"/>
        </w:rPr>
      </w:pPr>
      <w:r w:rsidRPr="00D95054">
        <w:rPr>
          <w:rFonts w:ascii="Times New Roman" w:hAnsi="Times New Roman" w:cs="Times New Roman"/>
          <w:b/>
          <w:sz w:val="36"/>
          <w:szCs w:val="36"/>
          <w:lang w:val="uk-UA" w:eastAsia="uk-UA"/>
        </w:rPr>
        <w:t>Програма</w:t>
      </w:r>
      <w:r w:rsidR="00604200" w:rsidRPr="00D95054">
        <w:rPr>
          <w:rFonts w:ascii="Times New Roman" w:hAnsi="Times New Roman" w:cs="Times New Roman"/>
          <w:b/>
          <w:sz w:val="36"/>
          <w:szCs w:val="36"/>
          <w:lang w:val="uk-UA" w:eastAsia="uk-UA"/>
        </w:rPr>
        <w:t xml:space="preserve"> 5</w:t>
      </w:r>
      <w:r w:rsidRPr="00D95054">
        <w:rPr>
          <w:rFonts w:ascii="Times New Roman" w:hAnsi="Times New Roman" w:cs="Times New Roman"/>
          <w:b/>
          <w:sz w:val="36"/>
          <w:szCs w:val="36"/>
          <w:lang w:val="uk-UA" w:eastAsia="uk-UA"/>
        </w:rPr>
        <w:t>:</w:t>
      </w:r>
      <w:r w:rsidR="00604200" w:rsidRPr="00D95054">
        <w:rPr>
          <w:rFonts w:ascii="Times New Roman" w:hAnsi="Times New Roman" w:cs="Times New Roman"/>
          <w:b/>
          <w:sz w:val="36"/>
          <w:szCs w:val="36"/>
          <w:lang w:val="uk-UA" w:eastAsia="uk-UA"/>
        </w:rPr>
        <w:t xml:space="preserve"> Туристична привабливість</w:t>
      </w:r>
    </w:p>
    <w:p w:rsidR="00604200" w:rsidRPr="00D95054" w:rsidRDefault="00604200" w:rsidP="00044C03">
      <w:pPr>
        <w:widowControl w:val="0"/>
        <w:jc w:val="center"/>
        <w:rPr>
          <w:rFonts w:ascii="Times New Roman" w:hAnsi="Times New Roman" w:cs="Times New Roman"/>
          <w:b/>
          <w:sz w:val="28"/>
          <w:szCs w:val="20"/>
          <w:lang w:val="uk-UA" w:eastAsia="uk-UA"/>
        </w:rPr>
      </w:pPr>
    </w:p>
    <w:p w:rsidR="00604200" w:rsidRDefault="00564917" w:rsidP="00044C03">
      <w:pPr>
        <w:widowControl w:val="0"/>
        <w:jc w:val="center"/>
        <w:rPr>
          <w:rFonts w:ascii="Times New Roman" w:hAnsi="Times New Roman" w:cs="Times New Roman"/>
          <w:b/>
          <w:sz w:val="32"/>
          <w:szCs w:val="32"/>
          <w:lang w:val="uk-UA" w:eastAsia="uk-UA"/>
        </w:rPr>
      </w:pPr>
      <w:r w:rsidRPr="00D95054">
        <w:rPr>
          <w:rFonts w:ascii="Times New Roman" w:hAnsi="Times New Roman" w:cs="Times New Roman"/>
          <w:b/>
          <w:sz w:val="32"/>
          <w:szCs w:val="32"/>
          <w:lang w:val="uk-UA" w:eastAsia="uk-UA"/>
        </w:rPr>
        <w:t>Напрям</w:t>
      </w:r>
      <w:r w:rsidR="00604200" w:rsidRPr="00D95054">
        <w:rPr>
          <w:rFonts w:ascii="Times New Roman" w:hAnsi="Times New Roman" w:cs="Times New Roman"/>
          <w:b/>
          <w:sz w:val="32"/>
          <w:szCs w:val="32"/>
          <w:lang w:val="uk-UA" w:eastAsia="uk-UA"/>
        </w:rPr>
        <w:t xml:space="preserve"> 5.1.</w:t>
      </w:r>
      <w:r w:rsidRPr="00D95054">
        <w:rPr>
          <w:rFonts w:ascii="Times New Roman" w:hAnsi="Times New Roman" w:cs="Times New Roman"/>
          <w:b/>
          <w:sz w:val="32"/>
          <w:szCs w:val="32"/>
          <w:lang w:val="uk-UA" w:eastAsia="uk-UA"/>
        </w:rPr>
        <w:t>:</w:t>
      </w:r>
      <w:r w:rsidR="00604200" w:rsidRPr="00D95054">
        <w:rPr>
          <w:rFonts w:ascii="Times New Roman" w:hAnsi="Times New Roman" w:cs="Times New Roman"/>
          <w:b/>
          <w:sz w:val="32"/>
          <w:szCs w:val="32"/>
          <w:lang w:val="uk-UA" w:eastAsia="uk-UA"/>
        </w:rPr>
        <w:t xml:space="preserve"> Туристична інфраструктура</w:t>
      </w:r>
    </w:p>
    <w:p w:rsidR="00B03F96" w:rsidRDefault="00B03F96" w:rsidP="00044C03">
      <w:pPr>
        <w:widowControl w:val="0"/>
        <w:jc w:val="center"/>
        <w:rPr>
          <w:rFonts w:ascii="Times New Roman" w:hAnsi="Times New Roman" w:cs="Times New Roman"/>
          <w:b/>
          <w:sz w:val="32"/>
          <w:szCs w:val="32"/>
          <w:lang w:val="uk-UA" w:eastAsia="uk-UA"/>
        </w:rPr>
      </w:pPr>
    </w:p>
    <w:tbl>
      <w:tblPr>
        <w:tblStyle w:val="TableNormal"/>
        <w:tblW w:w="508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19"/>
        <w:gridCol w:w="1689"/>
        <w:gridCol w:w="1699"/>
        <w:gridCol w:w="1585"/>
        <w:gridCol w:w="2029"/>
      </w:tblGrid>
      <w:tr w:rsidR="00604200" w:rsidRPr="00D95054" w:rsidTr="002905ED">
        <w:trPr>
          <w:trHeight w:val="20"/>
        </w:trPr>
        <w:tc>
          <w:tcPr>
            <w:tcW w:w="1435" w:type="pct"/>
          </w:tcPr>
          <w:p w:rsidR="00604200" w:rsidRPr="00D95054" w:rsidRDefault="00604200" w:rsidP="00044C03">
            <w:pPr>
              <w:ind w:left="67" w:right="2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Номер і назва завдання:</w:t>
            </w:r>
          </w:p>
        </w:tc>
        <w:tc>
          <w:tcPr>
            <w:tcW w:w="3565" w:type="pct"/>
            <w:gridSpan w:val="4"/>
          </w:tcPr>
          <w:p w:rsidR="00604200" w:rsidRPr="00D95054" w:rsidRDefault="00604200" w:rsidP="004575DA">
            <w:pPr>
              <w:ind w:left="64" w:right="70"/>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5.1.1. Вдосконалення мережі туристичних і курортних центрів та шляхів між ними й обласним центром</w:t>
            </w:r>
          </w:p>
        </w:tc>
      </w:tr>
      <w:tr w:rsidR="00604200" w:rsidRPr="00D95054" w:rsidTr="002905ED">
        <w:trPr>
          <w:trHeight w:val="20"/>
        </w:trPr>
        <w:tc>
          <w:tcPr>
            <w:tcW w:w="1435" w:type="pct"/>
          </w:tcPr>
          <w:p w:rsidR="00604200" w:rsidRPr="00D95054" w:rsidRDefault="00604200" w:rsidP="00044C03">
            <w:pPr>
              <w:spacing w:before="1"/>
              <w:ind w:left="67" w:right="265"/>
              <w:jc w:val="both"/>
              <w:rPr>
                <w:rFonts w:ascii="Times New Roman" w:eastAsia="Calibri" w:hAnsi="Times New Roman" w:cs="Times New Roman"/>
                <w:b/>
                <w:sz w:val="20"/>
                <w:lang w:val="uk-UA" w:eastAsia="en-US"/>
              </w:rPr>
            </w:pPr>
            <w:r w:rsidRPr="00D95054">
              <w:rPr>
                <w:rFonts w:ascii="Times New Roman" w:eastAsia="Calibri" w:hAnsi="Times New Roman" w:cs="Times New Roman"/>
                <w:b/>
                <w:sz w:val="20"/>
                <w:lang w:val="uk-UA" w:eastAsia="en-US"/>
              </w:rPr>
              <w:t>Назва проекту:</w:t>
            </w:r>
          </w:p>
        </w:tc>
        <w:tc>
          <w:tcPr>
            <w:tcW w:w="3565" w:type="pct"/>
            <w:gridSpan w:val="4"/>
          </w:tcPr>
          <w:p w:rsidR="00604200" w:rsidRPr="00D95054" w:rsidRDefault="007E23B7" w:rsidP="00044C03">
            <w:pPr>
              <w:spacing w:before="1"/>
              <w:ind w:left="64" w:right="70"/>
              <w:jc w:val="both"/>
              <w:rPr>
                <w:rFonts w:ascii="Times New Roman" w:eastAsia="Calibri" w:hAnsi="Times New Roman" w:cs="Times New Roman"/>
                <w:b/>
                <w:sz w:val="20"/>
                <w:lang w:val="uk-UA" w:eastAsia="en-US"/>
              </w:rPr>
            </w:pPr>
            <w:r w:rsidRPr="00D95054">
              <w:rPr>
                <w:rFonts w:ascii="Times New Roman" w:eastAsia="Calibri" w:hAnsi="Times New Roman" w:cs="Times New Roman"/>
                <w:b/>
                <w:sz w:val="20"/>
                <w:lang w:val="uk-UA" w:eastAsia="en-US"/>
              </w:rPr>
              <w:t>1. Адаптація</w:t>
            </w:r>
            <w:r w:rsidR="00604200" w:rsidRPr="00D95054">
              <w:rPr>
                <w:rFonts w:ascii="Times New Roman" w:eastAsia="Calibri" w:hAnsi="Times New Roman" w:cs="Times New Roman"/>
                <w:b/>
                <w:sz w:val="20"/>
                <w:lang w:val="uk-UA" w:eastAsia="en-US"/>
              </w:rPr>
              <w:t xml:space="preserve"> «Укрзалізниці» до потреб велосипедистів шляхом створення спеціалізованих вагонів для перевезення велосипедів</w:t>
            </w:r>
          </w:p>
        </w:tc>
      </w:tr>
      <w:tr w:rsidR="00604200" w:rsidRPr="00D95054" w:rsidTr="002905ED">
        <w:trPr>
          <w:trHeight w:val="20"/>
        </w:trPr>
        <w:tc>
          <w:tcPr>
            <w:tcW w:w="1435" w:type="pct"/>
          </w:tcPr>
          <w:p w:rsidR="00604200" w:rsidRPr="00D95054" w:rsidRDefault="00604200" w:rsidP="00044C03">
            <w:pPr>
              <w:ind w:left="67" w:right="2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Цілі проекту:</w:t>
            </w:r>
          </w:p>
        </w:tc>
        <w:tc>
          <w:tcPr>
            <w:tcW w:w="3565" w:type="pct"/>
            <w:gridSpan w:val="4"/>
          </w:tcPr>
          <w:p w:rsidR="00604200" w:rsidRPr="00D95054" w:rsidRDefault="004E1DAD" w:rsidP="00044C03">
            <w:pPr>
              <w:numPr>
                <w:ilvl w:val="0"/>
                <w:numId w:val="103"/>
              </w:numPr>
              <w:tabs>
                <w:tab w:val="left" w:pos="447"/>
                <w:tab w:val="left" w:pos="1828"/>
                <w:tab w:val="left" w:pos="3336"/>
                <w:tab w:val="left" w:pos="3770"/>
                <w:tab w:val="left" w:pos="4583"/>
                <w:tab w:val="left" w:pos="6125"/>
              </w:tabs>
              <w:ind w:left="21" w:right="68" w:firstLine="142"/>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 xml:space="preserve">Адаптація «Укрзалізниці» до потреб велосипедистів </w:t>
            </w:r>
            <w:r w:rsidRPr="00D95054">
              <w:rPr>
                <w:rFonts w:ascii="Times New Roman" w:eastAsia="Calibri" w:hAnsi="Times New Roman" w:cs="Times New Roman"/>
                <w:w w:val="95"/>
                <w:sz w:val="20"/>
                <w:lang w:val="uk-UA" w:eastAsia="en-US"/>
              </w:rPr>
              <w:t xml:space="preserve">шляхом </w:t>
            </w:r>
            <w:r w:rsidRPr="00D95054">
              <w:rPr>
                <w:rFonts w:ascii="Times New Roman" w:eastAsia="Calibri" w:hAnsi="Times New Roman" w:cs="Times New Roman"/>
                <w:sz w:val="20"/>
                <w:lang w:val="uk-UA" w:eastAsia="en-US"/>
              </w:rPr>
              <w:t>створення веловагонів;</w:t>
            </w:r>
          </w:p>
          <w:p w:rsidR="00604200" w:rsidRPr="00D95054" w:rsidRDefault="00604200" w:rsidP="00044C03">
            <w:pPr>
              <w:numPr>
                <w:ilvl w:val="0"/>
                <w:numId w:val="103"/>
              </w:numPr>
              <w:tabs>
                <w:tab w:val="left" w:pos="447"/>
              </w:tabs>
              <w:spacing w:before="2"/>
              <w:ind w:left="21" w:firstLine="142"/>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 xml:space="preserve">підвищення якості умов перевезення у </w:t>
            </w:r>
            <w:r w:rsidR="004E1DAD" w:rsidRPr="00D95054">
              <w:rPr>
                <w:rFonts w:ascii="Times New Roman" w:eastAsia="Calibri" w:hAnsi="Times New Roman" w:cs="Times New Roman"/>
                <w:sz w:val="20"/>
                <w:lang w:val="uk-UA" w:eastAsia="en-US"/>
              </w:rPr>
              <w:t>залізничному транспорті</w:t>
            </w:r>
            <w:r w:rsidRPr="00D95054">
              <w:rPr>
                <w:rFonts w:ascii="Times New Roman" w:eastAsia="Calibri" w:hAnsi="Times New Roman" w:cs="Times New Roman"/>
                <w:sz w:val="20"/>
                <w:lang w:val="uk-UA" w:eastAsia="en-US"/>
              </w:rPr>
              <w:t>;</w:t>
            </w:r>
          </w:p>
          <w:p w:rsidR="00604200" w:rsidRPr="00D95054" w:rsidRDefault="00604200" w:rsidP="00044C03">
            <w:pPr>
              <w:numPr>
                <w:ilvl w:val="0"/>
                <w:numId w:val="103"/>
              </w:numPr>
              <w:tabs>
                <w:tab w:val="left" w:pos="447"/>
              </w:tabs>
              <w:ind w:left="21" w:right="71" w:firstLine="142"/>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залучення нових велосипедних туристичних потоків до регіону як з усієї України, так і з-закордону</w:t>
            </w:r>
          </w:p>
        </w:tc>
      </w:tr>
      <w:tr w:rsidR="00604200" w:rsidRPr="00D95054" w:rsidTr="002905ED">
        <w:trPr>
          <w:trHeight w:val="20"/>
        </w:trPr>
        <w:tc>
          <w:tcPr>
            <w:tcW w:w="1435" w:type="pct"/>
          </w:tcPr>
          <w:p w:rsidR="00604200" w:rsidRPr="00D95054" w:rsidRDefault="00604200" w:rsidP="00044C03">
            <w:pPr>
              <w:tabs>
                <w:tab w:val="left" w:pos="1167"/>
                <w:tab w:val="left" w:pos="1633"/>
                <w:tab w:val="left" w:pos="2175"/>
              </w:tabs>
              <w:ind w:left="67" w:right="64"/>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Територія,</w:t>
            </w:r>
            <w:r w:rsidR="004E1DAD" w:rsidRPr="00D95054">
              <w:rPr>
                <w:rFonts w:ascii="Times New Roman" w:eastAsia="Calibri" w:hAnsi="Times New Roman" w:cs="Times New Roman"/>
                <w:sz w:val="20"/>
                <w:lang w:val="uk-UA" w:eastAsia="en-US"/>
              </w:rPr>
              <w:t>на яку</w:t>
            </w:r>
            <w:r w:rsidRPr="00D95054">
              <w:rPr>
                <w:rFonts w:ascii="Times New Roman" w:eastAsia="Calibri" w:hAnsi="Times New Roman" w:cs="Times New Roman"/>
                <w:sz w:val="20"/>
                <w:lang w:val="uk-UA" w:eastAsia="en-US"/>
              </w:rPr>
              <w:t xml:space="preserve"> проект </w:t>
            </w:r>
            <w:r w:rsidR="004E1DAD" w:rsidRPr="00D95054">
              <w:rPr>
                <w:rFonts w:ascii="Times New Roman" w:eastAsia="Calibri" w:hAnsi="Times New Roman" w:cs="Times New Roman"/>
                <w:sz w:val="20"/>
                <w:lang w:val="uk-UA" w:eastAsia="en-US"/>
              </w:rPr>
              <w:t>матиме вплив</w:t>
            </w:r>
            <w:r w:rsidRPr="00D95054">
              <w:rPr>
                <w:rFonts w:ascii="Times New Roman" w:eastAsia="Calibri" w:hAnsi="Times New Roman" w:cs="Times New Roman"/>
                <w:sz w:val="20"/>
                <w:lang w:val="uk-UA" w:eastAsia="en-US"/>
              </w:rPr>
              <w:t>:</w:t>
            </w:r>
          </w:p>
        </w:tc>
        <w:tc>
          <w:tcPr>
            <w:tcW w:w="3565" w:type="pct"/>
            <w:gridSpan w:val="4"/>
          </w:tcPr>
          <w:p w:rsidR="00604200" w:rsidRPr="00D95054" w:rsidRDefault="00604200" w:rsidP="00044C03">
            <w:pPr>
              <w:ind w:left="64" w:right="70"/>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Львівська область та суміжні з нею області, через які прокладено залізничне сполучення</w:t>
            </w:r>
          </w:p>
        </w:tc>
      </w:tr>
      <w:tr w:rsidR="00604200" w:rsidRPr="00D95054" w:rsidTr="002905ED">
        <w:trPr>
          <w:trHeight w:val="20"/>
        </w:trPr>
        <w:tc>
          <w:tcPr>
            <w:tcW w:w="1435" w:type="pct"/>
          </w:tcPr>
          <w:p w:rsidR="00604200" w:rsidRPr="00D95054" w:rsidRDefault="00604200" w:rsidP="00044C03">
            <w:pPr>
              <w:tabs>
                <w:tab w:val="left" w:pos="2029"/>
              </w:tabs>
              <w:ind w:left="67" w:right="66"/>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 xml:space="preserve">Орієнтовна кількість </w:t>
            </w:r>
            <w:r w:rsidR="004E1DAD" w:rsidRPr="00D95054">
              <w:rPr>
                <w:rFonts w:ascii="Times New Roman" w:eastAsia="Calibri" w:hAnsi="Times New Roman" w:cs="Times New Roman"/>
                <w:sz w:val="20"/>
                <w:lang w:val="uk-UA" w:eastAsia="en-US"/>
              </w:rPr>
              <w:t>отримувачів вигод</w:t>
            </w:r>
          </w:p>
        </w:tc>
        <w:tc>
          <w:tcPr>
            <w:tcW w:w="3565" w:type="pct"/>
            <w:gridSpan w:val="4"/>
          </w:tcPr>
          <w:p w:rsidR="00604200" w:rsidRPr="00D95054" w:rsidRDefault="00604200" w:rsidP="00044C03">
            <w:pPr>
              <w:ind w:left="64" w:right="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Прямі користувачі: мешканці області та населених пунктів регіону, через які здійснюється залізничне сполучення, а також туристи та гості з-за кордону, котрі користуються послугами «Укрзалізниці».</w:t>
            </w:r>
          </w:p>
          <w:p w:rsidR="00604200" w:rsidRPr="00D95054" w:rsidRDefault="00604200" w:rsidP="00044C03">
            <w:pPr>
              <w:ind w:left="64"/>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Опосередковані: органи місцевої влади, «Укрзалізниця»</w:t>
            </w:r>
          </w:p>
        </w:tc>
      </w:tr>
      <w:tr w:rsidR="00604200" w:rsidRPr="00D95054" w:rsidTr="002905ED">
        <w:trPr>
          <w:trHeight w:val="20"/>
        </w:trPr>
        <w:tc>
          <w:tcPr>
            <w:tcW w:w="1435" w:type="pct"/>
          </w:tcPr>
          <w:p w:rsidR="00604200" w:rsidRPr="00D95054" w:rsidRDefault="00604200" w:rsidP="00044C03">
            <w:pPr>
              <w:ind w:left="67" w:right="2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Стислий опис проекту:</w:t>
            </w:r>
          </w:p>
        </w:tc>
        <w:tc>
          <w:tcPr>
            <w:tcW w:w="3565" w:type="pct"/>
            <w:gridSpan w:val="4"/>
          </w:tcPr>
          <w:p w:rsidR="00604200" w:rsidRPr="00D95054" w:rsidRDefault="00604200" w:rsidP="00044C03">
            <w:pPr>
              <w:ind w:left="64" w:right="62"/>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Застарілі стандарти «Укрзалізниці» не відповідають сучасному попиту залізничних перевезень. Зокрема йдеться про непристосованість українських потягів до потреб велосипедистів. Позаяк останніми роками велоспільнота активно розвивається та подорожує країною зі своїми двоколісними друзями. Організовують все більше велосипедних виїздів у Карпати, загальноміських змагань, акцій та подій. Попит велосипедного туризму зростає, однак залізничні сполучення Львівщини, що є найбільш доступним та безпечним варіантом перевезення, до цього зовсім не готові: немає жодного спеціалізованого місця, де можна було б поставити велосипед для зручного перевезення.</w:t>
            </w:r>
          </w:p>
          <w:p w:rsidR="00604200" w:rsidRPr="00D95054" w:rsidRDefault="00604200" w:rsidP="00044C03">
            <w:pPr>
              <w:ind w:left="64" w:right="68"/>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Проблема непристосованості дизельних поїздів та електричок гальмує розвиток як внутрішнього, так і зовнішнього туризму, а відтак усього соціально-економічного розвитку країни.</w:t>
            </w:r>
          </w:p>
          <w:p w:rsidR="00604200" w:rsidRPr="00D95054" w:rsidRDefault="00604200" w:rsidP="00044C03">
            <w:pPr>
              <w:ind w:left="64" w:right="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 xml:space="preserve">Зараз у приміських поїздах дозволено перевозити велосипеди лише в тамбурі або виділених для цього місцях: їх оплачують як багаж за категорією «Вантаж і тварини». Не оплачують перевезення велосипеду в розібраному вигляді, якщо його вага не перевищує норму - 36 кг і розмір суми трьох вимірів - 200 см. Якщо ж пасажир хоче перевозити велосипед у багажному відділенні поїзда, за нього стягують додаткову плату за 20 кг вантажобагажу. Часто велосипедисти залишають свої ровери просто між кріслами, зачіпляючи їх на багажні полички, що створює значний дискомфорт для інших пасажирів. Тому важливо створити спеціальні умови для перевезення велосипедів,  аби поїздка була безпечною та комфортною для усіх </w:t>
            </w:r>
            <w:r w:rsidR="004E1DAD" w:rsidRPr="00D95054">
              <w:rPr>
                <w:rFonts w:ascii="Times New Roman" w:eastAsia="Calibri" w:hAnsi="Times New Roman" w:cs="Times New Roman"/>
                <w:sz w:val="20"/>
                <w:lang w:val="uk-UA" w:eastAsia="en-US"/>
              </w:rPr>
              <w:t>пасажирів «Укрзалізниці</w:t>
            </w:r>
            <w:r w:rsidRPr="00D95054">
              <w:rPr>
                <w:rFonts w:ascii="Times New Roman" w:eastAsia="Calibri" w:hAnsi="Times New Roman" w:cs="Times New Roman"/>
                <w:sz w:val="20"/>
                <w:lang w:val="uk-UA" w:eastAsia="en-US"/>
              </w:rPr>
              <w:t>».</w:t>
            </w:r>
          </w:p>
          <w:p w:rsidR="00604200" w:rsidRPr="00D95054" w:rsidRDefault="00604200" w:rsidP="00044C03">
            <w:pPr>
              <w:spacing w:before="1"/>
              <w:ind w:left="64" w:right="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На сьогодні активно ведуться переговори з велоспільнотою Львова, Львівською обласною державною адміністрацією та Львівською залізницею щодо запуску вже цього літа велосипедного вагону, приєднаного до електрички Львів-Мукачево, що є найбільш пріоритетним напрямком велотуризму. Активісти та велосипедисти Львівщини готові активно залучатися до роботи з облаштувань спеціалізованих веловагонів, однак виникає проблема зі застарілими вагонами та стандартами залізниці, що не дозволяють втілювати усіх задумів ужиття.</w:t>
            </w:r>
          </w:p>
          <w:p w:rsidR="00604200" w:rsidRPr="00D95054" w:rsidRDefault="00604200" w:rsidP="00044C03">
            <w:pPr>
              <w:ind w:left="64" w:right="63"/>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«Львівська залізниця» вже готова виділити вагони для реалізації проекту з облаштування та адаптації поїздів і електричок до потреб велосипедистів. Зокрема, визначено три регіональні електропоїзди серії ЕПЛ2Т 012, 030, 031, що курсують за маршрутами Львів-Мукачево-Ужгород-Львів. На головних вагонах будуть встановленні кріплення для велосипедів</w:t>
            </w:r>
          </w:p>
        </w:tc>
      </w:tr>
      <w:tr w:rsidR="00604200" w:rsidRPr="00D95054" w:rsidTr="002905ED">
        <w:trPr>
          <w:trHeight w:val="20"/>
        </w:trPr>
        <w:tc>
          <w:tcPr>
            <w:tcW w:w="1435" w:type="pct"/>
          </w:tcPr>
          <w:p w:rsidR="00604200" w:rsidRPr="00D95054" w:rsidRDefault="00604200" w:rsidP="00044C03">
            <w:pPr>
              <w:ind w:left="67" w:right="2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Очікувані результати:</w:t>
            </w:r>
          </w:p>
        </w:tc>
        <w:tc>
          <w:tcPr>
            <w:tcW w:w="3565" w:type="pct"/>
            <w:gridSpan w:val="4"/>
          </w:tcPr>
          <w:p w:rsidR="00604200" w:rsidRPr="00D95054" w:rsidRDefault="00604200" w:rsidP="00044C03">
            <w:pPr>
              <w:numPr>
                <w:ilvl w:val="0"/>
                <w:numId w:val="102"/>
              </w:numPr>
              <w:tabs>
                <w:tab w:val="left" w:pos="784"/>
                <w:tab w:val="left" w:pos="785"/>
              </w:tabs>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 xml:space="preserve">створено спеціалізований вагон для </w:t>
            </w:r>
            <w:r w:rsidR="004E1DAD" w:rsidRPr="00D95054">
              <w:rPr>
                <w:rFonts w:ascii="Times New Roman" w:eastAsia="Calibri" w:hAnsi="Times New Roman" w:cs="Times New Roman"/>
                <w:sz w:val="20"/>
                <w:lang w:val="uk-UA" w:eastAsia="en-US"/>
              </w:rPr>
              <w:t>перевезення велосипедів</w:t>
            </w:r>
            <w:r w:rsidRPr="00D95054">
              <w:rPr>
                <w:rFonts w:ascii="Times New Roman" w:eastAsia="Calibri" w:hAnsi="Times New Roman" w:cs="Times New Roman"/>
                <w:sz w:val="20"/>
                <w:lang w:val="uk-UA" w:eastAsia="en-US"/>
              </w:rPr>
              <w:t>;</w:t>
            </w:r>
          </w:p>
          <w:p w:rsidR="00604200" w:rsidRPr="00D95054" w:rsidRDefault="00604200" w:rsidP="00044C03">
            <w:pPr>
              <w:numPr>
                <w:ilvl w:val="0"/>
                <w:numId w:val="102"/>
              </w:numPr>
              <w:tabs>
                <w:tab w:val="left" w:pos="784"/>
                <w:tab w:val="left" w:pos="785"/>
              </w:tabs>
              <w:ind w:right="70"/>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 xml:space="preserve">забезпечено комфортний переїзд залізницею як для місцевих мешканців, так і для </w:t>
            </w:r>
            <w:r w:rsidR="004E1DAD" w:rsidRPr="00D95054">
              <w:rPr>
                <w:rFonts w:ascii="Times New Roman" w:eastAsia="Calibri" w:hAnsi="Times New Roman" w:cs="Times New Roman"/>
                <w:sz w:val="20"/>
                <w:lang w:val="uk-UA" w:eastAsia="en-US"/>
              </w:rPr>
              <w:t>закордонних туристів</w:t>
            </w:r>
          </w:p>
        </w:tc>
      </w:tr>
      <w:tr w:rsidR="00604200" w:rsidRPr="00D95054" w:rsidTr="002905ED">
        <w:trPr>
          <w:trHeight w:val="20"/>
        </w:trPr>
        <w:tc>
          <w:tcPr>
            <w:tcW w:w="1435" w:type="pct"/>
          </w:tcPr>
          <w:p w:rsidR="00604200" w:rsidRPr="00D95054" w:rsidRDefault="00604200" w:rsidP="00044C03">
            <w:pPr>
              <w:spacing w:before="1"/>
              <w:ind w:left="67" w:right="2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Ключові заходи проекту:</w:t>
            </w:r>
          </w:p>
        </w:tc>
        <w:tc>
          <w:tcPr>
            <w:tcW w:w="3565" w:type="pct"/>
            <w:gridSpan w:val="4"/>
          </w:tcPr>
          <w:p w:rsidR="00604200" w:rsidRPr="00D95054" w:rsidRDefault="004E1DAD" w:rsidP="00044C03">
            <w:pPr>
              <w:numPr>
                <w:ilvl w:val="0"/>
                <w:numId w:val="101"/>
              </w:numPr>
              <w:tabs>
                <w:tab w:val="left" w:pos="784"/>
                <w:tab w:val="left" w:pos="785"/>
              </w:tabs>
              <w:spacing w:before="3"/>
              <w:ind w:right="68"/>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пристосування вокзалів та станцій до потреб велосипедистів,зокрема через переобладнання низьких платформ на високі, ознакування платформ біля місць майбутніх веловагонів піктограмами «Велосипед», створення інформаційних табличок, для ознайомлення пасажирів про можливість комфортного перевезення велосипеда у веловагоні;</w:t>
            </w:r>
          </w:p>
          <w:p w:rsidR="00604200" w:rsidRPr="00D95054" w:rsidRDefault="00604200" w:rsidP="00044C03">
            <w:pPr>
              <w:numPr>
                <w:ilvl w:val="0"/>
                <w:numId w:val="104"/>
              </w:numPr>
              <w:tabs>
                <w:tab w:val="left" w:pos="785"/>
              </w:tabs>
              <w:spacing w:before="2"/>
              <w:ind w:right="64"/>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створення комфортних умов перевезення велосипедів у приміських електричках шляхом переобладнання перших та останніх вагонів для перевезення велосипедів: крюки на стінах замість кількох секцій сидінь, знакування про можливість перевезення велосипеду як у середині вагону, так і ззовні;</w:t>
            </w:r>
          </w:p>
          <w:p w:rsidR="00604200" w:rsidRPr="00D95054" w:rsidRDefault="00604200" w:rsidP="00044C03">
            <w:pPr>
              <w:numPr>
                <w:ilvl w:val="0"/>
                <w:numId w:val="104"/>
              </w:numPr>
              <w:tabs>
                <w:tab w:val="left" w:pos="785"/>
              </w:tabs>
              <w:spacing w:before="2"/>
              <w:ind w:right="70"/>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 xml:space="preserve">створення спеціальних позначок на залізничних квитках призначених для пасажирів </w:t>
            </w:r>
            <w:r w:rsidR="004E1DAD" w:rsidRPr="00D95054">
              <w:rPr>
                <w:rFonts w:ascii="Times New Roman" w:eastAsia="Calibri" w:hAnsi="Times New Roman" w:cs="Times New Roman"/>
                <w:sz w:val="20"/>
                <w:lang w:val="uk-UA" w:eastAsia="en-US"/>
              </w:rPr>
              <w:t>з велосипедами</w:t>
            </w:r>
            <w:r w:rsidRPr="00D95054">
              <w:rPr>
                <w:rFonts w:ascii="Times New Roman" w:eastAsia="Calibri" w:hAnsi="Times New Roman" w:cs="Times New Roman"/>
                <w:sz w:val="20"/>
                <w:lang w:val="uk-UA" w:eastAsia="en-US"/>
              </w:rPr>
              <w:t>;</w:t>
            </w:r>
          </w:p>
          <w:p w:rsidR="00604200" w:rsidRPr="00D95054" w:rsidRDefault="00604200" w:rsidP="00044C03">
            <w:pPr>
              <w:numPr>
                <w:ilvl w:val="0"/>
                <w:numId w:val="104"/>
              </w:numPr>
              <w:tabs>
                <w:tab w:val="left" w:pos="785"/>
              </w:tabs>
              <w:spacing w:before="2"/>
              <w:ind w:right="64"/>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переобладнання місць для перевезення велосипедів у потягах підвищеного комфорту через заміну сидіння на крюки для кріплення велосипеду</w:t>
            </w:r>
          </w:p>
        </w:tc>
      </w:tr>
      <w:tr w:rsidR="00604200" w:rsidRPr="00D95054" w:rsidTr="002905ED">
        <w:trPr>
          <w:trHeight w:val="20"/>
        </w:trPr>
        <w:tc>
          <w:tcPr>
            <w:tcW w:w="1435" w:type="pct"/>
          </w:tcPr>
          <w:p w:rsidR="00604200" w:rsidRPr="00D95054" w:rsidRDefault="00604200" w:rsidP="00044C03">
            <w:pPr>
              <w:ind w:left="67" w:right="2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Період здійснення:</w:t>
            </w:r>
          </w:p>
        </w:tc>
        <w:tc>
          <w:tcPr>
            <w:tcW w:w="3565" w:type="pct"/>
            <w:gridSpan w:val="4"/>
          </w:tcPr>
          <w:p w:rsidR="00604200" w:rsidRPr="00D95054" w:rsidRDefault="00A51239" w:rsidP="00044C03">
            <w:pPr>
              <w:ind w:left="64" w:right="70"/>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2016 рік</w:t>
            </w:r>
          </w:p>
        </w:tc>
      </w:tr>
      <w:tr w:rsidR="00604200" w:rsidRPr="00D95054" w:rsidTr="002905ED">
        <w:trPr>
          <w:trHeight w:val="20"/>
        </w:trPr>
        <w:tc>
          <w:tcPr>
            <w:tcW w:w="1435" w:type="pct"/>
            <w:vMerge w:val="restart"/>
          </w:tcPr>
          <w:p w:rsidR="00604200" w:rsidRPr="00D95054" w:rsidRDefault="00604200" w:rsidP="00044C03">
            <w:pPr>
              <w:ind w:left="67" w:right="2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Орієнтовна вартість проекту, тис. грн.</w:t>
            </w:r>
          </w:p>
        </w:tc>
        <w:tc>
          <w:tcPr>
            <w:tcW w:w="860" w:type="pct"/>
            <w:shd w:val="clear" w:color="auto" w:fill="E6E6E6"/>
          </w:tcPr>
          <w:p w:rsidR="00604200" w:rsidRPr="00D95054" w:rsidRDefault="00604200" w:rsidP="00044C03">
            <w:pPr>
              <w:ind w:left="64"/>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2016</w:t>
            </w:r>
          </w:p>
        </w:tc>
        <w:tc>
          <w:tcPr>
            <w:tcW w:w="865" w:type="pct"/>
            <w:shd w:val="clear" w:color="auto" w:fill="E6E6E6"/>
          </w:tcPr>
          <w:p w:rsidR="00604200" w:rsidRPr="00D95054" w:rsidRDefault="00604200" w:rsidP="00044C03">
            <w:pPr>
              <w:ind w:left="64"/>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2017</w:t>
            </w:r>
          </w:p>
        </w:tc>
        <w:tc>
          <w:tcPr>
            <w:tcW w:w="807" w:type="pct"/>
            <w:shd w:val="clear" w:color="auto" w:fill="E6E6E6"/>
          </w:tcPr>
          <w:p w:rsidR="00604200" w:rsidRPr="00D95054" w:rsidRDefault="00604200" w:rsidP="00044C03">
            <w:pPr>
              <w:ind w:left="67"/>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2018</w:t>
            </w:r>
          </w:p>
        </w:tc>
        <w:tc>
          <w:tcPr>
            <w:tcW w:w="1033" w:type="pct"/>
            <w:shd w:val="clear" w:color="auto" w:fill="E6E6E6"/>
          </w:tcPr>
          <w:p w:rsidR="00604200" w:rsidRPr="00D95054" w:rsidRDefault="00604200" w:rsidP="00044C03">
            <w:pPr>
              <w:ind w:left="67"/>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Разом</w:t>
            </w:r>
          </w:p>
        </w:tc>
      </w:tr>
      <w:tr w:rsidR="00604200" w:rsidRPr="00D95054" w:rsidTr="002905ED">
        <w:trPr>
          <w:trHeight w:val="20"/>
        </w:trPr>
        <w:tc>
          <w:tcPr>
            <w:tcW w:w="1435" w:type="pct"/>
            <w:vMerge/>
          </w:tcPr>
          <w:p w:rsidR="00604200" w:rsidRPr="00D95054" w:rsidRDefault="00604200" w:rsidP="00044C03">
            <w:pPr>
              <w:jc w:val="both"/>
              <w:rPr>
                <w:rFonts w:ascii="Times New Roman" w:eastAsia="Calibri" w:hAnsi="Times New Roman" w:cs="Times New Roman"/>
                <w:lang w:val="uk-UA" w:eastAsia="en-US"/>
              </w:rPr>
            </w:pPr>
          </w:p>
        </w:tc>
        <w:tc>
          <w:tcPr>
            <w:tcW w:w="860" w:type="pct"/>
          </w:tcPr>
          <w:p w:rsidR="00604200" w:rsidRPr="00D95054" w:rsidRDefault="00604200" w:rsidP="00044C03">
            <w:pPr>
              <w:ind w:left="64"/>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200</w:t>
            </w:r>
          </w:p>
        </w:tc>
        <w:tc>
          <w:tcPr>
            <w:tcW w:w="865" w:type="pct"/>
          </w:tcPr>
          <w:p w:rsidR="00604200" w:rsidRPr="00D95054" w:rsidRDefault="00D6075A" w:rsidP="00044C03">
            <w:pPr>
              <w:jc w:val="both"/>
              <w:rPr>
                <w:rFonts w:ascii="Times New Roman" w:eastAsia="Calibri" w:hAnsi="Times New Roman" w:cs="Times New Roman"/>
                <w:lang w:val="uk-UA" w:eastAsia="en-US"/>
              </w:rPr>
            </w:pPr>
            <w:r w:rsidRPr="00D95054">
              <w:rPr>
                <w:rFonts w:ascii="Times New Roman" w:eastAsia="Calibri" w:hAnsi="Times New Roman" w:cs="Times New Roman"/>
                <w:lang w:val="uk-UA" w:eastAsia="en-US"/>
              </w:rPr>
              <w:t>0</w:t>
            </w:r>
          </w:p>
        </w:tc>
        <w:tc>
          <w:tcPr>
            <w:tcW w:w="807" w:type="pct"/>
          </w:tcPr>
          <w:p w:rsidR="00604200" w:rsidRPr="00D95054" w:rsidRDefault="00D6075A" w:rsidP="00044C03">
            <w:pPr>
              <w:jc w:val="both"/>
              <w:rPr>
                <w:rFonts w:ascii="Times New Roman" w:eastAsia="Calibri" w:hAnsi="Times New Roman" w:cs="Times New Roman"/>
                <w:lang w:val="uk-UA" w:eastAsia="en-US"/>
              </w:rPr>
            </w:pPr>
            <w:r w:rsidRPr="00D95054">
              <w:rPr>
                <w:rFonts w:ascii="Times New Roman" w:eastAsia="Calibri" w:hAnsi="Times New Roman" w:cs="Times New Roman"/>
                <w:lang w:val="uk-UA" w:eastAsia="en-US"/>
              </w:rPr>
              <w:t>-</w:t>
            </w:r>
          </w:p>
        </w:tc>
        <w:tc>
          <w:tcPr>
            <w:tcW w:w="1033" w:type="pct"/>
          </w:tcPr>
          <w:p w:rsidR="00604200" w:rsidRPr="00D95054" w:rsidRDefault="00604200" w:rsidP="00044C03">
            <w:pPr>
              <w:ind w:left="67"/>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200</w:t>
            </w:r>
          </w:p>
        </w:tc>
      </w:tr>
      <w:tr w:rsidR="00604200" w:rsidRPr="00D95054" w:rsidTr="002905ED">
        <w:trPr>
          <w:trHeight w:val="20"/>
        </w:trPr>
        <w:tc>
          <w:tcPr>
            <w:tcW w:w="1435" w:type="pct"/>
          </w:tcPr>
          <w:p w:rsidR="00604200" w:rsidRPr="00D95054" w:rsidRDefault="00604200" w:rsidP="00044C03">
            <w:pPr>
              <w:ind w:left="67" w:right="265"/>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Джерела фінансування:</w:t>
            </w:r>
          </w:p>
        </w:tc>
        <w:tc>
          <w:tcPr>
            <w:tcW w:w="3565" w:type="pct"/>
            <w:gridSpan w:val="4"/>
          </w:tcPr>
          <w:p w:rsidR="00604200" w:rsidRPr="00D95054" w:rsidRDefault="00604200" w:rsidP="00044C03">
            <w:pPr>
              <w:ind w:left="64" w:right="70"/>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Обласний та місцеві бюджети, міжнародні донори</w:t>
            </w:r>
          </w:p>
        </w:tc>
      </w:tr>
      <w:tr w:rsidR="00604200" w:rsidRPr="007B152F" w:rsidTr="002905ED">
        <w:trPr>
          <w:trHeight w:val="20"/>
        </w:trPr>
        <w:tc>
          <w:tcPr>
            <w:tcW w:w="1435" w:type="pct"/>
          </w:tcPr>
          <w:p w:rsidR="00604200" w:rsidRPr="00D95054" w:rsidRDefault="00604200" w:rsidP="00044C03">
            <w:pPr>
              <w:ind w:left="67"/>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Ключові потенційні учасники реалізації проекту:</w:t>
            </w:r>
          </w:p>
        </w:tc>
        <w:tc>
          <w:tcPr>
            <w:tcW w:w="3565" w:type="pct"/>
            <w:gridSpan w:val="4"/>
          </w:tcPr>
          <w:p w:rsidR="00604200" w:rsidRPr="00D95054" w:rsidRDefault="00604200" w:rsidP="00044C03">
            <w:pPr>
              <w:tabs>
                <w:tab w:val="left" w:pos="1213"/>
                <w:tab w:val="left" w:pos="2107"/>
                <w:tab w:val="left" w:pos="2486"/>
                <w:tab w:val="left" w:pos="3409"/>
                <w:tab w:val="left" w:pos="4488"/>
                <w:tab w:val="left" w:pos="5116"/>
                <w:tab w:val="left" w:pos="5991"/>
              </w:tabs>
              <w:ind w:left="64" w:right="72"/>
              <w:jc w:val="both"/>
              <w:rPr>
                <w:rFonts w:ascii="Times New Roman" w:eastAsia="Calibri" w:hAnsi="Times New Roman" w:cs="Times New Roman"/>
                <w:sz w:val="20"/>
                <w:lang w:val="uk-UA" w:eastAsia="en-US"/>
              </w:rPr>
            </w:pPr>
            <w:r w:rsidRPr="00D95054">
              <w:rPr>
                <w:rFonts w:ascii="Times New Roman" w:eastAsia="Calibri" w:hAnsi="Times New Roman" w:cs="Times New Roman"/>
                <w:sz w:val="20"/>
                <w:lang w:val="uk-UA" w:eastAsia="en-US"/>
              </w:rPr>
              <w:t xml:space="preserve">Управління туризму </w:t>
            </w:r>
            <w:r w:rsidR="004E1DAD" w:rsidRPr="00D95054">
              <w:rPr>
                <w:rFonts w:ascii="Times New Roman" w:eastAsia="Calibri" w:hAnsi="Times New Roman" w:cs="Times New Roman"/>
                <w:sz w:val="20"/>
                <w:lang w:val="uk-UA" w:eastAsia="en-US"/>
              </w:rPr>
              <w:t>та курортів Львівської</w:t>
            </w:r>
            <w:r w:rsidRPr="00D95054">
              <w:rPr>
                <w:rFonts w:ascii="Times New Roman" w:eastAsia="Calibri" w:hAnsi="Times New Roman" w:cs="Times New Roman"/>
                <w:sz w:val="20"/>
                <w:lang w:val="uk-UA" w:eastAsia="en-US"/>
              </w:rPr>
              <w:t xml:space="preserve"> ОДА, </w:t>
            </w:r>
            <w:r w:rsidR="004E1DAD" w:rsidRPr="00D95054">
              <w:rPr>
                <w:rFonts w:ascii="Times New Roman" w:eastAsia="Calibri" w:hAnsi="Times New Roman" w:cs="Times New Roman"/>
                <w:sz w:val="20"/>
                <w:lang w:val="uk-UA" w:eastAsia="en-US"/>
              </w:rPr>
              <w:t xml:space="preserve">районні </w:t>
            </w:r>
            <w:r w:rsidR="004E1DAD" w:rsidRPr="00D95054">
              <w:rPr>
                <w:rFonts w:ascii="Times New Roman" w:eastAsia="Calibri" w:hAnsi="Times New Roman" w:cs="Times New Roman"/>
                <w:w w:val="95"/>
                <w:sz w:val="20"/>
                <w:lang w:val="uk-UA" w:eastAsia="en-US"/>
              </w:rPr>
              <w:t>державні</w:t>
            </w:r>
            <w:r w:rsidRPr="00D95054">
              <w:rPr>
                <w:rFonts w:ascii="Times New Roman" w:eastAsia="Calibri" w:hAnsi="Times New Roman" w:cs="Times New Roman"/>
                <w:w w:val="95"/>
                <w:sz w:val="20"/>
                <w:lang w:val="uk-UA" w:eastAsia="en-US"/>
              </w:rPr>
              <w:t xml:space="preserve"> </w:t>
            </w:r>
            <w:r w:rsidRPr="00D95054">
              <w:rPr>
                <w:rFonts w:ascii="Times New Roman" w:eastAsia="Calibri" w:hAnsi="Times New Roman" w:cs="Times New Roman"/>
                <w:sz w:val="20"/>
                <w:lang w:val="uk-UA" w:eastAsia="en-US"/>
              </w:rPr>
              <w:t xml:space="preserve">адміністрації, місцеві органи влади, </w:t>
            </w:r>
            <w:r w:rsidR="004E1DAD" w:rsidRPr="00D95054">
              <w:rPr>
                <w:rFonts w:ascii="Times New Roman" w:eastAsia="Calibri" w:hAnsi="Times New Roman" w:cs="Times New Roman"/>
                <w:sz w:val="20"/>
                <w:lang w:val="uk-UA" w:eastAsia="en-US"/>
              </w:rPr>
              <w:t>громадські організації</w:t>
            </w:r>
          </w:p>
        </w:tc>
      </w:tr>
    </w:tbl>
    <w:p w:rsidR="00604200" w:rsidRPr="00D95054" w:rsidRDefault="00604200" w:rsidP="00044C03">
      <w:pPr>
        <w:widowControl w:val="0"/>
        <w:jc w:val="center"/>
        <w:rPr>
          <w:rFonts w:ascii="Times New Roman" w:hAnsi="Times New Roman" w:cs="Times New Roman"/>
          <w:b/>
          <w:sz w:val="24"/>
          <w:szCs w:val="24"/>
          <w:lang w:val="uk-UA" w:eastAsia="uk-UA"/>
        </w:rPr>
      </w:pPr>
    </w:p>
    <w:p w:rsidR="00604200" w:rsidRPr="00D95054" w:rsidRDefault="00604200" w:rsidP="00044C03">
      <w:pPr>
        <w:widowControl w:val="0"/>
        <w:jc w:val="center"/>
        <w:rPr>
          <w:rFonts w:ascii="Times New Roman" w:hAnsi="Times New Roman" w:cs="Times New Roman"/>
          <w:b/>
          <w:sz w:val="24"/>
          <w:szCs w:val="24"/>
          <w:lang w:val="uk-UA" w:eastAsia="uk-UA"/>
        </w:rPr>
      </w:pPr>
    </w:p>
    <w:tbl>
      <w:tblPr>
        <w:tblW w:w="5000" w:type="pct"/>
        <w:jc w:val="right"/>
        <w:tblCellMar>
          <w:left w:w="70" w:type="dxa"/>
          <w:right w:w="70" w:type="dxa"/>
        </w:tblCellMar>
        <w:tblLook w:val="0000" w:firstRow="0" w:lastRow="0" w:firstColumn="0" w:lastColumn="0" w:noHBand="0" w:noVBand="0"/>
      </w:tblPr>
      <w:tblGrid>
        <w:gridCol w:w="2855"/>
        <w:gridCol w:w="1571"/>
        <w:gridCol w:w="1713"/>
        <w:gridCol w:w="1596"/>
        <w:gridCol w:w="2044"/>
      </w:tblGrid>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Номер і назва завдання:</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4575DA">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eastAsia="Calibri" w:hAnsi="Times New Roman" w:cs="Times New Roman"/>
                <w:sz w:val="20"/>
                <w:lang w:val="uk-UA" w:eastAsia="en-US"/>
              </w:rPr>
              <w:t>5.1.1. Вдосконалення мережі туристичних і курортних центрів та шляхів між ними й обласним центром</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Borders>
              <w:top w:val="single" w:sz="2" w:space="0" w:color="000000"/>
              <w:left w:val="single" w:sz="2" w:space="0" w:color="000000"/>
              <w:bottom w:val="single" w:sz="2" w:space="0" w:color="000000"/>
              <w:right w:val="single" w:sz="2" w:space="0" w:color="000000"/>
            </w:tcBorders>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b/>
                <w:bCs/>
                <w:sz w:val="20"/>
                <w:szCs w:val="20"/>
                <w:lang w:val="uk-UA"/>
              </w:rPr>
              <w:t>2. Реконструкція благоустрою з влаштуванням парковки для туристичного транспорту по вул. Солоний Ставок в м. Дрогобичі Львівської області</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Цілі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Підвищити туристичну привабливість історичної перлини м. Дрогобича – старовинної дерев’яної церкви Св. Юра, яка є в списку світової спадщини ЮНЕСКО, шляхом реконструкції благоустрою та влаштуванням парковки для туристів поблизу церкви</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Дрогобич, Дрогобицький район, гості міста, туристи</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Більше 100 тис. чоловік мешканців м. Дрогобича, Дрогобицького району, туристи та гості міста</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Стислий опис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 м. Дрогобичі є унікальна пам’ятка дерев’яної архітектури XV – XVI ст. – церква Св. Юра. Але доступ туристів до неї проблематичний із-за не облаштованої парковки туристичного транспорту, невлаштованого благоустрою навколо церкви з пішохідними доріжками. Цей недолік має виправити реалізація цього проекту, що значно підвищить туристичну привабливість даного об’єкту.</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Очікувані результати</w:t>
            </w:r>
          </w:p>
        </w:tc>
        <w:tc>
          <w:tcPr>
            <w:tcW w:w="3540" w:type="pct"/>
            <w:gridSpan w:val="4"/>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Внаслідок реалізації проекту буде облаштовано паркову для туристичного транспорту, пішохідні доріжки навколо церкви з бруківки</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заходи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Влаштування пішохідних доріжок з бруківки, парковки для туристичного транспорту</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 червня 2017року - до листопада 2018року</w:t>
            </w:r>
          </w:p>
        </w:tc>
      </w:tr>
      <w:tr w:rsidR="004C5A79" w:rsidRPr="00D95054" w:rsidTr="003E7F7E">
        <w:trPr>
          <w:trHeight w:val="1"/>
          <w:jc w:val="right"/>
        </w:trPr>
        <w:tc>
          <w:tcPr>
            <w:tcW w:w="1460"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вартість проекту, тис. грн.</w:t>
            </w:r>
          </w:p>
        </w:tc>
        <w:tc>
          <w:tcPr>
            <w:tcW w:w="803" w:type="pct"/>
            <w:tcBorders>
              <w:top w:val="single" w:sz="2" w:space="0" w:color="000000"/>
              <w:left w:val="single" w:sz="2" w:space="0" w:color="000000"/>
              <w:bottom w:val="single" w:sz="2" w:space="0" w:color="000000"/>
              <w:right w:val="single" w:sz="2" w:space="0" w:color="000000"/>
            </w:tcBorders>
            <w:shd w:val="clear" w:color="auto" w:fill="E6E6E6"/>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tcBorders>
              <w:top w:val="single" w:sz="2" w:space="0" w:color="000000"/>
              <w:left w:val="single" w:sz="2" w:space="0" w:color="000000"/>
              <w:bottom w:val="single" w:sz="2" w:space="0" w:color="000000"/>
              <w:right w:val="single" w:sz="2" w:space="0" w:color="000000"/>
            </w:tcBorders>
            <w:shd w:val="clear" w:color="auto" w:fill="E6E6E6"/>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6" w:type="pct"/>
            <w:tcBorders>
              <w:top w:val="single" w:sz="2" w:space="0" w:color="000000"/>
              <w:left w:val="single" w:sz="2" w:space="0" w:color="000000"/>
              <w:bottom w:val="single" w:sz="2" w:space="0" w:color="000000"/>
              <w:right w:val="single" w:sz="2" w:space="0" w:color="000000"/>
            </w:tcBorders>
            <w:shd w:val="clear" w:color="auto" w:fill="E6E6E6"/>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45" w:type="pct"/>
            <w:tcBorders>
              <w:top w:val="single" w:sz="2" w:space="0" w:color="000000"/>
              <w:left w:val="single" w:sz="2" w:space="0" w:color="000000"/>
              <w:bottom w:val="single" w:sz="2" w:space="0" w:color="000000"/>
              <w:right w:val="single" w:sz="2" w:space="0" w:color="000000"/>
            </w:tcBorders>
            <w:shd w:val="clear" w:color="auto" w:fill="E6E6E6"/>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4C5A79" w:rsidRPr="00D95054" w:rsidTr="003E7F7E">
        <w:trPr>
          <w:trHeight w:val="1"/>
          <w:jc w:val="right"/>
        </w:trPr>
        <w:tc>
          <w:tcPr>
            <w:tcW w:w="1460" w:type="pct"/>
            <w:vMerge/>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p>
        </w:tc>
        <w:tc>
          <w:tcPr>
            <w:tcW w:w="803" w:type="pct"/>
            <w:tcBorders>
              <w:top w:val="single" w:sz="2" w:space="0" w:color="000000"/>
              <w:left w:val="single" w:sz="2" w:space="0" w:color="000000"/>
              <w:bottom w:val="single" w:sz="2" w:space="0" w:color="000000"/>
              <w:right w:val="single" w:sz="2" w:space="0" w:color="000000"/>
            </w:tcBorders>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876" w:type="pc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1329,0</w:t>
            </w:r>
          </w:p>
        </w:tc>
        <w:tc>
          <w:tcPr>
            <w:tcW w:w="816" w:type="pc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w:t>
            </w:r>
          </w:p>
        </w:tc>
        <w:tc>
          <w:tcPr>
            <w:tcW w:w="1045" w:type="pc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1329,0</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Джерела фінансування:</w:t>
            </w:r>
          </w:p>
        </w:tc>
        <w:tc>
          <w:tcPr>
            <w:tcW w:w="3540" w:type="pct"/>
            <w:gridSpan w:val="4"/>
            <w:tcBorders>
              <w:top w:val="single" w:sz="2" w:space="0" w:color="000000"/>
              <w:left w:val="single" w:sz="2" w:space="0" w:color="000000"/>
              <w:bottom w:val="single" w:sz="2" w:space="0" w:color="000000"/>
              <w:right w:val="single" w:sz="2" w:space="0" w:color="000000"/>
            </w:tcBorders>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Державний бюджет – 90 %, місцевий бюджет – 10%</w:t>
            </w:r>
          </w:p>
        </w:tc>
      </w:tr>
      <w:tr w:rsidR="004C5A79" w:rsidRPr="00D95054" w:rsidTr="003E7F7E">
        <w:trPr>
          <w:trHeight w:val="1"/>
          <w:jc w:val="right"/>
        </w:trPr>
        <w:tc>
          <w:tcPr>
            <w:tcW w:w="1460" w:type="pct"/>
            <w:tcBorders>
              <w:top w:val="single" w:sz="2" w:space="0" w:color="000000"/>
              <w:left w:val="single" w:sz="2" w:space="0" w:color="000000"/>
              <w:bottom w:val="single" w:sz="2" w:space="0" w:color="000000"/>
              <w:right w:val="single" w:sz="2" w:space="0" w:color="000000"/>
            </w:tcBorders>
            <w:shd w:val="clear" w:color="auto"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Borders>
              <w:top w:val="single" w:sz="2" w:space="0" w:color="000000"/>
              <w:left w:val="single" w:sz="2" w:space="0" w:color="000000"/>
              <w:bottom w:val="single" w:sz="2" w:space="0" w:color="000000"/>
              <w:right w:val="single" w:sz="2" w:space="0" w:color="000000"/>
            </w:tcBorders>
            <w:shd w:val="clear" w:color="000000" w:fill="FFFFFF"/>
          </w:tcPr>
          <w:p w:rsidR="004C5A79" w:rsidRPr="00D95054" w:rsidRDefault="004C5A79"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Дрогобицька міська рада – заявник; КУ «Інститут міста Дрогобича» - розроблення та подання проекту, КП «Управління капітального будівництва» - виконавець</w:t>
            </w:r>
          </w:p>
        </w:tc>
      </w:tr>
    </w:tbl>
    <w:p w:rsidR="004C5A79" w:rsidRPr="00D95054" w:rsidRDefault="004C5A79" w:rsidP="00044C03">
      <w:pPr>
        <w:widowControl w:val="0"/>
        <w:jc w:val="center"/>
        <w:rPr>
          <w:rFonts w:ascii="Times New Roman" w:hAnsi="Times New Roman" w:cs="Times New Roman"/>
          <w:b/>
          <w:sz w:val="24"/>
          <w:szCs w:val="24"/>
          <w:lang w:val="uk-UA" w:eastAsia="uk-UA"/>
        </w:rPr>
      </w:pPr>
    </w:p>
    <w:p w:rsidR="004C5A79" w:rsidRPr="00D95054" w:rsidRDefault="004C5A79" w:rsidP="00044C03">
      <w:pPr>
        <w:widowControl w:val="0"/>
        <w:jc w:val="center"/>
        <w:rPr>
          <w:rFonts w:ascii="Times New Roman" w:hAnsi="Times New Roman" w:cs="Times New Roman"/>
          <w:b/>
          <w:sz w:val="24"/>
          <w:szCs w:val="24"/>
          <w:lang w:val="uk-UA" w:eastAsia="uk-UA"/>
        </w:rPr>
      </w:pPr>
    </w:p>
    <w:tbl>
      <w:tblPr>
        <w:tblW w:w="9738" w:type="dxa"/>
        <w:tblInd w:w="70" w:type="dxa"/>
        <w:tblLayout w:type="fixed"/>
        <w:tblCellMar>
          <w:left w:w="70" w:type="dxa"/>
          <w:right w:w="70" w:type="dxa"/>
        </w:tblCellMar>
        <w:tblLook w:val="0000" w:firstRow="0" w:lastRow="0" w:firstColumn="0" w:lastColumn="0" w:noHBand="0" w:noVBand="0"/>
      </w:tblPr>
      <w:tblGrid>
        <w:gridCol w:w="2835"/>
        <w:gridCol w:w="1560"/>
        <w:gridCol w:w="1701"/>
        <w:gridCol w:w="1584"/>
        <w:gridCol w:w="2058"/>
      </w:tblGrid>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numPr>
                <w:ilvl w:val="5"/>
                <w:numId w:val="0"/>
              </w:numPr>
              <w:tabs>
                <w:tab w:val="num" w:pos="0"/>
              </w:tabs>
              <w:suppressAutoHyphens/>
              <w:ind w:left="1152" w:hanging="1152"/>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pBdr>
                <w:left w:val="single" w:sz="8" w:space="4" w:color="000000"/>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uk-UA"/>
              </w:rPr>
              <w:t>5.1.2. Розширення мережі туристично-рекреаційних об’єктів</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bCs/>
                <w:sz w:val="20"/>
                <w:szCs w:val="20"/>
                <w:lang w:val="uk-UA"/>
              </w:rPr>
              <w:t>Назва проекту:</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FD6A9E"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3</w:t>
            </w:r>
            <w:r w:rsidR="00604200" w:rsidRPr="00D95054">
              <w:rPr>
                <w:rFonts w:ascii="Times New Roman" w:hAnsi="Times New Roman" w:cs="Times New Roman"/>
                <w:b/>
                <w:sz w:val="20"/>
                <w:szCs w:val="20"/>
                <w:lang w:val="uk-UA"/>
              </w:rPr>
              <w:t>. Створення туристично-інформаційного центру та музею історії м.</w:t>
            </w:r>
            <w:r w:rsidR="00604200" w:rsidRPr="00D95054">
              <w:rPr>
                <w:rFonts w:ascii="Times New Roman" w:hAnsi="Times New Roman" w:cs="Times New Roman"/>
                <w:lang w:val="uk-UA"/>
              </w:rPr>
              <w:t> </w:t>
            </w:r>
            <w:r w:rsidR="00604200" w:rsidRPr="00D95054">
              <w:rPr>
                <w:rFonts w:ascii="Times New Roman" w:hAnsi="Times New Roman" w:cs="Times New Roman"/>
                <w:b/>
                <w:sz w:val="20"/>
                <w:szCs w:val="20"/>
                <w:lang w:val="uk-UA"/>
              </w:rPr>
              <w:t>Моршина</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Цілі проекту:</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доступу до відкритої туристичної інформації, зручність для туристів та гостей міста</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Моршин, Прикарпаття</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 xml:space="preserve">Жителі Моршина 5,9 </w:t>
            </w:r>
            <w:r w:rsidR="004E1DAD" w:rsidRPr="00D95054">
              <w:rPr>
                <w:rFonts w:ascii="Times New Roman" w:hAnsi="Times New Roman" w:cs="Times New Roman"/>
                <w:sz w:val="20"/>
                <w:szCs w:val="20"/>
                <w:lang w:val="uk-UA"/>
              </w:rPr>
              <w:t>тис. осіб</w:t>
            </w:r>
            <w:r w:rsidRPr="00D95054">
              <w:rPr>
                <w:rFonts w:ascii="Times New Roman" w:hAnsi="Times New Roman" w:cs="Times New Roman"/>
                <w:sz w:val="20"/>
                <w:szCs w:val="20"/>
                <w:lang w:val="uk-UA"/>
              </w:rPr>
              <w:t xml:space="preserve">, 55 тис. осіб відпочивальників та гостей міста (в т.ч. 7,0 </w:t>
            </w:r>
            <w:r w:rsidR="004E1DAD" w:rsidRPr="00D95054">
              <w:rPr>
                <w:rFonts w:ascii="Times New Roman" w:hAnsi="Times New Roman" w:cs="Times New Roman"/>
                <w:sz w:val="20"/>
                <w:szCs w:val="20"/>
                <w:lang w:val="uk-UA"/>
              </w:rPr>
              <w:t>тис. осіб</w:t>
            </w:r>
            <w:r w:rsidRPr="00D95054">
              <w:rPr>
                <w:rFonts w:ascii="Times New Roman" w:hAnsi="Times New Roman" w:cs="Times New Roman"/>
                <w:sz w:val="20"/>
                <w:szCs w:val="20"/>
                <w:lang w:val="uk-UA"/>
              </w:rPr>
              <w:t xml:space="preserve"> іноземці)</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Стислий опис проекту:</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Моршин – місто обласного підпорядкування, курорт місцевого значення. Тут розташовано багато санаторно-курортних закладів, об’єктів харчування, тимчасового розміщення, сфери побутового обслуговування. Однак туристичної інформації у вільному доступі для туристів є дуже мало. З метою створення сприятливих умов для розвитку туристичного потенціалу міста та забезпечення дозвілля мешканців та гостей міста пропонується створити туристично-інформаційний центр, в якому облаштувати музей історії міста-курорту, та забезпечити функціонування інформаційно-туристичного порталу</w:t>
            </w:r>
          </w:p>
        </w:tc>
      </w:tr>
      <w:tr w:rsidR="00604200" w:rsidRPr="007B152F"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Очікувані результати:</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Забезпечено туристів відкритою і достатньою туристичною інформацією, створено позитивний туристичний імідж міста, сприятливі умови для залучення інвестицій, розвиток туристичної інфраструктури; покращено якість туристичних послуг; створено нові робочі місця (2 особи), підвищено рівень життя населення</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заходи проекту:</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проведення інформаційної роботи (організація громадських слухань, рекламна кампанія (мультимедійні матеріали, інформація в ЗМІ);</w:t>
            </w:r>
          </w:p>
          <w:p w:rsidR="00604200" w:rsidRPr="00D95054" w:rsidRDefault="00604200" w:rsidP="00044C03">
            <w:pPr>
              <w:widowControl w:val="0"/>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створення інформаційно-туристичного порталу (сайту) міста, де буде зібрана вся наявна туристична інформація;</w:t>
            </w:r>
          </w:p>
          <w:p w:rsidR="00604200" w:rsidRPr="00D95054" w:rsidRDefault="00604200" w:rsidP="00044C03">
            <w:pPr>
              <w:widowControl w:val="0"/>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відкриття туристично-інформаційного центру;</w:t>
            </w:r>
          </w:p>
          <w:p w:rsidR="00604200" w:rsidRPr="00D95054" w:rsidRDefault="00604200" w:rsidP="00044C03">
            <w:pPr>
              <w:widowControl w:val="0"/>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облаштування музею історії Моршина</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A51239" w:rsidP="00044C03">
            <w:pPr>
              <w:widowControl w:val="0"/>
              <w:rPr>
                <w:rFonts w:ascii="Times New Roman" w:hAnsi="Times New Roman" w:cs="Times New Roman"/>
                <w:bCs/>
                <w:sz w:val="20"/>
                <w:szCs w:val="20"/>
                <w:lang w:val="uk-UA"/>
              </w:rPr>
            </w:pPr>
            <w:r w:rsidRPr="00D95054">
              <w:rPr>
                <w:rFonts w:ascii="Times New Roman" w:hAnsi="Times New Roman" w:cs="Times New Roman"/>
                <w:sz w:val="20"/>
                <w:szCs w:val="20"/>
                <w:lang w:val="uk-UA"/>
              </w:rPr>
              <w:t>2016-2018 роки</w:t>
            </w:r>
          </w:p>
        </w:tc>
      </w:tr>
      <w:tr w:rsidR="00604200" w:rsidRPr="00D95054" w:rsidTr="00604200">
        <w:tc>
          <w:tcPr>
            <w:tcW w:w="2835" w:type="dxa"/>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1701"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1584"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2058" w:type="dxa"/>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ind w:left="-104" w:firstLine="104"/>
              <w:rPr>
                <w:rFonts w:ascii="Times New Roman" w:hAnsi="Times New Roman" w:cs="Times New Roman"/>
                <w:bCs/>
                <w:sz w:val="20"/>
                <w:szCs w:val="20"/>
                <w:lang w:val="uk-UA"/>
              </w:rPr>
            </w:pPr>
            <w:r w:rsidRPr="00D95054">
              <w:rPr>
                <w:rFonts w:ascii="Times New Roman" w:hAnsi="Times New Roman" w:cs="Times New Roman"/>
                <w:sz w:val="20"/>
                <w:szCs w:val="20"/>
                <w:lang w:val="uk-UA"/>
              </w:rPr>
              <w:t>Разом</w:t>
            </w:r>
          </w:p>
        </w:tc>
      </w:tr>
      <w:tr w:rsidR="00604200" w:rsidRPr="00D95054" w:rsidTr="00604200">
        <w:tc>
          <w:tcPr>
            <w:tcW w:w="2835" w:type="dxa"/>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jc w:val="both"/>
              <w:rPr>
                <w:rFonts w:ascii="Times New Roman" w:hAnsi="Times New Roman" w:cs="Times New Roman"/>
                <w:bCs/>
                <w:sz w:val="20"/>
                <w:szCs w:val="20"/>
                <w:lang w:val="uk-UA"/>
              </w:rPr>
            </w:pPr>
          </w:p>
        </w:tc>
        <w:tc>
          <w:tcPr>
            <w:tcW w:w="1560"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100</w:t>
            </w:r>
          </w:p>
        </w:tc>
        <w:tc>
          <w:tcPr>
            <w:tcW w:w="1701"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2000</w:t>
            </w:r>
          </w:p>
        </w:tc>
        <w:tc>
          <w:tcPr>
            <w:tcW w:w="1584"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500</w:t>
            </w:r>
          </w:p>
        </w:tc>
        <w:tc>
          <w:tcPr>
            <w:tcW w:w="2058" w:type="dxa"/>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napToGrid w:val="0"/>
              <w:rPr>
                <w:rFonts w:ascii="Times New Roman" w:hAnsi="Times New Roman" w:cs="Times New Roman"/>
                <w:bCs/>
                <w:sz w:val="20"/>
                <w:szCs w:val="20"/>
                <w:lang w:val="uk-UA"/>
              </w:rPr>
            </w:pPr>
            <w:r w:rsidRPr="00D95054">
              <w:rPr>
                <w:rFonts w:ascii="Times New Roman" w:hAnsi="Times New Roman" w:cs="Times New Roman"/>
                <w:sz w:val="20"/>
                <w:szCs w:val="20"/>
                <w:lang w:val="uk-UA"/>
              </w:rPr>
              <w:t>2600</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Джерела фінансування:</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Обласний бюджет, місцевий бюджет, державний бюджет, бізнес, громада, меценати, міжнародний донор </w:t>
            </w:r>
          </w:p>
        </w:tc>
      </w:tr>
      <w:tr w:rsidR="00604200" w:rsidRPr="007B152F"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90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ГО «Туристичний Альянс» - відповідальний за реалізацію проекту, Моршинська міська рада, Львівська обласна рада, облдержадміністрація — забезпечення співфінансування, санаторно-курортні заклади, підприємства, установи та організації міста, громада - партнерство</w:t>
            </w:r>
          </w:p>
        </w:tc>
      </w:tr>
    </w:tbl>
    <w:p w:rsidR="00604200" w:rsidRPr="00D95054" w:rsidRDefault="00604200" w:rsidP="00044C03">
      <w:pPr>
        <w:widowControl w:val="0"/>
        <w:rPr>
          <w:rFonts w:ascii="Times New Roman" w:hAnsi="Times New Roman" w:cs="Times New Roman"/>
          <w:sz w:val="20"/>
          <w:szCs w:val="20"/>
          <w:lang w:val="uk-UA" w:eastAsia="uk-UA"/>
        </w:rPr>
      </w:pPr>
    </w:p>
    <w:tbl>
      <w:tblPr>
        <w:tblW w:w="0" w:type="auto"/>
        <w:tblInd w:w="66" w:type="dxa"/>
        <w:tblLayout w:type="fixed"/>
        <w:tblCellMar>
          <w:left w:w="70" w:type="dxa"/>
          <w:right w:w="70" w:type="dxa"/>
        </w:tblCellMar>
        <w:tblLook w:val="0000" w:firstRow="0" w:lastRow="0" w:firstColumn="0" w:lastColumn="0" w:noHBand="0" w:noVBand="0"/>
      </w:tblPr>
      <w:tblGrid>
        <w:gridCol w:w="2999"/>
        <w:gridCol w:w="1259"/>
        <w:gridCol w:w="1695"/>
        <w:gridCol w:w="1590"/>
        <w:gridCol w:w="2122"/>
      </w:tblGrid>
      <w:tr w:rsidR="00604200" w:rsidRPr="00D95054" w:rsidTr="00604200">
        <w:tc>
          <w:tcPr>
            <w:tcW w:w="2999"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numPr>
                <w:ilvl w:val="5"/>
                <w:numId w:val="0"/>
              </w:numPr>
              <w:tabs>
                <w:tab w:val="num" w:pos="0"/>
              </w:tabs>
              <w:suppressAutoHyphens/>
              <w:ind w:left="1152" w:hanging="1152"/>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pBdr>
                <w:left w:val="single" w:sz="8" w:space="4" w:color="000000"/>
              </w:pBdr>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5.1.2. Розширення мережі т</w:t>
            </w:r>
            <w:r w:rsidR="0018052C" w:rsidRPr="00D95054">
              <w:rPr>
                <w:rFonts w:ascii="Times New Roman" w:hAnsi="Times New Roman" w:cs="Times New Roman"/>
                <w:sz w:val="20"/>
                <w:szCs w:val="20"/>
                <w:lang w:val="uk-UA"/>
              </w:rPr>
              <w:t>уристично-рекреаційних об'єктів</w:t>
            </w:r>
          </w:p>
        </w:tc>
      </w:tr>
      <w:tr w:rsidR="00604200" w:rsidRPr="00D95054" w:rsidTr="00604200">
        <w:tc>
          <w:tcPr>
            <w:tcW w:w="2999"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bCs/>
                <w:sz w:val="20"/>
                <w:szCs w:val="20"/>
                <w:lang w:val="uk-UA"/>
              </w:rPr>
              <w:t>Назва проекту:</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FD6A9E"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sz w:val="20"/>
                <w:szCs w:val="20"/>
                <w:lang w:val="uk-UA"/>
              </w:rPr>
              <w:t>4</w:t>
            </w:r>
            <w:r w:rsidR="00604200" w:rsidRPr="00D95054">
              <w:rPr>
                <w:rFonts w:ascii="Times New Roman" w:hAnsi="Times New Roman" w:cs="Times New Roman"/>
                <w:b/>
                <w:sz w:val="20"/>
                <w:szCs w:val="20"/>
                <w:lang w:val="uk-UA"/>
              </w:rPr>
              <w:t>. Облаштування центральної площі м. Моршина</w:t>
            </w:r>
          </w:p>
        </w:tc>
      </w:tr>
      <w:tr w:rsidR="00604200" w:rsidRPr="00D95054" w:rsidTr="00604200">
        <w:tc>
          <w:tcPr>
            <w:tcW w:w="2999"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Цілі проекту:</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Упорядкування пішохідної зони шляхом вимощення нового покриття, влаштування освітлення, встановлення малих архітектурних форм. Влаштування місць для гри в шахи. Встановлення музичних фонтанів</w:t>
            </w:r>
          </w:p>
        </w:tc>
      </w:tr>
      <w:tr w:rsidR="00604200" w:rsidRPr="00D95054" w:rsidTr="00604200">
        <w:tc>
          <w:tcPr>
            <w:tcW w:w="2999"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Моршин, Прикарпаття</w:t>
            </w:r>
          </w:p>
        </w:tc>
      </w:tr>
      <w:tr w:rsidR="00604200" w:rsidRPr="007B152F" w:rsidTr="00604200">
        <w:tc>
          <w:tcPr>
            <w:tcW w:w="2999"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Жителі Моршина 5,9 тис. осіб; мешканці сіл, які ввійдуть до об'єднаної територіальної громади м. Моршина 7,4 тис. осіб; 55 тис. осіб відпочивальників та гостей міста в рік (в т.ч. 7,0 тис. осіб іноземці)</w:t>
            </w:r>
          </w:p>
        </w:tc>
      </w:tr>
      <w:tr w:rsidR="00604200" w:rsidRPr="00D95054" w:rsidTr="00604200">
        <w:tc>
          <w:tcPr>
            <w:tcW w:w="2999"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Стислий опис проекту:</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Створення сприятливих умов для розвитку туристичного потенціалу міста та забезпечення дозвілля мешканців та гостей міста. Підвищення іміджу курорту</w:t>
            </w:r>
          </w:p>
        </w:tc>
      </w:tr>
      <w:tr w:rsidR="00604200" w:rsidRPr="007B152F" w:rsidTr="00604200">
        <w:tc>
          <w:tcPr>
            <w:tcW w:w="2999"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Очікувані результати:</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Забезпечено кращий зовнішній вигляд центральної частини міста; створено позитивний туристичний імідж міста, сприятливі умови для залучення інвестицій; забезпечено розвиток туристичної інфраструктури; відновлено проведення шахових турнірів; покращено якість дозвілля; підвищено рівень життя населення та гостей міста</w:t>
            </w:r>
          </w:p>
        </w:tc>
      </w:tr>
      <w:tr w:rsidR="00604200" w:rsidRPr="00D95054" w:rsidTr="00604200">
        <w:tc>
          <w:tcPr>
            <w:tcW w:w="2999"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заходи проекту:</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ind w:firstLine="54"/>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виготовлення супровідної документації;</w:t>
            </w:r>
          </w:p>
          <w:p w:rsidR="00604200" w:rsidRPr="00D95054" w:rsidRDefault="00604200" w:rsidP="00044C03">
            <w:pPr>
              <w:widowControl w:val="0"/>
              <w:suppressAutoHyphens/>
              <w:ind w:firstLine="54"/>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технічне забезпечення та придбання необхідних будматеріалів;</w:t>
            </w:r>
          </w:p>
          <w:p w:rsidR="00604200" w:rsidRPr="00D95054" w:rsidRDefault="00604200" w:rsidP="00044C03">
            <w:pPr>
              <w:widowControl w:val="0"/>
              <w:suppressAutoHyphens/>
              <w:ind w:firstLine="54"/>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здійснення комплексу заходів з благоустрою відпочинково-пішохідної зони;</w:t>
            </w:r>
          </w:p>
          <w:p w:rsidR="00604200" w:rsidRPr="00D95054" w:rsidRDefault="00604200" w:rsidP="00044C03">
            <w:pPr>
              <w:widowControl w:val="0"/>
              <w:suppressAutoHyphens/>
              <w:ind w:firstLine="54"/>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створення курдонерів-площ та майданчиків відпочинку;</w:t>
            </w:r>
          </w:p>
          <w:p w:rsidR="00604200" w:rsidRPr="00D95054" w:rsidRDefault="00604200" w:rsidP="00044C03">
            <w:pPr>
              <w:widowControl w:val="0"/>
              <w:suppressAutoHyphens/>
              <w:ind w:firstLine="54"/>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встановлення музичних фонтанів;</w:t>
            </w:r>
          </w:p>
          <w:p w:rsidR="00604200" w:rsidRPr="00D95054" w:rsidRDefault="00604200" w:rsidP="00044C03">
            <w:pPr>
              <w:widowControl w:val="0"/>
              <w:suppressAutoHyphens/>
              <w:ind w:firstLine="54"/>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придбання необхідних складових (засобів, МАФ) для повноцінного відпочинку;</w:t>
            </w:r>
          </w:p>
          <w:p w:rsidR="00604200" w:rsidRPr="00D95054" w:rsidRDefault="00604200" w:rsidP="00044C03">
            <w:pPr>
              <w:widowControl w:val="0"/>
              <w:suppressAutoHyphens/>
              <w:ind w:firstLine="54"/>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відкриття та презентація оновленої зони відпочинку</w:t>
            </w:r>
          </w:p>
        </w:tc>
      </w:tr>
      <w:tr w:rsidR="00604200" w:rsidRPr="00D95054" w:rsidTr="00604200">
        <w:tc>
          <w:tcPr>
            <w:tcW w:w="2999"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A51239" w:rsidP="00044C03">
            <w:pPr>
              <w:widowControl w:val="0"/>
              <w:rPr>
                <w:rFonts w:ascii="Times New Roman" w:hAnsi="Times New Roman" w:cs="Times New Roman"/>
                <w:bCs/>
                <w:sz w:val="20"/>
                <w:szCs w:val="20"/>
                <w:lang w:val="uk-UA"/>
              </w:rPr>
            </w:pPr>
            <w:r w:rsidRPr="00D95054">
              <w:rPr>
                <w:rFonts w:ascii="Times New Roman" w:hAnsi="Times New Roman" w:cs="Times New Roman"/>
                <w:sz w:val="20"/>
                <w:szCs w:val="20"/>
                <w:lang w:val="uk-UA"/>
              </w:rPr>
              <w:t>2016-2018 роки</w:t>
            </w:r>
          </w:p>
        </w:tc>
      </w:tr>
      <w:tr w:rsidR="00604200" w:rsidRPr="00D95054" w:rsidTr="00604200">
        <w:tc>
          <w:tcPr>
            <w:tcW w:w="2999" w:type="dxa"/>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259"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1695"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1590"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2122" w:type="dxa"/>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ind w:left="-104" w:firstLine="104"/>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604200" w:rsidRPr="00D95054" w:rsidTr="00604200">
        <w:tc>
          <w:tcPr>
            <w:tcW w:w="2999" w:type="dxa"/>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jc w:val="both"/>
              <w:rPr>
                <w:rFonts w:ascii="Times New Roman" w:hAnsi="Times New Roman" w:cs="Times New Roman"/>
                <w:sz w:val="20"/>
                <w:szCs w:val="20"/>
                <w:lang w:val="uk-UA"/>
              </w:rPr>
            </w:pPr>
          </w:p>
        </w:tc>
        <w:tc>
          <w:tcPr>
            <w:tcW w:w="1259"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1000</w:t>
            </w:r>
          </w:p>
        </w:tc>
        <w:tc>
          <w:tcPr>
            <w:tcW w:w="169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22000</w:t>
            </w:r>
          </w:p>
        </w:tc>
        <w:tc>
          <w:tcPr>
            <w:tcW w:w="1590"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5000</w:t>
            </w:r>
          </w:p>
        </w:tc>
        <w:tc>
          <w:tcPr>
            <w:tcW w:w="2122" w:type="dxa"/>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napToGrid w:val="0"/>
              <w:rPr>
                <w:rFonts w:ascii="Times New Roman" w:hAnsi="Times New Roman" w:cs="Times New Roman"/>
                <w:bCs/>
                <w:sz w:val="20"/>
                <w:szCs w:val="20"/>
                <w:lang w:val="uk-UA"/>
              </w:rPr>
            </w:pPr>
            <w:r w:rsidRPr="00D95054">
              <w:rPr>
                <w:rFonts w:ascii="Times New Roman" w:hAnsi="Times New Roman" w:cs="Times New Roman"/>
                <w:sz w:val="20"/>
                <w:szCs w:val="20"/>
                <w:lang w:val="uk-UA"/>
              </w:rPr>
              <w:t>28000</w:t>
            </w:r>
          </w:p>
        </w:tc>
      </w:tr>
      <w:tr w:rsidR="00604200" w:rsidRPr="00D95054" w:rsidTr="00604200">
        <w:tc>
          <w:tcPr>
            <w:tcW w:w="2999"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Джерела фінансування:</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Обласний бюджет, місцевий бюджет, державний бюджет, бізнес, громада, меценати, міжнародний донор </w:t>
            </w:r>
          </w:p>
        </w:tc>
      </w:tr>
      <w:tr w:rsidR="00604200" w:rsidRPr="007B152F" w:rsidTr="00604200">
        <w:tc>
          <w:tcPr>
            <w:tcW w:w="2999"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6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КП «Зелене місто» - відповідальний за реалізацію проекту, ГО «Туристичний Альянс», Моршинська міська рада, Львівська обласна рада, облдержадміністрація — забезпечення співфінансування, санаторно-курортні заклади, підприємства, установи та організації міста, громада - партнерство</w:t>
            </w:r>
          </w:p>
        </w:tc>
      </w:tr>
    </w:tbl>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rPr>
          <w:rFonts w:ascii="Times New Roman" w:hAnsi="Times New Roman" w:cs="Times New Roman"/>
          <w:sz w:val="20"/>
          <w:szCs w:val="20"/>
          <w:lang w:val="uk-UA" w:eastAsia="uk-UA"/>
        </w:rPr>
      </w:pPr>
    </w:p>
    <w:tbl>
      <w:tblPr>
        <w:tblW w:w="5000" w:type="pct"/>
        <w:tblCellMar>
          <w:left w:w="70" w:type="dxa"/>
          <w:right w:w="70" w:type="dxa"/>
        </w:tblCellMar>
        <w:tblLook w:val="0000" w:firstRow="0" w:lastRow="0" w:firstColumn="0" w:lastColumn="0" w:noHBand="0" w:noVBand="0"/>
      </w:tblPr>
      <w:tblGrid>
        <w:gridCol w:w="2815"/>
        <w:gridCol w:w="2501"/>
        <w:gridCol w:w="1277"/>
        <w:gridCol w:w="1117"/>
        <w:gridCol w:w="2069"/>
      </w:tblGrid>
      <w:tr w:rsidR="00604200" w:rsidRPr="00D95054" w:rsidTr="00903E39">
        <w:tc>
          <w:tcPr>
            <w:tcW w:w="143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numPr>
                <w:ilvl w:val="5"/>
                <w:numId w:val="0"/>
              </w:numPr>
              <w:tabs>
                <w:tab w:val="num" w:pos="0"/>
              </w:tabs>
              <w:suppressAutoHyphens/>
              <w:ind w:left="1152" w:hanging="1152"/>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pBdr>
                <w:left w:val="single" w:sz="8" w:space="4" w:color="000000"/>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5.1.2. Розширення туристично-рекреаційних об'єктів</w:t>
            </w:r>
          </w:p>
        </w:tc>
      </w:tr>
      <w:tr w:rsidR="00604200" w:rsidRPr="00D95054" w:rsidTr="00903E39">
        <w:tc>
          <w:tcPr>
            <w:tcW w:w="143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bCs/>
                <w:sz w:val="20"/>
                <w:szCs w:val="20"/>
                <w:lang w:val="uk-UA"/>
              </w:rPr>
              <w:t>Назва проекту:</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FD6A9E"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5</w:t>
            </w:r>
            <w:r w:rsidR="00604200" w:rsidRPr="00D95054">
              <w:rPr>
                <w:rFonts w:ascii="Times New Roman" w:hAnsi="Times New Roman" w:cs="Times New Roman"/>
                <w:b/>
                <w:sz w:val="20"/>
                <w:szCs w:val="20"/>
                <w:lang w:val="uk-UA"/>
              </w:rPr>
              <w:t>. Облаштування відпочинкової зони міського ставу</w:t>
            </w:r>
          </w:p>
        </w:tc>
      </w:tr>
      <w:tr w:rsidR="00604200" w:rsidRPr="00D95054" w:rsidTr="00903E39">
        <w:tc>
          <w:tcPr>
            <w:tcW w:w="143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Цілі проекту:</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Забезпечення комфортних умов та зручність для відпочинку мешканців та гостей міста</w:t>
            </w:r>
          </w:p>
        </w:tc>
      </w:tr>
      <w:tr w:rsidR="00604200" w:rsidRPr="00D95054" w:rsidTr="00903E39">
        <w:tc>
          <w:tcPr>
            <w:tcW w:w="143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Моршин, Прикарпаття</w:t>
            </w:r>
          </w:p>
        </w:tc>
      </w:tr>
      <w:tr w:rsidR="00604200" w:rsidRPr="00D95054" w:rsidTr="00903E39">
        <w:tc>
          <w:tcPr>
            <w:tcW w:w="143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Жителі Моршина 5,9 тис. осіб, 55 тис. осіб відпочивальників та гостей міста (в т.ч. 7,0 тис. осіб іноземців)</w:t>
            </w:r>
          </w:p>
        </w:tc>
      </w:tr>
      <w:tr w:rsidR="00604200" w:rsidRPr="00D95054" w:rsidTr="00903E39">
        <w:tc>
          <w:tcPr>
            <w:tcW w:w="143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Стислий опис проекту:</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Створення сприятливих умов для відпочинку мешканців та гостей міста</w:t>
            </w:r>
          </w:p>
        </w:tc>
      </w:tr>
      <w:tr w:rsidR="00604200" w:rsidRPr="007B152F" w:rsidTr="00903E39">
        <w:tc>
          <w:tcPr>
            <w:tcW w:w="143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Очікувані результати:</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hd w:val="clear" w:color="auto" w:fill="FFFFFF"/>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Забезпечено належний стан міського ставка та відпочинкової зони, створено нових робочих місць (5), внаслідок чого буде </w:t>
            </w:r>
            <w:r w:rsidRPr="00D95054">
              <w:rPr>
                <w:rFonts w:ascii="Times New Roman" w:hAnsi="Times New Roman" w:cs="Times New Roman"/>
                <w:sz w:val="20"/>
                <w:szCs w:val="20"/>
                <w:shd w:val="clear" w:color="auto" w:fill="FFFFFF"/>
                <w:lang w:val="uk-UA"/>
              </w:rPr>
              <w:t>створено позитивний туристичний імідж міста, сприятливі умови для залучення інвестицій, розвиток туристичної інфраструктури, покращено якість туристичних послуг, підвищено рівень життя населення</w:t>
            </w:r>
          </w:p>
        </w:tc>
      </w:tr>
      <w:tr w:rsidR="00604200" w:rsidRPr="00D95054" w:rsidTr="00903E39">
        <w:tc>
          <w:tcPr>
            <w:tcW w:w="143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заходи проекту:</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numPr>
                <w:ilvl w:val="0"/>
                <w:numId w:val="91"/>
              </w:numPr>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Проведення інформаційної роботи (організація громадських слухань, інформація в ЗМІ);</w:t>
            </w:r>
          </w:p>
          <w:p w:rsidR="00604200" w:rsidRPr="00D95054" w:rsidRDefault="00604200" w:rsidP="00044C03">
            <w:pPr>
              <w:widowControl w:val="0"/>
              <w:numPr>
                <w:ilvl w:val="0"/>
                <w:numId w:val="91"/>
              </w:numPr>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Облаштування відпочинкової зони (придбання лавок, урн);</w:t>
            </w:r>
          </w:p>
          <w:p w:rsidR="00604200" w:rsidRPr="00D95054" w:rsidRDefault="00604200" w:rsidP="00044C03">
            <w:pPr>
              <w:widowControl w:val="0"/>
              <w:numPr>
                <w:ilvl w:val="0"/>
                <w:numId w:val="91"/>
              </w:numPr>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Відновлення човнової станції (закупівля човнів);</w:t>
            </w:r>
          </w:p>
          <w:p w:rsidR="00604200" w:rsidRPr="00D95054" w:rsidRDefault="00604200" w:rsidP="00044C03">
            <w:pPr>
              <w:widowControl w:val="0"/>
              <w:numPr>
                <w:ilvl w:val="0"/>
                <w:numId w:val="91"/>
              </w:numPr>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Відновлення пішохідного моста (шляхом реконструкції);</w:t>
            </w:r>
          </w:p>
          <w:p w:rsidR="00604200" w:rsidRPr="00D95054" w:rsidRDefault="00604200" w:rsidP="00044C03">
            <w:pPr>
              <w:widowControl w:val="0"/>
              <w:numPr>
                <w:ilvl w:val="0"/>
                <w:numId w:val="91"/>
              </w:numPr>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Встановлення спостережної вежі;</w:t>
            </w:r>
          </w:p>
          <w:p w:rsidR="00604200" w:rsidRPr="00D95054" w:rsidRDefault="00604200" w:rsidP="00044C03">
            <w:pPr>
              <w:widowControl w:val="0"/>
              <w:numPr>
                <w:ilvl w:val="0"/>
                <w:numId w:val="91"/>
              </w:numPr>
              <w:suppressAutoHyphens/>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Закупівля засобів безпеки, утримання рятувальної служби, тощо</w:t>
            </w:r>
          </w:p>
        </w:tc>
      </w:tr>
      <w:tr w:rsidR="00604200" w:rsidRPr="00D95054" w:rsidTr="00903E39">
        <w:tc>
          <w:tcPr>
            <w:tcW w:w="143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A51239"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604200" w:rsidRPr="00D95054" w:rsidTr="00903E39">
        <w:tc>
          <w:tcPr>
            <w:tcW w:w="1439" w:type="pct"/>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279"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653"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571"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58" w:type="pct"/>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ind w:left="-104" w:firstLine="104"/>
              <w:rPr>
                <w:rFonts w:ascii="Times New Roman" w:hAnsi="Times New Roman" w:cs="Times New Roman"/>
                <w:sz w:val="20"/>
                <w:szCs w:val="20"/>
                <w:lang w:val="uk-UA"/>
              </w:rPr>
            </w:pPr>
            <w:r w:rsidRPr="00D95054">
              <w:rPr>
                <w:rFonts w:ascii="Times New Roman" w:hAnsi="Times New Roman" w:cs="Times New Roman"/>
                <w:sz w:val="20"/>
                <w:szCs w:val="20"/>
                <w:lang w:val="uk-UA"/>
              </w:rPr>
              <w:t>Разом</w:t>
            </w:r>
          </w:p>
        </w:tc>
      </w:tr>
      <w:tr w:rsidR="00604200" w:rsidRPr="00D95054" w:rsidTr="00903E39">
        <w:tc>
          <w:tcPr>
            <w:tcW w:w="1439" w:type="pct"/>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jc w:val="both"/>
              <w:rPr>
                <w:rFonts w:ascii="Times New Roman" w:hAnsi="Times New Roman" w:cs="Times New Roman"/>
                <w:bCs/>
                <w:sz w:val="20"/>
                <w:szCs w:val="20"/>
                <w:lang w:val="uk-UA"/>
              </w:rPr>
            </w:pPr>
          </w:p>
        </w:tc>
        <w:tc>
          <w:tcPr>
            <w:tcW w:w="127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350</w:t>
            </w:r>
          </w:p>
        </w:tc>
        <w:tc>
          <w:tcPr>
            <w:tcW w:w="653"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2000</w:t>
            </w:r>
          </w:p>
        </w:tc>
        <w:tc>
          <w:tcPr>
            <w:tcW w:w="571"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250</w:t>
            </w:r>
          </w:p>
        </w:tc>
        <w:tc>
          <w:tcPr>
            <w:tcW w:w="1058" w:type="pct"/>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napToGrid w:val="0"/>
              <w:rPr>
                <w:rFonts w:ascii="Times New Roman" w:hAnsi="Times New Roman" w:cs="Times New Roman"/>
                <w:sz w:val="20"/>
                <w:szCs w:val="20"/>
                <w:lang w:val="uk-UA"/>
              </w:rPr>
            </w:pPr>
            <w:r w:rsidRPr="00D95054">
              <w:rPr>
                <w:rFonts w:ascii="Times New Roman" w:hAnsi="Times New Roman" w:cs="Times New Roman"/>
                <w:sz w:val="20"/>
                <w:szCs w:val="20"/>
                <w:lang w:val="uk-UA"/>
              </w:rPr>
              <w:t>2600</w:t>
            </w:r>
          </w:p>
        </w:tc>
      </w:tr>
      <w:tr w:rsidR="00604200" w:rsidRPr="00D95054" w:rsidTr="00903E39">
        <w:tc>
          <w:tcPr>
            <w:tcW w:w="143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Джерела фінансування:</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Обласний бюджет, місцевий бюджет, державний бюджет, бізнес, громада, грантові кошти</w:t>
            </w:r>
          </w:p>
        </w:tc>
      </w:tr>
      <w:tr w:rsidR="00604200" w:rsidRPr="007B152F" w:rsidTr="00903E39">
        <w:tc>
          <w:tcPr>
            <w:tcW w:w="143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6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КП «Зелене місто» Моршинської міської ради - відповідальний за реалізацію проекту, Моршинська міська рада, Львівська обласна рада, облдержадміністрація — забезпечення співфінансування, санаторно-курортні заклади, підприємства, установи та організації міста, громада  </w:t>
            </w:r>
          </w:p>
        </w:tc>
      </w:tr>
    </w:tbl>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3"/>
        <w:gridCol w:w="1447"/>
        <w:gridCol w:w="1578"/>
        <w:gridCol w:w="1471"/>
        <w:gridCol w:w="2650"/>
      </w:tblGrid>
      <w:tr w:rsidR="00604200" w:rsidRPr="00D95054" w:rsidTr="00604200">
        <w:trPr>
          <w:trHeight w:val="293"/>
          <w:jc w:val="right"/>
        </w:trPr>
        <w:tc>
          <w:tcPr>
            <w:tcW w:w="1346" w:type="pct"/>
          </w:tcPr>
          <w:p w:rsidR="00604200" w:rsidRPr="00D95054" w:rsidRDefault="00604200"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654" w:type="pct"/>
            <w:gridSpan w:val="4"/>
            <w:vAlign w:val="center"/>
          </w:tcPr>
          <w:p w:rsidR="00604200" w:rsidRPr="00D95054" w:rsidRDefault="00604200" w:rsidP="00044C03">
            <w:pPr>
              <w:widowControl w:val="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5.1.2. Розширення мережі туристично-рекреаційних об'єктів</w:t>
            </w:r>
          </w:p>
        </w:tc>
      </w:tr>
      <w:tr w:rsidR="00604200" w:rsidRPr="00D95054" w:rsidTr="00604200">
        <w:trPr>
          <w:jc w:val="right"/>
        </w:trPr>
        <w:tc>
          <w:tcPr>
            <w:tcW w:w="1346" w:type="pct"/>
            <w:shd w:val="clear" w:color="auto" w:fill="auto"/>
          </w:tcPr>
          <w:p w:rsidR="00604200" w:rsidRPr="00D95054" w:rsidRDefault="00604200" w:rsidP="00044C03">
            <w:pPr>
              <w:widowControl w:val="0"/>
              <w:jc w:val="both"/>
              <w:rPr>
                <w:rFonts w:ascii="Times New Roman" w:hAnsi="Times New Roman" w:cs="Times New Roman"/>
                <w:b/>
                <w:bCs/>
                <w:sz w:val="20"/>
                <w:szCs w:val="20"/>
                <w:lang w:val="uk-UA" w:eastAsia="uk-UA"/>
              </w:rPr>
            </w:pPr>
            <w:r w:rsidRPr="00D95054">
              <w:rPr>
                <w:rFonts w:ascii="Times New Roman" w:hAnsi="Times New Roman" w:cs="Times New Roman"/>
                <w:b/>
                <w:bCs/>
                <w:sz w:val="20"/>
                <w:szCs w:val="20"/>
                <w:lang w:val="uk-UA" w:eastAsia="uk-UA"/>
              </w:rPr>
              <w:t>Назва проекту:</w:t>
            </w:r>
          </w:p>
        </w:tc>
        <w:tc>
          <w:tcPr>
            <w:tcW w:w="3654" w:type="pct"/>
            <w:gridSpan w:val="4"/>
            <w:shd w:val="clear" w:color="auto" w:fill="auto"/>
            <w:vAlign w:val="center"/>
          </w:tcPr>
          <w:p w:rsidR="00604200" w:rsidRPr="00D95054" w:rsidRDefault="00FD6A9E"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6</w:t>
            </w:r>
            <w:r w:rsidR="00604200" w:rsidRPr="00D95054">
              <w:rPr>
                <w:rFonts w:ascii="Times New Roman" w:hAnsi="Times New Roman" w:cs="Times New Roman"/>
                <w:b/>
                <w:sz w:val="20"/>
                <w:szCs w:val="20"/>
                <w:lang w:val="uk-UA" w:eastAsia="it-IT"/>
              </w:rPr>
              <w:t xml:space="preserve">. </w:t>
            </w:r>
            <w:r w:rsidR="004E1DAD" w:rsidRPr="00D95054">
              <w:rPr>
                <w:rFonts w:ascii="Times New Roman" w:hAnsi="Times New Roman" w:cs="Times New Roman"/>
                <w:b/>
                <w:sz w:val="20"/>
                <w:szCs w:val="20"/>
                <w:lang w:val="uk-UA" w:eastAsia="it-IT"/>
              </w:rPr>
              <w:t>Будівництво готельно-курортного комплексу з аквапарком, закритим лікувально-оздоровчим басейном у м. </w:t>
            </w:r>
            <w:r w:rsidR="00604200" w:rsidRPr="00D95054">
              <w:rPr>
                <w:rFonts w:ascii="Times New Roman" w:hAnsi="Times New Roman" w:cs="Times New Roman"/>
                <w:b/>
                <w:sz w:val="20"/>
                <w:szCs w:val="20"/>
                <w:lang w:val="uk-UA" w:eastAsia="it-IT"/>
              </w:rPr>
              <w:t>Трускавці по вул. Роксолани</w:t>
            </w:r>
          </w:p>
        </w:tc>
      </w:tr>
      <w:tr w:rsidR="00604200" w:rsidRPr="00D95054" w:rsidTr="00604200">
        <w:trPr>
          <w:jc w:val="right"/>
        </w:trPr>
        <w:tc>
          <w:tcPr>
            <w:tcW w:w="1346" w:type="pct"/>
          </w:tcPr>
          <w:p w:rsidR="00604200" w:rsidRPr="00D95054" w:rsidRDefault="00604200"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654" w:type="pct"/>
            <w:gridSpan w:val="4"/>
            <w:vAlign w:val="center"/>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Щороку місто-курорт Трускавець відвідують біля 200 тис. відпочивальників, 15% з яких іноземці. Місцева влада постійно працює над підвищенням іміджу міста, для створення комфортних умов проживання місцевих жителів та якісного відпочинку гостей. У 2014 році місто нагороджено Дипломом Ради Європи. Цю високу європейську нагороду Трускавець заслужив за збереження яскравої самобутності, налагодження міжнародних контактів, зміцнення побратимських зв’язків із закордонними містами, розвиток та поширення ідей європейської єдності, дружби та співпраці між європейськими регіонами. </w:t>
            </w:r>
            <w:r w:rsidR="004E1DAD" w:rsidRPr="00D95054">
              <w:rPr>
                <w:rFonts w:ascii="Times New Roman" w:hAnsi="Times New Roman" w:cs="Times New Roman"/>
                <w:sz w:val="20"/>
                <w:szCs w:val="20"/>
                <w:lang w:val="uk-UA" w:eastAsia="it-IT"/>
              </w:rPr>
              <w:t>Будівництво готельно-курортного комплексу з аквапарком, закритим лікувально-оздоровчим басейном є одним із завдань Програми розвитку міста</w:t>
            </w:r>
          </w:p>
        </w:tc>
      </w:tr>
      <w:tr w:rsidR="00604200" w:rsidRPr="00D95054" w:rsidTr="00604200">
        <w:trPr>
          <w:jc w:val="right"/>
        </w:trPr>
        <w:tc>
          <w:tcPr>
            <w:tcW w:w="1346"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Територія, на яку проект матиме вплив:</w:t>
            </w:r>
          </w:p>
        </w:tc>
        <w:tc>
          <w:tcPr>
            <w:tcW w:w="3654" w:type="pct"/>
            <w:gridSpan w:val="4"/>
            <w:vAlign w:val="center"/>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 м. Трускавець</w:t>
            </w:r>
          </w:p>
        </w:tc>
      </w:tr>
      <w:tr w:rsidR="00604200" w:rsidRPr="00D95054" w:rsidTr="00604200">
        <w:trPr>
          <w:jc w:val="right"/>
        </w:trPr>
        <w:tc>
          <w:tcPr>
            <w:tcW w:w="1346"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Орієнтовна кількість отримувачів вигод:</w:t>
            </w:r>
          </w:p>
        </w:tc>
        <w:tc>
          <w:tcPr>
            <w:tcW w:w="3654" w:type="pct"/>
            <w:gridSpan w:val="4"/>
            <w:vAlign w:val="center"/>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Станом на 01.01.2016 чисельність населення міста Трускавця складає: 29035 осіб(наявне населення), 20725 осіб (постійне населення).</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Гості та відпочивальники міста, яких курорт щорічно приймає біля 200 тис. осіб</w:t>
            </w:r>
          </w:p>
        </w:tc>
      </w:tr>
      <w:tr w:rsidR="00604200" w:rsidRPr="00D95054" w:rsidTr="00604200">
        <w:trPr>
          <w:jc w:val="right"/>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Стислий опис проекту:</w:t>
            </w:r>
          </w:p>
        </w:tc>
        <w:tc>
          <w:tcPr>
            <w:tcW w:w="3654" w:type="pct"/>
            <w:gridSpan w:val="4"/>
          </w:tcPr>
          <w:p w:rsidR="00604200" w:rsidRPr="00D95054" w:rsidRDefault="00604200" w:rsidP="00044C03">
            <w:pPr>
              <w:widowControl w:val="0"/>
              <w:jc w:val="both"/>
              <w:rPr>
                <w:rFonts w:ascii="Times New Roman" w:hAnsi="Times New Roman" w:cs="Times New Roman"/>
                <w:spacing w:val="-2"/>
                <w:sz w:val="20"/>
                <w:szCs w:val="20"/>
                <w:lang w:val="uk-UA" w:eastAsia="uk-UA"/>
              </w:rPr>
            </w:pPr>
            <w:r w:rsidRPr="00D95054">
              <w:rPr>
                <w:rFonts w:ascii="Times New Roman" w:hAnsi="Times New Roman" w:cs="Times New Roman"/>
                <w:spacing w:val="-2"/>
                <w:sz w:val="20"/>
                <w:szCs w:val="20"/>
                <w:lang w:val="uk-UA" w:eastAsia="uk-UA"/>
              </w:rPr>
              <w:t>Даним проектом передбачено будівництво готельно-курортного комплексу, який складається з готелю площею 25,0тис.м кв. на 210 місць,аквапарку площею 20,0тис.м.кв. на 100 відвідувачів у зміну, лікувального корпусу площею 2,6тис.м.кв., підземної та відкритої автостоянки.</w:t>
            </w:r>
          </w:p>
          <w:p w:rsidR="00604200" w:rsidRPr="00D95054" w:rsidRDefault="00604200" w:rsidP="00044C03">
            <w:pPr>
              <w:widowControl w:val="0"/>
              <w:jc w:val="both"/>
              <w:rPr>
                <w:rFonts w:ascii="Times New Roman" w:hAnsi="Times New Roman" w:cs="Times New Roman"/>
                <w:spacing w:val="-2"/>
                <w:sz w:val="20"/>
                <w:szCs w:val="20"/>
                <w:lang w:val="uk-UA" w:eastAsia="uk-UA"/>
              </w:rPr>
            </w:pPr>
            <w:r w:rsidRPr="00D95054">
              <w:rPr>
                <w:rFonts w:ascii="Times New Roman" w:hAnsi="Times New Roman" w:cs="Times New Roman"/>
                <w:spacing w:val="-2"/>
                <w:sz w:val="20"/>
                <w:szCs w:val="20"/>
                <w:lang w:val="uk-UA" w:eastAsia="uk-UA"/>
              </w:rPr>
              <w:t xml:space="preserve">Загальна площа інвестиційного майданчика – 2,2 га, одна суцільна </w:t>
            </w:r>
            <w:r w:rsidR="004E1DAD" w:rsidRPr="00D95054">
              <w:rPr>
                <w:rFonts w:ascii="Times New Roman" w:hAnsi="Times New Roman" w:cs="Times New Roman"/>
                <w:spacing w:val="-2"/>
                <w:sz w:val="20"/>
                <w:szCs w:val="20"/>
                <w:lang w:val="uk-UA" w:eastAsia="uk-UA"/>
              </w:rPr>
              <w:t>ділянка. На земельній ділянці знаходиться об’єкт незавершеного будівництва 2% (нерухоме майно - бетонні сваї), який є у власності ТзОВ «АнхельТрейд». На ділянці знаходяться інженерні мережі: електрокабель, водопровід, каналізація дощова, фекальна, є можливість підведення газу з вул. </w:t>
            </w:r>
            <w:r w:rsidRPr="00D95054">
              <w:rPr>
                <w:rFonts w:ascii="Times New Roman" w:hAnsi="Times New Roman" w:cs="Times New Roman"/>
                <w:spacing w:val="-2"/>
                <w:sz w:val="20"/>
                <w:szCs w:val="20"/>
                <w:lang w:val="uk-UA" w:eastAsia="uk-UA"/>
              </w:rPr>
              <w:t>Котляревського</w:t>
            </w:r>
          </w:p>
        </w:tc>
      </w:tr>
      <w:tr w:rsidR="00604200" w:rsidRPr="00D95054" w:rsidTr="00604200">
        <w:trPr>
          <w:jc w:val="right"/>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 xml:space="preserve">Очікувані результати: </w:t>
            </w:r>
          </w:p>
        </w:tc>
        <w:tc>
          <w:tcPr>
            <w:tcW w:w="3654" w:type="pct"/>
            <w:gridSpan w:val="4"/>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У результаті реалізації даного проекту будуть створені умови для відпочинку та дозвілля мешканців та гостей міста. Будівництво такого комплексу дасть можливість в сучасних умовах оздоровлюватись, приїжджати на відпочинок з сім’ями та активно проводити вільний час. Крім того, місто стане більш привабливим для гостей з різних куточків України та зарубіжжя, що забезпечить реалізацію програми по створенню нових робочих місць</w:t>
            </w:r>
          </w:p>
        </w:tc>
      </w:tr>
      <w:tr w:rsidR="00604200" w:rsidRPr="00D95054" w:rsidTr="00604200">
        <w:trPr>
          <w:jc w:val="right"/>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Ключові заходи проекту:</w:t>
            </w:r>
          </w:p>
        </w:tc>
        <w:tc>
          <w:tcPr>
            <w:tcW w:w="3654" w:type="pct"/>
            <w:gridSpan w:val="4"/>
            <w:vAlign w:val="center"/>
          </w:tcPr>
          <w:p w:rsidR="00604200" w:rsidRPr="00D95054" w:rsidRDefault="00604200" w:rsidP="00044C03">
            <w:pPr>
              <w:widowControl w:val="0"/>
              <w:jc w:val="both"/>
              <w:rPr>
                <w:rFonts w:ascii="Times New Roman" w:hAnsi="Times New Roman" w:cs="Times New Roman"/>
                <w:spacing w:val="-2"/>
                <w:sz w:val="20"/>
                <w:szCs w:val="20"/>
                <w:lang w:val="uk-UA" w:eastAsia="uk-UA"/>
              </w:rPr>
            </w:pPr>
            <w:r w:rsidRPr="00D95054">
              <w:rPr>
                <w:rFonts w:ascii="Times New Roman" w:hAnsi="Times New Roman" w:cs="Times New Roman"/>
                <w:spacing w:val="-2"/>
                <w:sz w:val="20"/>
                <w:szCs w:val="20"/>
                <w:lang w:val="uk-UA" w:eastAsia="uk-UA"/>
              </w:rPr>
              <w:t>Проектом передбачено будівництво готельно-курортного комплексу, який складається з окремих споруд:</w:t>
            </w:r>
          </w:p>
          <w:p w:rsidR="00604200" w:rsidRPr="00D95054" w:rsidRDefault="00604200" w:rsidP="00044C03">
            <w:pPr>
              <w:widowControl w:val="0"/>
              <w:jc w:val="both"/>
              <w:rPr>
                <w:rFonts w:ascii="Times New Roman" w:hAnsi="Times New Roman" w:cs="Times New Roman"/>
                <w:spacing w:val="-2"/>
                <w:sz w:val="20"/>
                <w:szCs w:val="20"/>
                <w:lang w:val="uk-UA" w:eastAsia="uk-UA"/>
              </w:rPr>
            </w:pPr>
            <w:r w:rsidRPr="00D95054">
              <w:rPr>
                <w:rFonts w:ascii="Times New Roman" w:hAnsi="Times New Roman" w:cs="Times New Roman"/>
                <w:spacing w:val="-2"/>
                <w:sz w:val="20"/>
                <w:szCs w:val="20"/>
                <w:lang w:val="uk-UA" w:eastAsia="uk-UA"/>
              </w:rPr>
              <w:t>- 9-ти поверхова будівля готелю площею 25,0тис.м кв. на 210 місць;</w:t>
            </w:r>
          </w:p>
          <w:p w:rsidR="00604200" w:rsidRPr="00D95054" w:rsidRDefault="00604200" w:rsidP="00044C03">
            <w:pPr>
              <w:widowControl w:val="0"/>
              <w:jc w:val="both"/>
              <w:rPr>
                <w:rFonts w:ascii="Times New Roman" w:hAnsi="Times New Roman" w:cs="Times New Roman"/>
                <w:spacing w:val="-2"/>
                <w:sz w:val="20"/>
                <w:szCs w:val="20"/>
                <w:lang w:val="uk-UA" w:eastAsia="uk-UA"/>
              </w:rPr>
            </w:pPr>
            <w:r w:rsidRPr="00D95054">
              <w:rPr>
                <w:rFonts w:ascii="Times New Roman" w:hAnsi="Times New Roman" w:cs="Times New Roman"/>
                <w:spacing w:val="-2"/>
                <w:sz w:val="20"/>
                <w:szCs w:val="20"/>
                <w:lang w:val="uk-UA" w:eastAsia="uk-UA"/>
              </w:rPr>
              <w:t>- 4-х поверховий аквапарк площею 20,0тис.м.кв. на 100 відвідувачів у зміну;</w:t>
            </w:r>
          </w:p>
          <w:p w:rsidR="00604200" w:rsidRPr="00D95054" w:rsidRDefault="00604200" w:rsidP="00044C03">
            <w:pPr>
              <w:widowControl w:val="0"/>
              <w:jc w:val="both"/>
              <w:rPr>
                <w:rFonts w:ascii="Times New Roman" w:hAnsi="Times New Roman" w:cs="Times New Roman"/>
                <w:spacing w:val="-2"/>
                <w:sz w:val="20"/>
                <w:szCs w:val="20"/>
                <w:lang w:val="uk-UA" w:eastAsia="uk-UA"/>
              </w:rPr>
            </w:pPr>
            <w:r w:rsidRPr="00D95054">
              <w:rPr>
                <w:rFonts w:ascii="Times New Roman" w:hAnsi="Times New Roman" w:cs="Times New Roman"/>
                <w:spacing w:val="-2"/>
                <w:sz w:val="20"/>
                <w:szCs w:val="20"/>
                <w:lang w:val="uk-UA" w:eastAsia="uk-UA"/>
              </w:rPr>
              <w:t>- 3-х поверховий лікувальний корпус площею 2,6тис.м.кв.;</w:t>
            </w:r>
          </w:p>
          <w:p w:rsidR="00604200" w:rsidRPr="00D95054" w:rsidRDefault="00604200" w:rsidP="00044C03">
            <w:pPr>
              <w:widowControl w:val="0"/>
              <w:jc w:val="both"/>
              <w:rPr>
                <w:rFonts w:ascii="Times New Roman" w:hAnsi="Times New Roman" w:cs="Times New Roman"/>
                <w:spacing w:val="-2"/>
                <w:sz w:val="20"/>
                <w:szCs w:val="20"/>
                <w:lang w:val="uk-UA" w:eastAsia="uk-UA"/>
              </w:rPr>
            </w:pPr>
            <w:r w:rsidRPr="00D95054">
              <w:rPr>
                <w:rFonts w:ascii="Times New Roman" w:hAnsi="Times New Roman" w:cs="Times New Roman"/>
                <w:spacing w:val="-2"/>
                <w:sz w:val="20"/>
                <w:szCs w:val="20"/>
                <w:lang w:val="uk-UA" w:eastAsia="uk-UA"/>
              </w:rPr>
              <w:t>- підземна автостоянка площею 1,9тис.м.кв. на 37 автомашино/місць;</w:t>
            </w:r>
          </w:p>
          <w:p w:rsidR="00604200" w:rsidRPr="00D95054" w:rsidRDefault="00604200" w:rsidP="00044C03">
            <w:pPr>
              <w:widowControl w:val="0"/>
              <w:jc w:val="both"/>
              <w:rPr>
                <w:rFonts w:ascii="Times New Roman" w:hAnsi="Times New Roman" w:cs="Times New Roman"/>
                <w:spacing w:val="-2"/>
                <w:sz w:val="20"/>
                <w:szCs w:val="20"/>
                <w:lang w:val="uk-UA" w:eastAsia="uk-UA"/>
              </w:rPr>
            </w:pPr>
            <w:r w:rsidRPr="00D95054">
              <w:rPr>
                <w:rFonts w:ascii="Times New Roman" w:hAnsi="Times New Roman" w:cs="Times New Roman"/>
                <w:spacing w:val="-2"/>
                <w:sz w:val="20"/>
                <w:szCs w:val="20"/>
                <w:lang w:val="uk-UA" w:eastAsia="uk-UA"/>
              </w:rPr>
              <w:t>- відкрита автостоянка на 15 авто/місць</w:t>
            </w:r>
          </w:p>
        </w:tc>
      </w:tr>
      <w:tr w:rsidR="00604200" w:rsidRPr="00D95054" w:rsidTr="00604200">
        <w:trPr>
          <w:jc w:val="right"/>
        </w:trPr>
        <w:tc>
          <w:tcPr>
            <w:tcW w:w="134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Період здійснення: </w:t>
            </w:r>
          </w:p>
        </w:tc>
        <w:tc>
          <w:tcPr>
            <w:tcW w:w="3654" w:type="pct"/>
            <w:gridSpan w:val="4"/>
            <w:tcBorders>
              <w:bottom w:val="single" w:sz="4" w:space="0" w:color="auto"/>
            </w:tcBorders>
            <w:vAlign w:val="center"/>
          </w:tcPr>
          <w:p w:rsidR="00604200" w:rsidRPr="00D95054" w:rsidRDefault="00A51239"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604200" w:rsidRPr="00D95054" w:rsidTr="00604200">
        <w:trPr>
          <w:jc w:val="right"/>
        </w:trPr>
        <w:tc>
          <w:tcPr>
            <w:tcW w:w="1346" w:type="pct"/>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 xml:space="preserve"> Орієнтовна вартість проекту, тис. грн.</w:t>
            </w:r>
          </w:p>
        </w:tc>
        <w:tc>
          <w:tcPr>
            <w:tcW w:w="740"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07"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52"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355" w:type="pct"/>
            <w:shd w:val="clear" w:color="auto" w:fill="D9D9D9" w:themeFill="background1" w:themeFillShade="D9"/>
            <w:vAlign w:val="center"/>
          </w:tcPr>
          <w:p w:rsidR="00604200" w:rsidRPr="00D95054" w:rsidRDefault="00604200" w:rsidP="00044C03">
            <w:pPr>
              <w:widowControl w:val="0"/>
              <w:ind w:left="-104" w:firstLine="104"/>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604200">
        <w:trPr>
          <w:jc w:val="right"/>
        </w:trPr>
        <w:tc>
          <w:tcPr>
            <w:tcW w:w="1346" w:type="pct"/>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eastAsia="uk-UA"/>
              </w:rPr>
            </w:pPr>
          </w:p>
        </w:tc>
        <w:tc>
          <w:tcPr>
            <w:tcW w:w="740" w:type="pct"/>
            <w:shd w:val="clear" w:color="auto" w:fill="auto"/>
            <w:vAlign w:val="center"/>
          </w:tcPr>
          <w:p w:rsidR="00604200" w:rsidRPr="00D95054" w:rsidRDefault="00604200" w:rsidP="00044C03">
            <w:pPr>
              <w:widowControl w:val="0"/>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44 000,0</w:t>
            </w:r>
          </w:p>
        </w:tc>
        <w:tc>
          <w:tcPr>
            <w:tcW w:w="807" w:type="pct"/>
            <w:shd w:val="clear" w:color="auto" w:fill="FFFFFF"/>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56 000,0</w:t>
            </w:r>
          </w:p>
        </w:tc>
        <w:tc>
          <w:tcPr>
            <w:tcW w:w="752" w:type="pct"/>
            <w:shd w:val="clear" w:color="auto" w:fill="FFFFFF"/>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30 000,4</w:t>
            </w:r>
          </w:p>
        </w:tc>
        <w:tc>
          <w:tcPr>
            <w:tcW w:w="1355" w:type="pct"/>
            <w:shd w:val="clear" w:color="auto" w:fill="FFFFFF"/>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130 000,4</w:t>
            </w:r>
          </w:p>
        </w:tc>
      </w:tr>
      <w:tr w:rsidR="00604200" w:rsidRPr="00D95054" w:rsidTr="00604200">
        <w:trPr>
          <w:jc w:val="right"/>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Джерела фінансування:</w:t>
            </w:r>
          </w:p>
        </w:tc>
        <w:tc>
          <w:tcPr>
            <w:tcW w:w="3654" w:type="pct"/>
            <w:gridSpan w:val="4"/>
            <w:shd w:val="clear" w:color="auto" w:fill="auto"/>
            <w:vAlign w:val="center"/>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Місцевий бюджет, державний бюджет, кошти інвесторів</w:t>
            </w:r>
          </w:p>
        </w:tc>
      </w:tr>
      <w:tr w:rsidR="00604200" w:rsidRPr="00D95054" w:rsidTr="00604200">
        <w:trPr>
          <w:jc w:val="right"/>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sz w:val="20"/>
                <w:szCs w:val="20"/>
                <w:lang w:val="uk-UA" w:eastAsia="uk-UA"/>
              </w:rPr>
              <w:t>Ключові потенційні учасники  реалізації проекту:</w:t>
            </w:r>
          </w:p>
        </w:tc>
        <w:tc>
          <w:tcPr>
            <w:tcW w:w="3654" w:type="pct"/>
            <w:gridSpan w:val="4"/>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Трускавецька міська рада</w:t>
            </w:r>
          </w:p>
        </w:tc>
      </w:tr>
      <w:tr w:rsidR="00604200" w:rsidRPr="00D95054" w:rsidTr="00604200">
        <w:trPr>
          <w:jc w:val="right"/>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Інше:</w:t>
            </w:r>
          </w:p>
        </w:tc>
        <w:tc>
          <w:tcPr>
            <w:tcW w:w="3654" w:type="pct"/>
            <w:gridSpan w:val="4"/>
            <w:vAlign w:val="center"/>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Протягом реалізації проекту буде проводитись активна промоція проекту (друковані періодичні видання, радіомовлення, веб-сайти)</w:t>
            </w:r>
          </w:p>
        </w:tc>
      </w:tr>
    </w:tbl>
    <w:p w:rsidR="00604200" w:rsidRPr="00D95054" w:rsidRDefault="00604200" w:rsidP="00044C03">
      <w:pPr>
        <w:widowControl w:val="0"/>
        <w:rPr>
          <w:rFonts w:ascii="Times New Roman" w:eastAsia="Calibri" w:hAnsi="Times New Roman" w:cs="Times New Roman"/>
          <w:sz w:val="20"/>
          <w:szCs w:val="20"/>
          <w:lang w:val="uk-UA" w:eastAsia="uk-UA"/>
        </w:rPr>
      </w:pPr>
    </w:p>
    <w:p w:rsidR="00604200" w:rsidRPr="00D95054" w:rsidRDefault="00604200" w:rsidP="00044C03">
      <w:pPr>
        <w:widowControl w:val="0"/>
        <w:rPr>
          <w:rFonts w:ascii="Times New Roman" w:eastAsia="Calibri" w:hAnsi="Times New Roman" w:cs="Times New Roman"/>
          <w:sz w:val="20"/>
          <w:szCs w:val="20"/>
          <w:lang w:val="uk-UA" w:eastAsia="uk-UA"/>
        </w:rPr>
      </w:pPr>
    </w:p>
    <w:tbl>
      <w:tblPr>
        <w:tblW w:w="5000" w:type="pct"/>
        <w:tblCellMar>
          <w:left w:w="70" w:type="dxa"/>
          <w:right w:w="70" w:type="dxa"/>
        </w:tblCellMar>
        <w:tblLook w:val="0000" w:firstRow="0" w:lastRow="0" w:firstColumn="0" w:lastColumn="0" w:noHBand="0" w:noVBand="0"/>
      </w:tblPr>
      <w:tblGrid>
        <w:gridCol w:w="2853"/>
        <w:gridCol w:w="1571"/>
        <w:gridCol w:w="1711"/>
        <w:gridCol w:w="1594"/>
        <w:gridCol w:w="2050"/>
      </w:tblGrid>
      <w:tr w:rsidR="00604200" w:rsidRPr="00D95054"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Cs/>
                <w:sz w:val="20"/>
                <w:szCs w:val="20"/>
                <w:lang w:val="uk-UA" w:eastAsia="zh-CN"/>
              </w:rPr>
            </w:pPr>
            <w:r w:rsidRPr="00D95054">
              <w:rPr>
                <w:rFonts w:ascii="Times New Roman" w:hAnsi="Times New Roman" w:cs="Times New Roman"/>
                <w:bCs/>
                <w:sz w:val="20"/>
                <w:szCs w:val="20"/>
                <w:lang w:val="uk-UA" w:eastAsia="zh-CN"/>
              </w:rPr>
              <w:t>Номер і назва завдання:</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 xml:space="preserve">5.1.2. Розширення мережі туристично-рекреаційних об’єктів </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sz w:val="20"/>
                <w:szCs w:val="20"/>
                <w:lang w:val="uk-UA" w:eastAsia="zh-CN"/>
              </w:rPr>
            </w:pPr>
            <w:r w:rsidRPr="00D95054">
              <w:rPr>
                <w:rFonts w:ascii="Times New Roman" w:hAnsi="Times New Roman" w:cs="Times New Roman"/>
                <w:b/>
                <w:bCs/>
                <w:sz w:val="20"/>
                <w:szCs w:val="20"/>
                <w:lang w:val="uk-UA" w:eastAsia="zh-CN"/>
              </w:rPr>
              <w:t>Назва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FD6A9E" w:rsidP="00044C03">
            <w:pPr>
              <w:widowControl w:val="0"/>
              <w:suppressAutoHyphens/>
              <w:autoSpaceDE w:val="0"/>
              <w:jc w:val="both"/>
              <w:rPr>
                <w:rFonts w:ascii="Times New Roman" w:hAnsi="Times New Roman" w:cs="Times New Roman"/>
                <w:b/>
                <w:sz w:val="20"/>
                <w:szCs w:val="20"/>
                <w:lang w:val="uk-UA" w:eastAsia="zh-CN"/>
              </w:rPr>
            </w:pPr>
            <w:r w:rsidRPr="00D95054">
              <w:rPr>
                <w:rFonts w:ascii="Times New Roman" w:hAnsi="Times New Roman" w:cs="Times New Roman"/>
                <w:b/>
                <w:sz w:val="20"/>
                <w:szCs w:val="20"/>
                <w:lang w:val="uk-UA" w:eastAsia="zh-CN"/>
              </w:rPr>
              <w:t>7</w:t>
            </w:r>
            <w:r w:rsidR="00604200" w:rsidRPr="00D95054">
              <w:rPr>
                <w:rFonts w:ascii="Times New Roman" w:hAnsi="Times New Roman" w:cs="Times New Roman"/>
                <w:b/>
                <w:sz w:val="20"/>
                <w:szCs w:val="20"/>
                <w:lang w:val="uk-UA" w:eastAsia="zh-CN"/>
              </w:rPr>
              <w:t>. Сучасні технології в діяльності туристично-інформаційних центрів</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Цілі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Надання послуг туристично-інформаційними центрами Львівщини з використанням сучасних технологій</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Територія, на яку проект матиме вплив:</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Львівська область</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Орієнтовна кількість отримувачів вигод</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Відвідувачі та користувачі послуг туристично-інформаційних центрів Львівщини</w:t>
            </w:r>
          </w:p>
        </w:tc>
      </w:tr>
      <w:tr w:rsidR="00604200" w:rsidRPr="007B152F"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Стислий опис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У період розвитку інформаційного суспільства все більшої актуальності набуває використання мобільних приладів у туристичній сфері. Відтак, на противагу листівкам і друкованим брошурам, популярності набувають мобільні додатки, які туристи можуть використовувати у своїх </w:t>
            </w:r>
            <w:r w:rsidRPr="00D95054">
              <w:rPr>
                <w:rFonts w:ascii="Times New Roman" w:hAnsi="Times New Roman" w:cs="Times New Roman"/>
                <w:sz w:val="20"/>
                <w:szCs w:val="20"/>
                <w:lang w:val="uk-UA" w:eastAsia="zh-CN"/>
              </w:rPr>
              <w:t>г</w:t>
            </w:r>
            <w:r w:rsidRPr="00D95054">
              <w:rPr>
                <w:rFonts w:ascii="Times New Roman" w:hAnsi="Times New Roman" w:cs="Times New Roman"/>
                <w:sz w:val="20"/>
                <w:szCs w:val="20"/>
                <w:lang w:val="uk-UA" w:eastAsia="it-IT"/>
              </w:rPr>
              <w:t xml:space="preserve">аджетах (смартфонах і планшетах). Вже існують мобільні додатки, в яких можна ознайомитись з туристичними маршрутами Львівщини, але за даним проектом пропонується створити детальні маршрути для міст Жовква, Дрогобич, Стрий, Сколе та Самбір. </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 даним проектом пропонується розробити і встановити QR-коди на пішохідних маршрутах в містах Жовква, Дрогобич, Стрий, Сколе та Самбір, які можна було б використовувати за допомогою мобільних додатків:</w:t>
            </w:r>
          </w:p>
          <w:p w:rsidR="00604200" w:rsidRPr="00D95054" w:rsidRDefault="00604200" w:rsidP="00044C03">
            <w:pPr>
              <w:widowControl w:val="0"/>
              <w:numPr>
                <w:ilvl w:val="0"/>
                <w:numId w:val="105"/>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№1 «Туристичний путівник міста Жовква»;</w:t>
            </w:r>
          </w:p>
          <w:p w:rsidR="00604200" w:rsidRPr="00D95054" w:rsidRDefault="00604200" w:rsidP="00044C03">
            <w:pPr>
              <w:widowControl w:val="0"/>
              <w:numPr>
                <w:ilvl w:val="0"/>
                <w:numId w:val="105"/>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№2 «Туристичний путівник міста «Дрогобич»;</w:t>
            </w:r>
          </w:p>
          <w:p w:rsidR="00604200" w:rsidRPr="00D95054" w:rsidRDefault="00604200" w:rsidP="00044C03">
            <w:pPr>
              <w:widowControl w:val="0"/>
              <w:numPr>
                <w:ilvl w:val="0"/>
                <w:numId w:val="105"/>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№3 «Туристичний путівник міста Самбір»;</w:t>
            </w:r>
          </w:p>
          <w:p w:rsidR="00604200" w:rsidRPr="00D95054" w:rsidRDefault="00604200" w:rsidP="00044C03">
            <w:pPr>
              <w:widowControl w:val="0"/>
              <w:numPr>
                <w:ilvl w:val="0"/>
                <w:numId w:val="105"/>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№4 «Туристичний путівник міста Cтрий»;</w:t>
            </w:r>
          </w:p>
          <w:p w:rsidR="00604200" w:rsidRPr="00D95054" w:rsidRDefault="00604200" w:rsidP="00044C03">
            <w:pPr>
              <w:widowControl w:val="0"/>
              <w:numPr>
                <w:ilvl w:val="0"/>
                <w:numId w:val="105"/>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№5 «Туристичний путівник міста Cколе».</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Такі мобільні додатки передбачають створення МP3-аудіогідів, та гідів для системи GPS у обраних туристичних маршрутах. Дані додатки будуть включати інформацію щодо: історичні місць, пам’яток культури, природних об’єктів, курортів, замків, музеїв, храмів, видатних людей, традицій, тощо.</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 xml:space="preserve">У 2017-2018 роках пропонується, щоб більшість визначних туристичних пам'яток Жовкви, Дрогобича, Стрия, Сколе та Самбора стали доступними у сучасному і легкому для використання мобільному додатку. </w:t>
            </w:r>
            <w:r w:rsidRPr="00D95054">
              <w:rPr>
                <w:rFonts w:ascii="Times New Roman" w:hAnsi="Times New Roman" w:cs="Times New Roman"/>
                <w:sz w:val="20"/>
                <w:szCs w:val="20"/>
                <w:shd w:val="clear" w:color="auto" w:fill="FFFFFF"/>
                <w:lang w:val="uk-UA" w:eastAsia="zh-CN"/>
              </w:rPr>
              <w:t>Інформація у додатку може бути доступною англійською, польською і українською мовами.</w:t>
            </w:r>
            <w:r w:rsidRPr="00D95054">
              <w:rPr>
                <w:rFonts w:ascii="Times New Roman" w:hAnsi="Times New Roman" w:cs="Times New Roman"/>
                <w:sz w:val="20"/>
                <w:szCs w:val="20"/>
                <w:lang w:val="uk-UA" w:eastAsia="it-IT"/>
              </w:rPr>
              <w:t xml:space="preserve"> Доступ до додатку буде можливим з використанням 3 операційних систем</w:t>
            </w:r>
            <w:r w:rsidRPr="00D95054">
              <w:rPr>
                <w:rFonts w:ascii="Times New Roman" w:hAnsi="Times New Roman" w:cs="Times New Roman"/>
                <w:sz w:val="20"/>
                <w:szCs w:val="20"/>
                <w:shd w:val="clear" w:color="auto" w:fill="FFFFFF"/>
                <w:lang w:val="uk-UA" w:eastAsia="zh-CN"/>
              </w:rPr>
              <w:t>: Android, iOS i Windows Phone</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Очікувані результати:</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 xml:space="preserve">Забезпечено надання туристичних послуг з використанням зручних сучасних технологій </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Ключові заходи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Розробити і встановити QR-коди на пішохідних маршрутах.</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і встановлення QR-кодів на пішохідних маршрутах в містах Жовква, Дрогобич та Самбір, які можна було б використовувати за допомогою мобільних додатків:</w:t>
            </w:r>
          </w:p>
          <w:p w:rsidR="00604200" w:rsidRPr="00D95054" w:rsidRDefault="00604200" w:rsidP="00044C03">
            <w:pPr>
              <w:widowControl w:val="0"/>
              <w:numPr>
                <w:ilvl w:val="0"/>
                <w:numId w:val="106"/>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№1 «Туристичний путівник міста Жовква»;</w:t>
            </w:r>
          </w:p>
          <w:p w:rsidR="00604200" w:rsidRPr="00D95054" w:rsidRDefault="00604200" w:rsidP="00044C03">
            <w:pPr>
              <w:widowControl w:val="0"/>
              <w:numPr>
                <w:ilvl w:val="0"/>
                <w:numId w:val="106"/>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№2 «Туристичний путівник міста «Дрогобич»;</w:t>
            </w:r>
          </w:p>
          <w:p w:rsidR="00604200" w:rsidRPr="00D95054" w:rsidRDefault="00604200" w:rsidP="00044C03">
            <w:pPr>
              <w:widowControl w:val="0"/>
              <w:numPr>
                <w:ilvl w:val="0"/>
                <w:numId w:val="106"/>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№3 «Туристичний путівник міста Самбір»;</w:t>
            </w:r>
          </w:p>
          <w:p w:rsidR="00604200" w:rsidRPr="00D95054" w:rsidRDefault="00604200" w:rsidP="00044C03">
            <w:pPr>
              <w:widowControl w:val="0"/>
              <w:numPr>
                <w:ilvl w:val="0"/>
                <w:numId w:val="106"/>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№4 «Туристичний путівник міста Cтрий»;</w:t>
            </w:r>
          </w:p>
          <w:p w:rsidR="00604200" w:rsidRPr="00D95054" w:rsidRDefault="00604200" w:rsidP="00044C03">
            <w:pPr>
              <w:widowControl w:val="0"/>
              <w:numPr>
                <w:ilvl w:val="0"/>
                <w:numId w:val="106"/>
              </w:numPr>
              <w:suppressAutoHyphens/>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Додаток №5 «Туристичний путівник міста Cколе».</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 xml:space="preserve">Розробка та супровід мобільних додатків  більшості визначних туристичних пам'яток Жовкви, Дрогобича, Стрия, Сколе та Самбора. Підготовка і наповнення </w:t>
            </w:r>
            <w:r w:rsidRPr="00D95054">
              <w:rPr>
                <w:rFonts w:ascii="Times New Roman" w:hAnsi="Times New Roman" w:cs="Times New Roman"/>
                <w:sz w:val="20"/>
                <w:szCs w:val="20"/>
                <w:shd w:val="clear" w:color="auto" w:fill="FFFFFF"/>
                <w:lang w:val="uk-UA" w:eastAsia="zh-CN"/>
              </w:rPr>
              <w:t>інформації у додатках англійською, польською і українською мовами.</w:t>
            </w:r>
            <w:r w:rsidRPr="00D95054">
              <w:rPr>
                <w:rFonts w:ascii="Times New Roman" w:hAnsi="Times New Roman" w:cs="Times New Roman"/>
                <w:sz w:val="20"/>
                <w:szCs w:val="20"/>
                <w:lang w:val="uk-UA" w:eastAsia="it-IT"/>
              </w:rPr>
              <w:t xml:space="preserve"> Забезпечення доступу до додатку для </w:t>
            </w:r>
            <w:r w:rsidR="004E1DAD" w:rsidRPr="00D95054">
              <w:rPr>
                <w:rFonts w:ascii="Times New Roman" w:hAnsi="Times New Roman" w:cs="Times New Roman"/>
                <w:sz w:val="20"/>
                <w:szCs w:val="20"/>
                <w:lang w:val="uk-UA" w:eastAsia="it-IT"/>
              </w:rPr>
              <w:t>гаджетів з</w:t>
            </w:r>
            <w:r w:rsidRPr="00D95054">
              <w:rPr>
                <w:rFonts w:ascii="Times New Roman" w:hAnsi="Times New Roman" w:cs="Times New Roman"/>
                <w:sz w:val="20"/>
                <w:szCs w:val="20"/>
                <w:lang w:val="uk-UA" w:eastAsia="it-IT"/>
              </w:rPr>
              <w:t xml:space="preserve"> використанням  операційних </w:t>
            </w:r>
            <w:r w:rsidR="004E1DAD" w:rsidRPr="00D95054">
              <w:rPr>
                <w:rFonts w:ascii="Times New Roman" w:hAnsi="Times New Roman" w:cs="Times New Roman"/>
                <w:sz w:val="20"/>
                <w:szCs w:val="20"/>
                <w:lang w:val="uk-UA" w:eastAsia="it-IT"/>
              </w:rPr>
              <w:t xml:space="preserve">систем </w:t>
            </w:r>
            <w:r w:rsidR="004E1DAD" w:rsidRPr="00D95054">
              <w:rPr>
                <w:rFonts w:ascii="Times New Roman" w:hAnsi="Times New Roman" w:cs="Times New Roman"/>
                <w:sz w:val="20"/>
                <w:szCs w:val="20"/>
                <w:shd w:val="clear" w:color="auto" w:fill="FFFFFF"/>
                <w:lang w:val="uk-UA" w:eastAsia="zh-CN"/>
              </w:rPr>
              <w:t>Android</w:t>
            </w:r>
            <w:r w:rsidRPr="00D95054">
              <w:rPr>
                <w:rFonts w:ascii="Times New Roman" w:hAnsi="Times New Roman" w:cs="Times New Roman"/>
                <w:sz w:val="20"/>
                <w:szCs w:val="20"/>
                <w:shd w:val="clear" w:color="auto" w:fill="FFFFFF"/>
                <w:lang w:val="uk-UA" w:eastAsia="zh-CN"/>
              </w:rPr>
              <w:t>, iOS i Windows Phone</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Період здійснення: </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A51239"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2016-2018 роки</w:t>
            </w:r>
          </w:p>
        </w:tc>
      </w:tr>
      <w:tr w:rsidR="00604200" w:rsidRPr="00D95054" w:rsidTr="00903E39">
        <w:trPr>
          <w:cantSplit/>
        </w:trPr>
        <w:tc>
          <w:tcPr>
            <w:tcW w:w="1459" w:type="pct"/>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Орієнтовна вартість проекту, тис. грн.</w:t>
            </w:r>
          </w:p>
        </w:tc>
        <w:tc>
          <w:tcPr>
            <w:tcW w:w="803"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5"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5"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8" w:type="pct"/>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suppressAutoHyphens/>
              <w:ind w:left="-104" w:firstLine="104"/>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Разом</w:t>
            </w:r>
          </w:p>
        </w:tc>
      </w:tr>
      <w:tr w:rsidR="00604200" w:rsidRPr="00D95054" w:rsidTr="00903E39">
        <w:trPr>
          <w:cantSplit/>
        </w:trPr>
        <w:tc>
          <w:tcPr>
            <w:tcW w:w="1459" w:type="pct"/>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bCs/>
                <w:sz w:val="20"/>
                <w:szCs w:val="20"/>
                <w:lang w:val="uk-UA" w:eastAsia="zh-CN"/>
              </w:rPr>
            </w:pPr>
          </w:p>
        </w:tc>
        <w:tc>
          <w:tcPr>
            <w:tcW w:w="803"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100000 </w:t>
            </w:r>
          </w:p>
        </w:tc>
        <w:tc>
          <w:tcPr>
            <w:tcW w:w="875"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200000</w:t>
            </w:r>
          </w:p>
        </w:tc>
        <w:tc>
          <w:tcPr>
            <w:tcW w:w="815"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100000</w:t>
            </w:r>
          </w:p>
        </w:tc>
        <w:tc>
          <w:tcPr>
            <w:tcW w:w="1048" w:type="pct"/>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 xml:space="preserve">400000 </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Джерела фінансування:</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Обласний бюджет, місцеві бюджети, бізнес </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bCs/>
                <w:sz w:val="20"/>
                <w:szCs w:val="20"/>
                <w:lang w:val="uk-UA" w:eastAsia="uk-UA"/>
              </w:rPr>
            </w:pPr>
            <w:r w:rsidRPr="00D95054">
              <w:rPr>
                <w:rFonts w:ascii="Times New Roman" w:hAnsi="Times New Roman" w:cs="Times New Roman"/>
                <w:sz w:val="20"/>
                <w:szCs w:val="20"/>
                <w:lang w:val="uk-UA" w:eastAsia="zh-CN"/>
              </w:rPr>
              <w:t>Ключові потенційні учасники реалізації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uk-UA"/>
              </w:rPr>
              <w:t>Управління туризму та курортів</w:t>
            </w:r>
            <w:r w:rsidRPr="00D95054">
              <w:rPr>
                <w:rFonts w:ascii="Times New Roman" w:hAnsi="Times New Roman" w:cs="Times New Roman"/>
                <w:sz w:val="20"/>
                <w:szCs w:val="20"/>
                <w:lang w:val="uk-UA" w:eastAsia="zh-CN"/>
              </w:rPr>
              <w:t xml:space="preserve"> Львівської ОДА, бізнес-структури</w:t>
            </w:r>
          </w:p>
        </w:tc>
      </w:tr>
    </w:tbl>
    <w:p w:rsidR="00604200" w:rsidRPr="00D95054" w:rsidRDefault="00604200" w:rsidP="00044C03">
      <w:pPr>
        <w:widowControl w:val="0"/>
        <w:rPr>
          <w:rFonts w:ascii="Times New Roman" w:eastAsia="Calibri" w:hAnsi="Times New Roman" w:cs="Times New Roman"/>
          <w:sz w:val="20"/>
          <w:szCs w:val="20"/>
          <w:lang w:val="uk-UA" w:eastAsia="uk-UA"/>
        </w:rPr>
      </w:pPr>
    </w:p>
    <w:p w:rsidR="00604200" w:rsidRPr="00D95054" w:rsidRDefault="00604200" w:rsidP="00044C03">
      <w:pPr>
        <w:widowControl w:val="0"/>
        <w:rPr>
          <w:rFonts w:ascii="Times New Roman" w:eastAsia="Calibri" w:hAnsi="Times New Roman" w:cs="Times New Roman"/>
          <w:sz w:val="20"/>
          <w:szCs w:val="20"/>
          <w:lang w:val="uk-UA" w:eastAsia="uk-UA"/>
        </w:rPr>
      </w:pPr>
    </w:p>
    <w:tbl>
      <w:tblPr>
        <w:tblW w:w="5000" w:type="pct"/>
        <w:tblCellMar>
          <w:left w:w="70" w:type="dxa"/>
          <w:right w:w="70" w:type="dxa"/>
        </w:tblCellMar>
        <w:tblLook w:val="0000" w:firstRow="0" w:lastRow="0" w:firstColumn="0" w:lastColumn="0" w:noHBand="0" w:noVBand="0"/>
      </w:tblPr>
      <w:tblGrid>
        <w:gridCol w:w="2832"/>
        <w:gridCol w:w="1559"/>
        <w:gridCol w:w="1700"/>
        <w:gridCol w:w="1582"/>
        <w:gridCol w:w="2106"/>
      </w:tblGrid>
      <w:tr w:rsidR="00604200" w:rsidRPr="00D95054" w:rsidTr="00903E39">
        <w:tc>
          <w:tcPr>
            <w:tcW w:w="1448"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Cs/>
                <w:sz w:val="20"/>
                <w:szCs w:val="20"/>
                <w:lang w:val="uk-UA" w:eastAsia="zh-CN"/>
              </w:rPr>
            </w:pPr>
            <w:r w:rsidRPr="00D95054">
              <w:rPr>
                <w:rFonts w:ascii="Times New Roman" w:hAnsi="Times New Roman" w:cs="Times New Roman"/>
                <w:bCs/>
                <w:sz w:val="20"/>
                <w:szCs w:val="20"/>
                <w:lang w:val="uk-UA" w:eastAsia="zh-CN"/>
              </w:rPr>
              <w:t>Номер і назва завдання:</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 xml:space="preserve">5.1.2. Розширення мережі туристично-рекреаційних об’єктів </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bCs/>
                <w:sz w:val="20"/>
                <w:szCs w:val="20"/>
                <w:shd w:val="clear" w:color="auto" w:fill="FFFFFF"/>
                <w:lang w:val="uk-UA" w:eastAsia="it-IT"/>
              </w:rPr>
            </w:pPr>
            <w:r w:rsidRPr="00D95054">
              <w:rPr>
                <w:rFonts w:ascii="Times New Roman" w:hAnsi="Times New Roman" w:cs="Times New Roman"/>
                <w:b/>
                <w:bCs/>
                <w:sz w:val="20"/>
                <w:szCs w:val="20"/>
                <w:lang w:val="uk-UA" w:eastAsia="zh-CN"/>
              </w:rPr>
              <w:t>Назва проекту:</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FD6A9E" w:rsidP="00044C03">
            <w:pPr>
              <w:widowControl w:val="0"/>
              <w:suppressAutoHyphens/>
              <w:jc w:val="both"/>
              <w:rPr>
                <w:rFonts w:ascii="Times New Roman" w:hAnsi="Times New Roman" w:cs="Times New Roman"/>
                <w:b/>
                <w:sz w:val="20"/>
                <w:szCs w:val="20"/>
                <w:lang w:val="uk-UA" w:eastAsia="zh-CN"/>
              </w:rPr>
            </w:pPr>
            <w:r w:rsidRPr="00D95054">
              <w:rPr>
                <w:rFonts w:ascii="Times New Roman" w:hAnsi="Times New Roman" w:cs="Times New Roman"/>
                <w:b/>
                <w:bCs/>
                <w:sz w:val="20"/>
                <w:szCs w:val="20"/>
                <w:shd w:val="clear" w:color="auto" w:fill="FFFFFF"/>
                <w:lang w:val="uk-UA" w:eastAsia="it-IT"/>
              </w:rPr>
              <w:t>8</w:t>
            </w:r>
            <w:r w:rsidR="00604200" w:rsidRPr="00D95054">
              <w:rPr>
                <w:rFonts w:ascii="Times New Roman" w:hAnsi="Times New Roman" w:cs="Times New Roman"/>
                <w:b/>
                <w:bCs/>
                <w:sz w:val="20"/>
                <w:szCs w:val="20"/>
                <w:shd w:val="clear" w:color="auto" w:fill="FFFFFF"/>
                <w:lang w:val="uk-UA" w:eastAsia="it-IT"/>
              </w:rPr>
              <w:t>. Створення туристичних притулків для мандрівників на основних туристичних шляхах</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eastAsia="Arial" w:hAnsi="Times New Roman" w:cs="Times New Roman"/>
                <w:sz w:val="20"/>
                <w:szCs w:val="20"/>
                <w:lang w:val="uk-UA" w:eastAsia="it-IT"/>
              </w:rPr>
            </w:pPr>
            <w:r w:rsidRPr="00D95054">
              <w:rPr>
                <w:rFonts w:ascii="Times New Roman" w:hAnsi="Times New Roman" w:cs="Times New Roman"/>
                <w:bCs/>
                <w:sz w:val="20"/>
                <w:szCs w:val="20"/>
                <w:lang w:val="uk-UA" w:eastAsia="zh-CN"/>
              </w:rPr>
              <w:t>Цілі проекту:</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Удосконалити відпочинкову інфраструктуру Львівщини</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Створити та облаштувати туристичні притулки для мандрівників</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Підвищити безпеку туристів та гостей області</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Територія, на яку проект матиме вплив:</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Львівська область</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Орієнтовна кількість отримувачів вигод</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Гості та туристи з інших районів та міст всіх соціальних груп</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Стислий опис проекту:</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903E39"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У</w:t>
            </w:r>
            <w:r w:rsidR="00604200" w:rsidRPr="00D95054">
              <w:rPr>
                <w:rFonts w:ascii="Times New Roman" w:hAnsi="Times New Roman" w:cs="Times New Roman"/>
                <w:sz w:val="20"/>
                <w:szCs w:val="20"/>
                <w:lang w:val="uk-UA" w:eastAsia="zh-CN"/>
              </w:rPr>
              <w:t xml:space="preserve"> рамках проекту буде відібрано шість туристичних маршрутів, на яких після необхідних технічних підготовчих робіт буде здійснено відновлення та будівництво туристичних притулків. </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eastAsia="Arial" w:hAnsi="Times New Roman" w:cs="Times New Roman"/>
                <w:sz w:val="20"/>
                <w:szCs w:val="20"/>
                <w:lang w:val="uk-UA" w:eastAsia="it-IT"/>
              </w:rPr>
            </w:pPr>
            <w:r w:rsidRPr="00D95054">
              <w:rPr>
                <w:rFonts w:ascii="Times New Roman" w:hAnsi="Times New Roman" w:cs="Times New Roman"/>
                <w:bCs/>
                <w:sz w:val="20"/>
                <w:szCs w:val="20"/>
                <w:lang w:val="uk-UA" w:eastAsia="zh-CN"/>
              </w:rPr>
              <w:t>Очікувані результати:</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eastAsia="Arial" w:hAnsi="Times New Roman" w:cs="Times New Roman"/>
                <w:sz w:val="20"/>
                <w:szCs w:val="20"/>
                <w:lang w:val="uk-UA" w:eastAsia="it-IT"/>
              </w:rPr>
            </w:pPr>
            <w:r w:rsidRPr="00D95054">
              <w:rPr>
                <w:rFonts w:ascii="Times New Roman" w:hAnsi="Times New Roman" w:cs="Times New Roman"/>
                <w:sz w:val="20"/>
                <w:szCs w:val="20"/>
                <w:lang w:val="uk-UA" w:eastAsia="it-IT"/>
              </w:rPr>
              <w:t>Побудовано низку туристичних притулків для мандрівників.</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Підвищено рівень безпеки під час мандрівок.</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Ключові заходи проекту:</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eastAsia="Arial" w:hAnsi="Times New Roman" w:cs="Times New Roman"/>
                <w:kern w:val="1"/>
                <w:sz w:val="20"/>
                <w:szCs w:val="20"/>
                <w:lang w:val="uk-UA" w:eastAsia="it-IT"/>
              </w:rPr>
            </w:pPr>
            <w:r w:rsidRPr="00D95054">
              <w:rPr>
                <w:rFonts w:ascii="Times New Roman" w:hAnsi="Times New Roman" w:cs="Times New Roman"/>
                <w:kern w:val="1"/>
                <w:sz w:val="20"/>
                <w:szCs w:val="20"/>
                <w:lang w:val="uk-UA" w:eastAsia="it-IT"/>
              </w:rPr>
              <w:t>Визначення туристичних маршрутів, на яких розташовуватимуться відповідні притулки.</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Будівництво відповідних притулків</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Період здійснення: </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A51239"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2016-2018 роки</w:t>
            </w:r>
          </w:p>
        </w:tc>
      </w:tr>
      <w:tr w:rsidR="00604200" w:rsidRPr="00D95054" w:rsidTr="00903E39">
        <w:trPr>
          <w:cantSplit/>
        </w:trPr>
        <w:tc>
          <w:tcPr>
            <w:tcW w:w="1448" w:type="pct"/>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Орієнтовна вартість проекту, тис. грн.</w:t>
            </w:r>
          </w:p>
        </w:tc>
        <w:tc>
          <w:tcPr>
            <w:tcW w:w="797"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69"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09"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78" w:type="pct"/>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suppressAutoHyphens/>
              <w:ind w:left="-104" w:firstLine="104"/>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Разом</w:t>
            </w:r>
          </w:p>
        </w:tc>
      </w:tr>
      <w:tr w:rsidR="00604200" w:rsidRPr="00D95054" w:rsidTr="00903E39">
        <w:trPr>
          <w:cantSplit/>
        </w:trPr>
        <w:tc>
          <w:tcPr>
            <w:tcW w:w="1448" w:type="pct"/>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bCs/>
                <w:sz w:val="20"/>
                <w:szCs w:val="20"/>
                <w:lang w:val="uk-UA" w:eastAsia="zh-CN"/>
              </w:rPr>
            </w:pPr>
          </w:p>
        </w:tc>
        <w:tc>
          <w:tcPr>
            <w:tcW w:w="797"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110</w:t>
            </w:r>
          </w:p>
        </w:tc>
        <w:tc>
          <w:tcPr>
            <w:tcW w:w="86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110</w:t>
            </w:r>
          </w:p>
        </w:tc>
        <w:tc>
          <w:tcPr>
            <w:tcW w:w="80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110</w:t>
            </w:r>
          </w:p>
        </w:tc>
        <w:tc>
          <w:tcPr>
            <w:tcW w:w="1078" w:type="pct"/>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330</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Джерела фінансування:</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та місцеві бюджети, міжнародні донори, бізнес</w:t>
            </w:r>
          </w:p>
        </w:tc>
      </w:tr>
      <w:tr w:rsidR="00604200" w:rsidRPr="007B152F" w:rsidTr="00903E39">
        <w:tc>
          <w:tcPr>
            <w:tcW w:w="1448"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Ключові потенційні учасники реалізації проекту:</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Управління туризму та курортів Львівської ОДА, районні державні адміністрації, органи місцевого самоврядування, громадські організації, рятувальні служби, бізнес</w:t>
            </w:r>
          </w:p>
        </w:tc>
      </w:tr>
      <w:tr w:rsidR="00604200" w:rsidRPr="00D95054" w:rsidTr="00903E39">
        <w:tc>
          <w:tcPr>
            <w:tcW w:w="1448"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Інше:</w:t>
            </w:r>
          </w:p>
        </w:tc>
        <w:tc>
          <w:tcPr>
            <w:tcW w:w="3552"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Туристичний притулок – це засіб розміщення, розташований на туристичному маршруті з активними способами пересування, призначений для короткочасного перебування та відпочинку. Враховуючи щорічні тенденції росту зацікавленості туристів та гостей до мандрівок постає нагальна потреба у створенні мережі комфортних туристичних притулків. Створення такої мережі, в першу чергу, підвищить рівень безпеки та комфорту мандрівок.</w:t>
            </w:r>
          </w:p>
        </w:tc>
      </w:tr>
    </w:tbl>
    <w:p w:rsidR="00604200" w:rsidRPr="00D95054" w:rsidRDefault="00604200" w:rsidP="00044C03">
      <w:pPr>
        <w:widowControl w:val="0"/>
        <w:rPr>
          <w:rFonts w:ascii="Times New Roman" w:eastAsia="Calibri" w:hAnsi="Times New Roman" w:cs="Times New Roman"/>
          <w:sz w:val="20"/>
          <w:szCs w:val="20"/>
          <w:lang w:val="uk-UA" w:eastAsia="uk-UA"/>
        </w:rPr>
      </w:pPr>
    </w:p>
    <w:p w:rsidR="00604200" w:rsidRPr="00D95054" w:rsidRDefault="00604200" w:rsidP="00044C03">
      <w:pPr>
        <w:widowControl w:val="0"/>
        <w:rPr>
          <w:rFonts w:ascii="Times New Roman" w:eastAsia="Calibri" w:hAnsi="Times New Roman" w:cs="Times New Roman"/>
          <w:sz w:val="20"/>
          <w:szCs w:val="20"/>
          <w:lang w:val="uk-UA" w:eastAsia="uk-UA"/>
        </w:rPr>
      </w:pPr>
    </w:p>
    <w:p w:rsidR="00604200" w:rsidRPr="00D95054" w:rsidRDefault="00604200" w:rsidP="00044C03">
      <w:pPr>
        <w:widowControl w:val="0"/>
        <w:rPr>
          <w:rFonts w:ascii="Times New Roman" w:eastAsia="Calibri" w:hAnsi="Times New Roman" w:cs="Times New Roman"/>
          <w:sz w:val="2"/>
          <w:szCs w:val="2"/>
          <w:lang w:val="uk-UA" w:eastAsia="uk-UA"/>
        </w:rPr>
      </w:pPr>
    </w:p>
    <w:tbl>
      <w:tblPr>
        <w:tblW w:w="5000" w:type="pct"/>
        <w:tblCellMar>
          <w:left w:w="70" w:type="dxa"/>
          <w:right w:w="70" w:type="dxa"/>
        </w:tblCellMar>
        <w:tblLook w:val="0000" w:firstRow="0" w:lastRow="0" w:firstColumn="0" w:lastColumn="0" w:noHBand="0" w:noVBand="0"/>
      </w:tblPr>
      <w:tblGrid>
        <w:gridCol w:w="2853"/>
        <w:gridCol w:w="1571"/>
        <w:gridCol w:w="1711"/>
        <w:gridCol w:w="1594"/>
        <w:gridCol w:w="2050"/>
      </w:tblGrid>
      <w:tr w:rsidR="00604200" w:rsidRPr="00D95054"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Номер і назва завдання:</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pBdr>
                <w:top w:val="none" w:sz="0" w:space="0" w:color="000000"/>
                <w:left w:val="single" w:sz="18" w:space="4" w:color="000000"/>
                <w:bottom w:val="none" w:sz="0" w:space="0" w:color="000000"/>
                <w:right w:val="none" w:sz="0" w:space="0" w:color="000000"/>
              </w:pBdr>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5.1.2</w:t>
            </w:r>
            <w:r w:rsidR="00053175"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w:t>
            </w:r>
            <w:r w:rsidRPr="00D95054">
              <w:rPr>
                <w:rFonts w:ascii="Times New Roman" w:hAnsi="Times New Roman" w:cs="Times New Roman"/>
                <w:bCs/>
                <w:sz w:val="20"/>
                <w:szCs w:val="20"/>
                <w:lang w:val="uk-UA" w:eastAsia="zh-CN"/>
              </w:rPr>
              <w:t>Розширення мережі туристично-рекреаційних об’єктів</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sz w:val="20"/>
                <w:szCs w:val="20"/>
                <w:lang w:val="uk-UA" w:eastAsia="it-IT"/>
              </w:rPr>
            </w:pPr>
            <w:r w:rsidRPr="00D95054">
              <w:rPr>
                <w:rFonts w:ascii="Times New Roman" w:hAnsi="Times New Roman" w:cs="Times New Roman"/>
                <w:b/>
                <w:bCs/>
                <w:sz w:val="20"/>
                <w:szCs w:val="20"/>
                <w:lang w:val="uk-UA" w:eastAsia="zh-CN"/>
              </w:rPr>
              <w:t>Назва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FD6A9E" w:rsidP="00044C03">
            <w:pPr>
              <w:widowControl w:val="0"/>
              <w:suppressAutoHyphens/>
              <w:jc w:val="both"/>
              <w:rPr>
                <w:rFonts w:ascii="Times New Roman" w:hAnsi="Times New Roman" w:cs="Times New Roman"/>
                <w:b/>
                <w:sz w:val="20"/>
                <w:szCs w:val="20"/>
                <w:lang w:val="uk-UA" w:eastAsia="zh-CN"/>
              </w:rPr>
            </w:pPr>
            <w:r w:rsidRPr="00D95054">
              <w:rPr>
                <w:rFonts w:ascii="Times New Roman" w:hAnsi="Times New Roman" w:cs="Times New Roman"/>
                <w:b/>
                <w:sz w:val="20"/>
                <w:szCs w:val="20"/>
                <w:lang w:val="uk-UA" w:eastAsia="it-IT"/>
              </w:rPr>
              <w:t>9</w:t>
            </w:r>
            <w:r w:rsidR="00604200" w:rsidRPr="00D95054">
              <w:rPr>
                <w:rFonts w:ascii="Times New Roman" w:hAnsi="Times New Roman" w:cs="Times New Roman"/>
                <w:b/>
                <w:sz w:val="20"/>
                <w:szCs w:val="20"/>
                <w:lang w:val="uk-UA" w:eastAsia="it-IT"/>
              </w:rPr>
              <w:t>. Створення мережі автокемпінгів у Львівській області</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Цілі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autoSpaceDE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 </w:t>
            </w:r>
            <w:r w:rsidR="004E1DAD" w:rsidRPr="00D95054">
              <w:rPr>
                <w:rFonts w:ascii="Times New Roman" w:hAnsi="Times New Roman" w:cs="Times New Roman"/>
                <w:sz w:val="20"/>
                <w:szCs w:val="20"/>
                <w:lang w:val="uk-UA" w:eastAsia="it-IT"/>
              </w:rPr>
              <w:t>Розбудова туристично-рекреаційної</w:t>
            </w:r>
            <w:r w:rsidRPr="00D95054">
              <w:rPr>
                <w:rFonts w:ascii="Times New Roman" w:hAnsi="Times New Roman" w:cs="Times New Roman"/>
                <w:sz w:val="20"/>
                <w:szCs w:val="20"/>
                <w:lang w:val="uk-UA" w:eastAsia="it-IT"/>
              </w:rPr>
              <w:t xml:space="preserve"> й курортної інфраструктури;</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 Створення альтернативних місць розміщення туристів;</w:t>
            </w:r>
          </w:p>
          <w:p w:rsidR="00604200" w:rsidRPr="00D95054" w:rsidRDefault="00604200" w:rsidP="00044C03">
            <w:pPr>
              <w:widowControl w:val="0"/>
              <w:suppressAutoHyphens/>
              <w:autoSpaceDE w:val="0"/>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3. Пропозиція нових форм відпочинку на Львівщині та залучення туристів, які подорожують власним транспортом (кемперами)</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Територія, на яку проект матиме вплив:</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Львівська область. Автомагістраль Київ - Ужгород (3 місця розташування, а саме поблизу міст – Броди, Львів, Сколе)</w:t>
            </w:r>
          </w:p>
        </w:tc>
      </w:tr>
      <w:tr w:rsidR="00604200" w:rsidRPr="007B152F" w:rsidTr="00903E39">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Орієнтовна кількість отримувачів вигод</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numPr>
                <w:ilvl w:val="0"/>
                <w:numId w:val="5"/>
              </w:numPr>
              <w:tabs>
                <w:tab w:val="num" w:pos="214"/>
              </w:tabs>
              <w:suppressAutoHyphen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Місцеві мешканці задіяні при обслуговуванні автокемпінгів та туристів, що зупинятимуться у них - 30 осіб. </w:t>
            </w:r>
          </w:p>
          <w:p w:rsidR="00604200" w:rsidRPr="00D95054" w:rsidRDefault="00604200" w:rsidP="00044C03">
            <w:pPr>
              <w:widowControl w:val="0"/>
              <w:numPr>
                <w:ilvl w:val="0"/>
                <w:numId w:val="5"/>
              </w:numPr>
              <w:tabs>
                <w:tab w:val="num" w:pos="214"/>
              </w:tabs>
              <w:suppressAutoHyphens/>
              <w:ind w:left="0" w:firstLine="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Власники транспортних засобів, які зможуть зупинятись та користуватись з послуг автокемпінгу - 9000 осіб/рік (загальна кількість туристів протягом 4 років, які скористаються з послуг автокемпінгу - 50000 туристів)</w:t>
            </w:r>
          </w:p>
          <w:p w:rsidR="00604200" w:rsidRPr="00D95054" w:rsidRDefault="00604200" w:rsidP="00044C03">
            <w:pPr>
              <w:widowControl w:val="0"/>
              <w:numPr>
                <w:ilvl w:val="0"/>
                <w:numId w:val="5"/>
              </w:numPr>
              <w:tabs>
                <w:tab w:val="num" w:pos="214"/>
              </w:tabs>
              <w:suppressAutoHyphens/>
              <w:ind w:left="0" w:firstLine="0"/>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Місцеві жителі які користуватимуться з інфраструктури кемпінгу (ресторан, туалет, душ, місце для паркування або відстоювання транспорту, автомийка) -  10000 осіб/рік</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Стислий опис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Останній автокемпінг поблизу Львова який був збудований до Олімпійських ігор у 1980 році біля с. Дубляни станом на сьогодні зазнав реконструкції під готельно-ресторанний комплекс. Він перестав виконувати свої функції ще задовго до початку реконструкції.</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Альтернативи для зупинки автокемперів на території Львівської області не має. Двох невеликих парковок біля с. Рудно можна до уваги не брати оскільки вони не витримують критики щодо розмірів, технічного облаштування і найголовніше місць санітарної очистки.</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Автокемпінги є практично основними місцями для зупинки туристів у таких країнах як Норвегія, Швеція, країни, що мають узбережжя вздовж Середземного моря і т.д. Цей вид туризму дуже популярний у Сполучених Штатах Америки та Європі. Найближчий до нас кемпінг у Польщі знаходиться у Пшеворску (Підкарпатське воєводство).</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В рамках проекту планується створити мережу автокемпінгів розташованих на відстані 100 км один від одного в місцях які є потенційно привабливими для туристів (м. Львів, м. Броди, Карпатський регіон (м. Сколе)). Автокемпінги обладнати сучасною інфраструктурою орієнтованою на безпечне перебування на території кемпінгу. Оснастити кемпінг сучасним обладнанням, що створить комфортні умови перебування туристів в ньому. Розбудувати інфраструктуру яка допоможе автокемпінгу існувати в період туристичного міжсезоння (ресторан, автомийка і т.д.). Здійснити широку рекламну компанію діяльності автокемпінгів як на внутрішньому, так і міжнародному рівні з метою приваблення у регіон нового сегменту туристів</w:t>
            </w:r>
          </w:p>
        </w:tc>
      </w:tr>
      <w:tr w:rsidR="00604200" w:rsidRPr="007B152F"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Очікувані результати:</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autoSpaceDE w:val="0"/>
              <w:ind w:left="72"/>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Збільшення кількості туристів, які відвідують регіон, особливо іноземних </w:t>
            </w:r>
          </w:p>
          <w:p w:rsidR="00604200" w:rsidRPr="00D95054" w:rsidRDefault="00604200" w:rsidP="00044C03">
            <w:pPr>
              <w:widowControl w:val="0"/>
              <w:suppressAutoHyphens/>
              <w:autoSpaceDE w:val="0"/>
              <w:ind w:left="72"/>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Збільшення кількості зайнятих у туристичній сфері місцевих мешканців</w:t>
            </w:r>
          </w:p>
          <w:p w:rsidR="00604200" w:rsidRPr="00D95054" w:rsidRDefault="00604200" w:rsidP="00044C03">
            <w:pPr>
              <w:widowControl w:val="0"/>
              <w:suppressAutoHyphens/>
              <w:autoSpaceDE w:val="0"/>
              <w:ind w:left="72"/>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Збільшення кількості об’єктів туристично-рекреаційної інфраструктури. </w:t>
            </w:r>
          </w:p>
          <w:p w:rsidR="00604200" w:rsidRPr="00D95054" w:rsidRDefault="00604200" w:rsidP="00044C03">
            <w:pPr>
              <w:widowControl w:val="0"/>
              <w:suppressAutoHyphens/>
              <w:autoSpaceDE w:val="0"/>
              <w:ind w:left="72"/>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Збільшення кількості місць розміщення туристів, відпочиваючих та курортників у Львівській області (в т.ч. поза межами великих міст).</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Ключові заходи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3 автокемпінгів (у Львівській області).</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Навчання персоналу по роботі з клієнтами та забезпеченні функціонування автокемпінгів.</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Широка рекламна компанія по промоції автокемпінгів та притягненні туристів в регіон (участь у виставках, робота в соцмережах, створення і просування веб-сторінки і т.д.)</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Період здійснення: </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01.2017 - 12.2018</w:t>
            </w:r>
          </w:p>
        </w:tc>
      </w:tr>
      <w:tr w:rsidR="00604200" w:rsidRPr="00D95054" w:rsidTr="00903E39">
        <w:trPr>
          <w:cantSplit/>
        </w:trPr>
        <w:tc>
          <w:tcPr>
            <w:tcW w:w="1459" w:type="pct"/>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Орієнтовна вартість проекту, тис. грн.</w:t>
            </w:r>
          </w:p>
        </w:tc>
        <w:tc>
          <w:tcPr>
            <w:tcW w:w="803"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5"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5"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9" w:type="pct"/>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suppressAutoHyphens/>
              <w:ind w:left="-104" w:firstLine="104"/>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Разом</w:t>
            </w:r>
          </w:p>
        </w:tc>
      </w:tr>
      <w:tr w:rsidR="00604200" w:rsidRPr="00D95054" w:rsidTr="00903E39">
        <w:trPr>
          <w:cantSplit/>
        </w:trPr>
        <w:tc>
          <w:tcPr>
            <w:tcW w:w="1459" w:type="pct"/>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bCs/>
                <w:sz w:val="20"/>
                <w:szCs w:val="20"/>
                <w:lang w:val="uk-UA" w:eastAsia="zh-CN"/>
              </w:rPr>
            </w:pPr>
          </w:p>
        </w:tc>
        <w:tc>
          <w:tcPr>
            <w:tcW w:w="803"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75"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30000</w:t>
            </w:r>
          </w:p>
        </w:tc>
        <w:tc>
          <w:tcPr>
            <w:tcW w:w="815"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30000</w:t>
            </w:r>
          </w:p>
        </w:tc>
        <w:tc>
          <w:tcPr>
            <w:tcW w:w="1049" w:type="pct"/>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60 000</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Джерела фінансування:</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Обласний бюджет – 60 тис. </w:t>
            </w:r>
            <w:r w:rsidR="004E1DAD" w:rsidRPr="00D95054">
              <w:rPr>
                <w:rFonts w:ascii="Times New Roman" w:hAnsi="Times New Roman" w:cs="Times New Roman"/>
                <w:sz w:val="20"/>
                <w:szCs w:val="20"/>
                <w:lang w:val="uk-UA" w:eastAsia="it-IT"/>
              </w:rPr>
              <w:t>грн. міжнародний</w:t>
            </w:r>
            <w:r w:rsidRPr="00D95054">
              <w:rPr>
                <w:rFonts w:ascii="Times New Roman" w:hAnsi="Times New Roman" w:cs="Times New Roman"/>
                <w:sz w:val="20"/>
                <w:szCs w:val="20"/>
                <w:lang w:val="uk-UA" w:eastAsia="it-IT"/>
              </w:rPr>
              <w:t xml:space="preserve"> донор – 54000 тис. грн.</w:t>
            </w:r>
          </w:p>
        </w:tc>
      </w:tr>
      <w:tr w:rsidR="00604200" w:rsidRPr="00D95054" w:rsidTr="00903E39">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Ключові потенційні учасники реалізації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ГО «Асоціація Гірських Провідників «Ровінь»; Польське Товариство Туристично-Краєзнавче (Польща); Львівська ОДА та Львівська облрада</w:t>
            </w:r>
          </w:p>
        </w:tc>
      </w:tr>
    </w:tbl>
    <w:p w:rsidR="00604200" w:rsidRPr="00D95054" w:rsidRDefault="00604200" w:rsidP="00044C03">
      <w:pPr>
        <w:widowControl w:val="0"/>
        <w:rPr>
          <w:rFonts w:ascii="Times New Roman" w:eastAsia="Calibri" w:hAnsi="Times New Roman" w:cs="Times New Roman"/>
          <w:lang w:val="uk-UA" w:eastAsia="uk-UA"/>
        </w:rPr>
      </w:pPr>
    </w:p>
    <w:p w:rsidR="00604200" w:rsidRPr="00D95054" w:rsidRDefault="00604200" w:rsidP="00044C03">
      <w:pPr>
        <w:widowControl w:val="0"/>
        <w:rPr>
          <w:rFonts w:ascii="Times New Roman" w:eastAsia="Calibri" w:hAnsi="Times New Roman" w:cs="Times New Roman"/>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604200" w:rsidRPr="00D95054" w:rsidTr="002905ED">
        <w:trPr>
          <w:trHeight w:val="20"/>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5.1.2. Розширення мережі туристично-рекреаційних об’єктів </w:t>
            </w:r>
          </w:p>
        </w:tc>
      </w:tr>
      <w:tr w:rsidR="00604200" w:rsidRPr="00D95054" w:rsidTr="002905ED">
        <w:trPr>
          <w:trHeight w:val="20"/>
          <w:jc w:val="right"/>
        </w:trPr>
        <w:tc>
          <w:tcPr>
            <w:tcW w:w="1460" w:type="pct"/>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604200" w:rsidRPr="00D95054" w:rsidRDefault="00FD6A9E" w:rsidP="00044C03">
            <w:pPr>
              <w:widowControl w:val="0"/>
              <w:autoSpaceDE w:val="0"/>
              <w:autoSpaceDN w:val="0"/>
              <w:adjustRightInd w:val="0"/>
              <w:jc w:val="both"/>
              <w:rPr>
                <w:rFonts w:ascii="Times New Roman" w:eastAsia="Calibri" w:hAnsi="Times New Roman" w:cs="Times New Roman"/>
                <w:b/>
                <w:sz w:val="20"/>
                <w:szCs w:val="20"/>
                <w:lang w:val="uk-UA" w:eastAsia="en-US"/>
              </w:rPr>
            </w:pPr>
            <w:r w:rsidRPr="00D95054">
              <w:rPr>
                <w:rFonts w:ascii="Times New Roman" w:eastAsia="Calibri" w:hAnsi="Times New Roman" w:cs="Times New Roman"/>
                <w:b/>
                <w:sz w:val="20"/>
                <w:szCs w:val="20"/>
                <w:lang w:val="uk-UA" w:eastAsia="en-US"/>
              </w:rPr>
              <w:t>10</w:t>
            </w:r>
            <w:r w:rsidR="00604200" w:rsidRPr="00D95054">
              <w:rPr>
                <w:rFonts w:ascii="Times New Roman" w:eastAsia="Calibri" w:hAnsi="Times New Roman" w:cs="Times New Roman"/>
                <w:b/>
                <w:sz w:val="20"/>
                <w:szCs w:val="20"/>
                <w:lang w:val="uk-UA" w:eastAsia="en-US"/>
              </w:rPr>
              <w:t xml:space="preserve">. Створення мережі автомобільних туристичних шляхів дерев’яної архітектури області на основі ДСТУ 4100 </w:t>
            </w:r>
          </w:p>
        </w:tc>
      </w:tr>
      <w:tr w:rsidR="00604200" w:rsidRPr="007B152F" w:rsidTr="002905ED">
        <w:trPr>
          <w:trHeight w:val="20"/>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eastAsia="Calibri" w:hAnsi="Times New Roman" w:cs="Times New Roman"/>
                <w:sz w:val="20"/>
                <w:szCs w:val="20"/>
                <w:lang w:val="uk-UA" w:eastAsia="en-US"/>
              </w:rPr>
              <w:t>Підвищення доступності туристичних об’єктів сакральної дерев’яної архітектури (у тому числі Світової спадщини ЮНЕСКО) для автотуристів</w:t>
            </w:r>
            <w:r w:rsidRPr="00D95054">
              <w:rPr>
                <w:rFonts w:ascii="Times New Roman" w:hAnsi="Times New Roman" w:cs="Times New Roman"/>
                <w:sz w:val="20"/>
                <w:szCs w:val="20"/>
                <w:lang w:val="uk-UA" w:eastAsia="it-IT"/>
              </w:rPr>
              <w:t xml:space="preserve">, </w:t>
            </w:r>
            <w:r w:rsidRPr="00D95054">
              <w:rPr>
                <w:rFonts w:ascii="Times New Roman" w:eastAsia="Calibri" w:hAnsi="Times New Roman" w:cs="Times New Roman"/>
                <w:sz w:val="20"/>
                <w:szCs w:val="20"/>
                <w:lang w:val="uk-UA" w:eastAsia="en-US"/>
              </w:rPr>
              <w:t>покращення навігаційної складової та інформаційної наповненості туристичних маршрутів дорогами області, покращення якості туристичного продукту</w:t>
            </w:r>
          </w:p>
        </w:tc>
      </w:tr>
      <w:tr w:rsidR="00604200" w:rsidRPr="00D95054" w:rsidTr="002905ED">
        <w:trPr>
          <w:trHeight w:val="20"/>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604200" w:rsidRPr="00D95054" w:rsidTr="002905ED">
        <w:trPr>
          <w:trHeight w:val="20"/>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Група сфери послуг, транспорту, власники агроосель, жителі сільських, у тому числі гірських і депресивних, територій, суб’єкти туристичної діяльності</w:t>
            </w:r>
          </w:p>
        </w:tc>
      </w:tr>
      <w:tr w:rsidR="00604200" w:rsidRPr="00D95054" w:rsidTr="002905ED">
        <w:trPr>
          <w:trHeight w:val="20"/>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Проблема доступності до </w:t>
            </w:r>
            <w:r w:rsidR="004E1DAD" w:rsidRPr="00D95054">
              <w:rPr>
                <w:rFonts w:ascii="Times New Roman" w:hAnsi="Times New Roman" w:cs="Times New Roman"/>
                <w:sz w:val="20"/>
                <w:szCs w:val="20"/>
                <w:lang w:val="uk-UA" w:eastAsia="it-IT"/>
              </w:rPr>
              <w:t>туристичних атракцій</w:t>
            </w:r>
            <w:r w:rsidRPr="00D95054">
              <w:rPr>
                <w:rFonts w:ascii="Times New Roman" w:hAnsi="Times New Roman" w:cs="Times New Roman"/>
                <w:sz w:val="20"/>
                <w:szCs w:val="20"/>
                <w:lang w:val="uk-UA" w:eastAsia="it-IT"/>
              </w:rPr>
              <w:t xml:space="preserve"> вважається однією з головних у розвитку туристичної індустрії у світі. Вона вирішується практично у всіх європейських країнах за допомогою облаштованих туристично-інформаційною інфраструктурою туристичних шляхів, у тому числі і тематичного спрямування. В Україні ця проблема почала вирішуватися недавно із-за відсутності нормативної бази для впровадження такої інфраструктури. Завдяки нашим спільним з управлінням туризму Львівської ОДА пропозиціям, прийняті доповнення до ДСТУ 4100 дали можливість напрацювати методику автомобільного знакування та провести його на чотирьох автодорогах області. Поряд з цим, поза увагою залишаються важливі об’єкти спадщини області, які внесені в реєстр світової спадщини ЮНЕСКО, зокрема унікальні дерев’яні церкви, які в сукупності з іншими тематично спорідненими об’єктами, могли б генерувати туристичний продукт європейського рівня – шлях дерев’яної архітектури. Прикладом успішної реалізації такого тематичного продукту є популярні шляхи дерев’яної архітектури Польщі і Словаччини. Завданням проекту є створення яскравого туристичного продукту на базі сакральної архітектури епохи дерева на наших теренах та з’єднання його з мережею тематично споріднених туристичних продуктів сусідів задля успішного його маркетингу. </w:t>
            </w:r>
            <w:r w:rsidR="00A22432" w:rsidRPr="00D95054">
              <w:rPr>
                <w:rFonts w:ascii="Times New Roman" w:hAnsi="Times New Roman" w:cs="Times New Roman"/>
                <w:sz w:val="20"/>
                <w:szCs w:val="20"/>
                <w:lang w:val="uk-UA" w:eastAsia="it-IT"/>
              </w:rPr>
              <w:t xml:space="preserve">У проекті пропонується створити мережу шляхів дерев’яної архітектури у Львівській області із кількох складових (відгалужень) для автотуристів, які включатимуть об’єкти спадщини ЮНЕСКО. Для підвищення зручності та атракційності продукту буде здійснено облаштування інформаційних пунктів для туристів, місць для паркування для різних форм пересування з інформаційними стендами про об’єкт огляду і туристичну інформацію, проведена яскрава промоційна кампанія, включаючи промозаходи і промоматеріали. </w:t>
            </w:r>
            <w:r w:rsidRPr="00D95054">
              <w:rPr>
                <w:rFonts w:ascii="Times New Roman" w:hAnsi="Times New Roman" w:cs="Times New Roman"/>
                <w:sz w:val="20"/>
                <w:szCs w:val="20"/>
                <w:lang w:val="uk-UA" w:eastAsia="it-IT"/>
              </w:rPr>
              <w:t>Це приведе до пожвавлення туристичного руху в області, особливо у сільських районах, підвищення привабливості регіону і добробуту населення</w:t>
            </w:r>
          </w:p>
        </w:tc>
      </w:tr>
      <w:tr w:rsidR="00604200" w:rsidRPr="00D95054" w:rsidTr="002905ED">
        <w:trPr>
          <w:trHeight w:val="20"/>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500 туристичних паспортів сакральних об’єктів дерев’яної архітектури.</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Створено </w:t>
            </w:r>
            <w:r w:rsidR="00A22432" w:rsidRPr="00D95054">
              <w:rPr>
                <w:rFonts w:ascii="Times New Roman" w:hAnsi="Times New Roman" w:cs="Times New Roman"/>
                <w:sz w:val="20"/>
                <w:szCs w:val="20"/>
                <w:lang w:val="uk-UA" w:eastAsia="it-IT"/>
              </w:rPr>
              <w:t>бренд сакральних</w:t>
            </w:r>
            <w:r w:rsidRPr="00D95054">
              <w:rPr>
                <w:rFonts w:ascii="Times New Roman" w:hAnsi="Times New Roman" w:cs="Times New Roman"/>
                <w:sz w:val="20"/>
                <w:szCs w:val="20"/>
                <w:lang w:val="uk-UA" w:eastAsia="it-IT"/>
              </w:rPr>
              <w:t xml:space="preserve"> об’єктів дерев’яної архітектури.</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Ознаковано 8 відгалужень </w:t>
            </w:r>
            <w:r w:rsidR="00A22432" w:rsidRPr="00D95054">
              <w:rPr>
                <w:rFonts w:ascii="Times New Roman" w:hAnsi="Times New Roman" w:cs="Times New Roman"/>
                <w:sz w:val="20"/>
                <w:szCs w:val="20"/>
                <w:lang w:val="uk-UA" w:eastAsia="it-IT"/>
              </w:rPr>
              <w:t>обласного шляху</w:t>
            </w:r>
            <w:r w:rsidRPr="00D95054">
              <w:rPr>
                <w:rFonts w:ascii="Times New Roman" w:hAnsi="Times New Roman" w:cs="Times New Roman"/>
                <w:sz w:val="20"/>
                <w:szCs w:val="20"/>
                <w:lang w:val="uk-UA" w:eastAsia="it-IT"/>
              </w:rPr>
              <w:t xml:space="preserve"> дерев’яної архітектури дорожніми туристичними знаками.</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Облаштовано50паркувальних майданчиків і встановлено 500 інформаційних стендів </w:t>
            </w:r>
            <w:r w:rsidR="00A22432" w:rsidRPr="00D95054">
              <w:rPr>
                <w:rFonts w:ascii="Times New Roman" w:hAnsi="Times New Roman" w:cs="Times New Roman"/>
                <w:sz w:val="20"/>
                <w:szCs w:val="20"/>
                <w:lang w:val="uk-UA" w:eastAsia="it-IT"/>
              </w:rPr>
              <w:t>біля сакральних</w:t>
            </w:r>
            <w:r w:rsidRPr="00D95054">
              <w:rPr>
                <w:rFonts w:ascii="Times New Roman" w:hAnsi="Times New Roman" w:cs="Times New Roman"/>
                <w:sz w:val="20"/>
                <w:szCs w:val="20"/>
                <w:lang w:val="uk-UA" w:eastAsia="it-IT"/>
              </w:rPr>
              <w:t xml:space="preserve"> об’єктів дерев’яної </w:t>
            </w:r>
            <w:r w:rsidR="00A22432" w:rsidRPr="00D95054">
              <w:rPr>
                <w:rFonts w:ascii="Times New Roman" w:hAnsi="Times New Roman" w:cs="Times New Roman"/>
                <w:sz w:val="20"/>
                <w:szCs w:val="20"/>
                <w:lang w:val="uk-UA" w:eastAsia="it-IT"/>
              </w:rPr>
              <w:t>архітектури в</w:t>
            </w:r>
            <w:r w:rsidRPr="00D95054">
              <w:rPr>
                <w:rFonts w:ascii="Times New Roman" w:hAnsi="Times New Roman" w:cs="Times New Roman"/>
                <w:sz w:val="20"/>
                <w:szCs w:val="20"/>
                <w:lang w:val="uk-UA" w:eastAsia="it-IT"/>
              </w:rPr>
              <w:t xml:space="preserve"> межах Львівської області.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Видано500 000 примірників промоційної літератури, </w:t>
            </w:r>
            <w:r w:rsidR="00A22432" w:rsidRPr="00D95054">
              <w:rPr>
                <w:rFonts w:ascii="Times New Roman" w:hAnsi="Times New Roman" w:cs="Times New Roman"/>
                <w:sz w:val="20"/>
                <w:szCs w:val="20"/>
                <w:lang w:val="uk-UA" w:eastAsia="it-IT"/>
              </w:rPr>
              <w:t>наукове дослідження</w:t>
            </w:r>
            <w:r w:rsidRPr="00D95054">
              <w:rPr>
                <w:rFonts w:ascii="Times New Roman" w:hAnsi="Times New Roman" w:cs="Times New Roman"/>
                <w:sz w:val="20"/>
                <w:szCs w:val="20"/>
                <w:lang w:val="uk-UA" w:eastAsia="it-IT"/>
              </w:rPr>
              <w:t xml:space="preserve"> «Дерев’яні церкви українсько-польського прикордоння».</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Створено 8 </w:t>
            </w:r>
            <w:r w:rsidR="00A22432" w:rsidRPr="00D95054">
              <w:rPr>
                <w:rFonts w:ascii="Times New Roman" w:hAnsi="Times New Roman" w:cs="Times New Roman"/>
                <w:sz w:val="20"/>
                <w:szCs w:val="20"/>
                <w:lang w:val="uk-UA" w:eastAsia="it-IT"/>
              </w:rPr>
              <w:t>інформаційних пунктів</w:t>
            </w:r>
            <w:r w:rsidRPr="00D95054">
              <w:rPr>
                <w:rFonts w:ascii="Times New Roman" w:hAnsi="Times New Roman" w:cs="Times New Roman"/>
                <w:sz w:val="20"/>
                <w:szCs w:val="20"/>
                <w:lang w:val="uk-UA" w:eastAsia="it-IT"/>
              </w:rPr>
              <w:t xml:space="preserve"> на шляхах дерев’яної архітектури області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Проведено 2 промоційні акції у формі автопробігу </w:t>
            </w:r>
            <w:r w:rsidR="00A22432" w:rsidRPr="00D95054">
              <w:rPr>
                <w:rFonts w:ascii="Times New Roman" w:hAnsi="Times New Roman" w:cs="Times New Roman"/>
                <w:sz w:val="20"/>
                <w:szCs w:val="20"/>
                <w:lang w:val="uk-UA" w:eastAsia="it-IT"/>
              </w:rPr>
              <w:t>ретро автомобілів</w:t>
            </w:r>
            <w:r w:rsidRPr="00D95054">
              <w:rPr>
                <w:rFonts w:ascii="Times New Roman" w:hAnsi="Times New Roman" w:cs="Times New Roman"/>
                <w:sz w:val="20"/>
                <w:szCs w:val="20"/>
                <w:lang w:val="uk-UA" w:eastAsia="it-IT"/>
              </w:rPr>
              <w:t xml:space="preserve"> та велосипедного пробігу дерев’яними церквами прикордоння</w:t>
            </w:r>
          </w:p>
        </w:tc>
      </w:tr>
      <w:tr w:rsidR="00604200" w:rsidRPr="00D95054" w:rsidTr="002905ED">
        <w:trPr>
          <w:trHeight w:val="20"/>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Розроблення методики та створення паспортів сакральних об’єктів дерев’яної архітектури.</w:t>
            </w:r>
          </w:p>
          <w:p w:rsidR="00604200" w:rsidRPr="00D95054" w:rsidRDefault="00A2243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Розроблення бренду сакральних</w:t>
            </w:r>
            <w:r w:rsidR="00604200" w:rsidRPr="00D95054">
              <w:rPr>
                <w:rFonts w:ascii="Times New Roman" w:hAnsi="Times New Roman" w:cs="Times New Roman"/>
                <w:sz w:val="20"/>
                <w:szCs w:val="20"/>
                <w:lang w:val="uk-UA" w:eastAsia="it-IT"/>
              </w:rPr>
              <w:t xml:space="preserve"> об’єктів дерев’яної архітектури.</w:t>
            </w:r>
          </w:p>
          <w:p w:rsidR="00604200" w:rsidRPr="00D95054" w:rsidRDefault="00A2243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Ознакування шляху</w:t>
            </w:r>
            <w:r w:rsidR="00604200" w:rsidRPr="00D95054">
              <w:rPr>
                <w:rFonts w:ascii="Times New Roman" w:hAnsi="Times New Roman" w:cs="Times New Roman"/>
                <w:sz w:val="20"/>
                <w:szCs w:val="20"/>
                <w:lang w:val="uk-UA" w:eastAsia="it-IT"/>
              </w:rPr>
              <w:t xml:space="preserve"> дерев’яної архітектури дорожніми туристичними знаками.</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Облаштування паркувальними майданчиками та інформаційними </w:t>
            </w:r>
            <w:r w:rsidR="00A22432" w:rsidRPr="00D95054">
              <w:rPr>
                <w:rFonts w:ascii="Times New Roman" w:hAnsi="Times New Roman" w:cs="Times New Roman"/>
                <w:sz w:val="20"/>
                <w:szCs w:val="20"/>
                <w:lang w:val="uk-UA" w:eastAsia="it-IT"/>
              </w:rPr>
              <w:t>стендами околиць сакральних</w:t>
            </w:r>
            <w:r w:rsidRPr="00D95054">
              <w:rPr>
                <w:rFonts w:ascii="Times New Roman" w:hAnsi="Times New Roman" w:cs="Times New Roman"/>
                <w:sz w:val="20"/>
                <w:szCs w:val="20"/>
                <w:lang w:val="uk-UA" w:eastAsia="it-IT"/>
              </w:rPr>
              <w:t xml:space="preserve"> об’єктів дерев’яної архітектури в межах Львівської області.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Видання промоційної літератури.</w:t>
            </w:r>
          </w:p>
          <w:p w:rsidR="00604200" w:rsidRPr="00D95054" w:rsidRDefault="00A2243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інформаційних пунктів</w:t>
            </w:r>
            <w:r w:rsidR="00604200" w:rsidRPr="00D95054">
              <w:rPr>
                <w:rFonts w:ascii="Times New Roman" w:hAnsi="Times New Roman" w:cs="Times New Roman"/>
                <w:sz w:val="20"/>
                <w:szCs w:val="20"/>
                <w:lang w:val="uk-UA" w:eastAsia="it-IT"/>
              </w:rPr>
              <w:t xml:space="preserve"> на шляхах дерев’яної архітектури області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автомобільного пробігу </w:t>
            </w:r>
            <w:r w:rsidR="00A22432" w:rsidRPr="00D95054">
              <w:rPr>
                <w:rFonts w:ascii="Times New Roman" w:hAnsi="Times New Roman" w:cs="Times New Roman"/>
                <w:sz w:val="20"/>
                <w:szCs w:val="20"/>
                <w:lang w:val="uk-UA" w:eastAsia="it-IT"/>
              </w:rPr>
              <w:t>ретро автомобілів</w:t>
            </w:r>
            <w:r w:rsidRPr="00D95054">
              <w:rPr>
                <w:rFonts w:ascii="Times New Roman" w:hAnsi="Times New Roman" w:cs="Times New Roman"/>
                <w:sz w:val="20"/>
                <w:szCs w:val="20"/>
                <w:lang w:val="uk-UA" w:eastAsia="it-IT"/>
              </w:rPr>
              <w:t xml:space="preserve"> та велосипедного пробігу дерев’яними церквами прикордоння.</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Міжнародна конференція щодо збереження пам’яток дерев’яної архітектури</w:t>
            </w:r>
          </w:p>
        </w:tc>
      </w:tr>
      <w:tr w:rsidR="00604200" w:rsidRPr="00D95054" w:rsidTr="002905ED">
        <w:trPr>
          <w:trHeight w:val="20"/>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604200" w:rsidRPr="00D95054" w:rsidRDefault="00D6075A"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2017-2018</w:t>
            </w:r>
            <w:r w:rsidR="001D1744" w:rsidRPr="00D95054">
              <w:rPr>
                <w:rFonts w:ascii="Times New Roman" w:hAnsi="Times New Roman" w:cs="Times New Roman"/>
                <w:sz w:val="20"/>
                <w:szCs w:val="20"/>
                <w:lang w:val="uk-UA" w:eastAsia="it-IT"/>
              </w:rPr>
              <w:t xml:space="preserve"> роки</w:t>
            </w:r>
          </w:p>
        </w:tc>
      </w:tr>
      <w:tr w:rsidR="00604200" w:rsidRPr="00D95054" w:rsidTr="002905ED">
        <w:trPr>
          <w:trHeight w:val="20"/>
          <w:jc w:val="right"/>
        </w:trPr>
        <w:tc>
          <w:tcPr>
            <w:tcW w:w="1460" w:type="pct"/>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604200" w:rsidRPr="00D95054" w:rsidRDefault="00604200"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2905ED">
        <w:trPr>
          <w:trHeight w:val="20"/>
          <w:jc w:val="right"/>
        </w:trPr>
        <w:tc>
          <w:tcPr>
            <w:tcW w:w="1460" w:type="pct"/>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803" w:type="pct"/>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7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15000</w:t>
            </w:r>
          </w:p>
        </w:tc>
        <w:tc>
          <w:tcPr>
            <w:tcW w:w="81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w:t>
            </w:r>
          </w:p>
        </w:tc>
        <w:tc>
          <w:tcPr>
            <w:tcW w:w="1045"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35000</w:t>
            </w:r>
          </w:p>
        </w:tc>
      </w:tr>
      <w:tr w:rsidR="00604200" w:rsidRPr="00D95054" w:rsidTr="002905ED">
        <w:trPr>
          <w:trHeight w:val="20"/>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МТД</w:t>
            </w:r>
          </w:p>
        </w:tc>
      </w:tr>
      <w:tr w:rsidR="00604200" w:rsidRPr="00D95054" w:rsidTr="002905ED">
        <w:trPr>
          <w:trHeight w:val="20"/>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Партнер – Авто-фан-клуб «ЗАЗ Козак».</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Партнер – Клуб велотуристів друзів природи «Рух».</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Партнер – Національна Академія Мистецтв</w:t>
            </w:r>
          </w:p>
        </w:tc>
      </w:tr>
      <w:tr w:rsidR="00604200" w:rsidRPr="00D95054" w:rsidTr="002905ED">
        <w:trPr>
          <w:trHeight w:val="20"/>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Партнер – Клуб велотуристів друзів природи «Рух» є співавтором розробки методики знакування для автотуристів на основі ДСТУ 4100.</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Партнер – Авто-фан-клуб «ЗАЗ Козак» автор видання «Дерев’яні церкви Карпатського регіону України та Польщі. Спадщина ЮНЕСКО», Львів, 2015.</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Партнер – Національна Академія Мистецтв автор численних досліджень культурної спадщини нашого краю</w:t>
            </w:r>
          </w:p>
        </w:tc>
      </w:tr>
    </w:tbl>
    <w:p w:rsidR="00604200" w:rsidRPr="00D95054" w:rsidRDefault="00604200" w:rsidP="00044C03">
      <w:pPr>
        <w:widowControl w:val="0"/>
        <w:rPr>
          <w:rFonts w:ascii="Times New Roman" w:eastAsia="Calibri" w:hAnsi="Times New Roman" w:cs="Times New Roman"/>
          <w:sz w:val="20"/>
          <w:szCs w:val="20"/>
          <w:lang w:val="uk-UA" w:eastAsia="uk-UA"/>
        </w:rPr>
      </w:pPr>
    </w:p>
    <w:p w:rsidR="00604200" w:rsidRPr="00D95054" w:rsidRDefault="00604200" w:rsidP="00044C03">
      <w:pPr>
        <w:widowControl w:val="0"/>
        <w:rPr>
          <w:rFonts w:ascii="Times New Roman" w:eastAsia="Calibri"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604200" w:rsidRPr="00D95054" w:rsidTr="004111BE">
        <w:trPr>
          <w:trHeight w:val="254"/>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604200" w:rsidRPr="00D95054" w:rsidRDefault="004111BE"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5.1.2. </w:t>
            </w:r>
            <w:r w:rsidR="00604200" w:rsidRPr="00D95054">
              <w:rPr>
                <w:rFonts w:ascii="Times New Roman" w:hAnsi="Times New Roman" w:cs="Times New Roman"/>
                <w:sz w:val="20"/>
                <w:szCs w:val="20"/>
                <w:lang w:val="uk-UA" w:eastAsia="it-IT"/>
              </w:rPr>
              <w:t>Розширення мережі т</w:t>
            </w:r>
            <w:r w:rsidRPr="00D95054">
              <w:rPr>
                <w:rFonts w:ascii="Times New Roman" w:hAnsi="Times New Roman" w:cs="Times New Roman"/>
                <w:sz w:val="20"/>
                <w:szCs w:val="20"/>
                <w:lang w:val="uk-UA" w:eastAsia="it-IT"/>
              </w:rPr>
              <w:t>уристично-рекреаційних об’єктів</w:t>
            </w:r>
          </w:p>
        </w:tc>
      </w:tr>
      <w:tr w:rsidR="00604200" w:rsidRPr="00D95054" w:rsidTr="00604200">
        <w:trPr>
          <w:trHeight w:val="534"/>
          <w:jc w:val="right"/>
        </w:trPr>
        <w:tc>
          <w:tcPr>
            <w:tcW w:w="1460" w:type="pct"/>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604200" w:rsidRPr="00D95054" w:rsidRDefault="00FD6A9E" w:rsidP="00044C03">
            <w:pPr>
              <w:widowControl w:val="0"/>
              <w:jc w:val="both"/>
              <w:rPr>
                <w:rFonts w:ascii="Times New Roman" w:hAnsi="Times New Roman" w:cs="Times New Roman"/>
                <w:b/>
                <w:sz w:val="20"/>
                <w:szCs w:val="20"/>
                <w:lang w:val="uk-UA" w:eastAsia="it-IT"/>
              </w:rPr>
            </w:pPr>
            <w:r w:rsidRPr="00D95054">
              <w:rPr>
                <w:rFonts w:ascii="Times New Roman" w:eastAsia="Calibri" w:hAnsi="Times New Roman" w:cs="Times New Roman"/>
                <w:b/>
                <w:sz w:val="20"/>
                <w:szCs w:val="20"/>
                <w:lang w:val="uk-UA" w:eastAsia="en-US"/>
              </w:rPr>
              <w:t>11</w:t>
            </w:r>
            <w:r w:rsidR="00604200" w:rsidRPr="00D95054">
              <w:rPr>
                <w:rFonts w:ascii="Times New Roman" w:eastAsia="Calibri" w:hAnsi="Times New Roman" w:cs="Times New Roman"/>
                <w:b/>
                <w:sz w:val="20"/>
                <w:szCs w:val="20"/>
                <w:lang w:val="uk-UA" w:eastAsia="en-US"/>
              </w:rPr>
              <w:t>. Створення мережі туристичних шляхів загального користування для активного туризму, як складової загальноєвропейської (згідно з ДСТУ 7450)</w:t>
            </w:r>
          </w:p>
        </w:tc>
      </w:tr>
      <w:tr w:rsidR="00604200" w:rsidRPr="00D95054" w:rsidTr="00604200">
        <w:trPr>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eastAsia="Calibri" w:hAnsi="Times New Roman" w:cs="Times New Roman"/>
                <w:sz w:val="20"/>
                <w:szCs w:val="20"/>
                <w:lang w:val="uk-UA" w:eastAsia="en-US"/>
              </w:rPr>
              <w:t>Підвищення доступності туристичних ресурсів для туристів з активними формами пересування</w:t>
            </w:r>
            <w:r w:rsidRPr="00D95054">
              <w:rPr>
                <w:rFonts w:ascii="Times New Roman" w:hAnsi="Times New Roman" w:cs="Times New Roman"/>
                <w:sz w:val="20"/>
                <w:szCs w:val="20"/>
                <w:lang w:val="uk-UA" w:eastAsia="it-IT"/>
              </w:rPr>
              <w:t xml:space="preserve">, </w:t>
            </w:r>
            <w:r w:rsidRPr="00D95054">
              <w:rPr>
                <w:rFonts w:ascii="Times New Roman" w:eastAsia="Calibri" w:hAnsi="Times New Roman" w:cs="Times New Roman"/>
                <w:sz w:val="20"/>
                <w:szCs w:val="20"/>
                <w:lang w:val="uk-UA" w:eastAsia="en-US"/>
              </w:rPr>
              <w:t>підвищення безпеки туристів та інформаційної наповненості маршрутів внутрішнього туризму, покращення якості туристичного продукту</w:t>
            </w:r>
          </w:p>
        </w:tc>
      </w:tr>
      <w:tr w:rsidR="00604200" w:rsidRPr="00D95054" w:rsidTr="00604200">
        <w:trPr>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604200" w:rsidRPr="00D95054" w:rsidTr="00604200">
        <w:trPr>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Група сфери послуг, транспорту, власники агроосель, особливо гірських і депресивних територій</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Проблема доступності до об’єктів туристичного потенціалу вважається однією з головних у розвитку туристичної індустрії у світі. В Україні ця проблема додатково загострена із-за відсутності до останнього часу (2014 р.) власної нормативної бази у цій сфері та впровадження різного роду систем візуальної туристичної інформації ряду країн. Це приводить до непорозумінь і дезорієнтації туристів під час маршрутів активного туризму, негативно відбивається на безпеці подорожей, якості туристичного продукту. Рекомендаціями європейських структур, які координують роботи в області інфраструктури доступності активного туризму передбачено створення багаторівневих національних мереж туристичних шляхів за видами туризму. Туристичний шлях – дороги, стежки, водойми та інші комунікації, відповідним чином позначені туристичними знаками, призначені для туристичних подорожей. Відповідно до ДСТУ 7450:2013 «Знаки туристичні активного туризму» ми маємо підстави для створення обласної мережі туристичних шляхів, як складової системі шляхів Карпатського регіону і країни за європейськими стандартами. У проекті пропонується створити кістяк мережі шляхів для найбільш популярних видів активного туризму в Українських Карпатах – велосипедного та пішохідного, який дасть поштовх до її розвитку  в подальшому за рахунок залучення зацікавлених суб’єктів підприємництва і інших організацій туристичного профілю, зацікавлених в залученні до національної мережі. Це приведе до підвищення туристичної привабливості регіону і добробуту населення</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Навчено 20 спеціалістів з створення туристичних шляхів Карпатського регіону</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Спроектовано і погоджено 8 шляхів національного значення, 18 регіонального, 30 обласного значення.</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Ознаковано в межах Карпатського регіону 6 шляхів національного значення, 12 регіонального, 15 обласного значення.</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Побудовано 15 км велосипедної доріжки</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спеціалістів з створення туристичних шляхів Карпатського регіону</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Проектування і </w:t>
            </w:r>
            <w:r w:rsidR="00A22432" w:rsidRPr="00D95054">
              <w:rPr>
                <w:rFonts w:ascii="Times New Roman" w:hAnsi="Times New Roman" w:cs="Times New Roman"/>
                <w:sz w:val="20"/>
                <w:szCs w:val="20"/>
                <w:lang w:val="uk-UA" w:eastAsia="it-IT"/>
              </w:rPr>
              <w:t>погодження туристичних</w:t>
            </w:r>
            <w:r w:rsidRPr="00D95054">
              <w:rPr>
                <w:rFonts w:ascii="Times New Roman" w:hAnsi="Times New Roman" w:cs="Times New Roman"/>
                <w:sz w:val="20"/>
                <w:szCs w:val="20"/>
                <w:lang w:val="uk-UA" w:eastAsia="it-IT"/>
              </w:rPr>
              <w:t xml:space="preserve"> шляхів.</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Ознакування туристичних шляхів.</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ПКД і побудова велосипедної доріжки</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604200" w:rsidRPr="00D95054" w:rsidRDefault="001D17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604200" w:rsidRPr="00D95054" w:rsidTr="00C2052A">
        <w:trPr>
          <w:jc w:val="right"/>
        </w:trPr>
        <w:tc>
          <w:tcPr>
            <w:tcW w:w="1460" w:type="pct"/>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604200" w:rsidRPr="00D95054" w:rsidRDefault="00604200"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C2052A">
        <w:trPr>
          <w:jc w:val="right"/>
        </w:trPr>
        <w:tc>
          <w:tcPr>
            <w:tcW w:w="1460" w:type="pct"/>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803" w:type="pct"/>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700</w:t>
            </w:r>
          </w:p>
        </w:tc>
        <w:tc>
          <w:tcPr>
            <w:tcW w:w="87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30000</w:t>
            </w:r>
          </w:p>
        </w:tc>
        <w:tc>
          <w:tcPr>
            <w:tcW w:w="81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30000</w:t>
            </w:r>
          </w:p>
        </w:tc>
        <w:tc>
          <w:tcPr>
            <w:tcW w:w="1045"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60700</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МТД</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Ведучий партнер – Клуб велотуристів друзів природи «Рух».</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Партнерство – Львівський Інститут Економіки і Туризму</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Ведучий партнер – Клуб вело туристів друзів природи «Рух» є співавтором ДСТУ 7450:2013</w:t>
            </w:r>
          </w:p>
        </w:tc>
      </w:tr>
    </w:tbl>
    <w:p w:rsidR="00604200" w:rsidRPr="00D95054" w:rsidRDefault="00604200" w:rsidP="00044C03">
      <w:pPr>
        <w:widowControl w:val="0"/>
        <w:spacing w:after="200"/>
        <w:rPr>
          <w:rFonts w:ascii="Times New Roman" w:eastAsia="Calibri"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0"/>
        <w:gridCol w:w="1058"/>
        <w:gridCol w:w="925"/>
        <w:gridCol w:w="661"/>
        <w:gridCol w:w="4095"/>
      </w:tblGrid>
      <w:tr w:rsidR="004111BE" w:rsidRPr="00D95054" w:rsidTr="000A5E3E">
        <w:tc>
          <w:tcPr>
            <w:tcW w:w="1554" w:type="pct"/>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Номер і назва завдання</w:t>
            </w:r>
          </w:p>
        </w:tc>
        <w:tc>
          <w:tcPr>
            <w:tcW w:w="3446" w:type="pct"/>
            <w:gridSpan w:val="4"/>
          </w:tcPr>
          <w:p w:rsidR="004111BE" w:rsidRPr="00D95054" w:rsidRDefault="004111BE" w:rsidP="00044C03">
            <w:pPr>
              <w:widowControl w:val="0"/>
              <w:shd w:val="clear" w:color="auto" w:fill="FFFFFF"/>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5.1.2. Розширення мережі туристично-рекреаційних об’єктів</w:t>
            </w:r>
          </w:p>
        </w:tc>
      </w:tr>
      <w:tr w:rsidR="004111BE" w:rsidRPr="00D95054" w:rsidTr="004111BE">
        <w:tc>
          <w:tcPr>
            <w:tcW w:w="1554" w:type="pct"/>
            <w:shd w:val="clear" w:color="auto" w:fill="auto"/>
          </w:tcPr>
          <w:p w:rsidR="004111BE" w:rsidRPr="00D95054" w:rsidRDefault="004111BE"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 xml:space="preserve">Назва проекту </w:t>
            </w:r>
          </w:p>
        </w:tc>
        <w:tc>
          <w:tcPr>
            <w:tcW w:w="3446" w:type="pct"/>
            <w:gridSpan w:val="4"/>
            <w:shd w:val="clear" w:color="auto" w:fill="auto"/>
          </w:tcPr>
          <w:p w:rsidR="004111BE" w:rsidRPr="00D95054" w:rsidRDefault="00FD6A9E" w:rsidP="00044C03">
            <w:pPr>
              <w:widowControl w:val="0"/>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12</w:t>
            </w:r>
            <w:r w:rsidR="004111BE" w:rsidRPr="00D95054">
              <w:rPr>
                <w:rFonts w:ascii="Times New Roman" w:hAnsi="Times New Roman" w:cs="Times New Roman"/>
                <w:b/>
                <w:sz w:val="20"/>
                <w:szCs w:val="20"/>
                <w:lang w:val="uk-UA" w:eastAsia="it-IT"/>
              </w:rPr>
              <w:t>. Будівництво центру-притулку для бурих ведмедів «Чотири Лапи» на території Домажирської сільської ради. Етап І»</w:t>
            </w:r>
          </w:p>
        </w:tc>
      </w:tr>
      <w:tr w:rsidR="004111BE" w:rsidRPr="007B152F" w:rsidTr="004111BE">
        <w:tc>
          <w:tcPr>
            <w:tcW w:w="1554" w:type="pct"/>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Цілі проекту </w:t>
            </w:r>
          </w:p>
        </w:tc>
        <w:tc>
          <w:tcPr>
            <w:tcW w:w="3446" w:type="pct"/>
            <w:gridSpan w:val="4"/>
          </w:tcPr>
          <w:p w:rsidR="004111BE" w:rsidRPr="00D95054" w:rsidRDefault="004111BE" w:rsidP="00044C03">
            <w:pPr>
              <w:widowControl w:val="0"/>
              <w:suppressLineNumbers/>
              <w:tabs>
                <w:tab w:val="left" w:pos="720"/>
              </w:tabs>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Розвиток туристично-відпочинкової інфраструктури Львівській області шляхом будівництво центру-притулку для бурих ведмедів «Чотири Лапи» на території Домажирської сільської ради Яворівського району. </w:t>
            </w:r>
          </w:p>
        </w:tc>
      </w:tr>
      <w:tr w:rsidR="004111BE" w:rsidRPr="00D95054" w:rsidTr="004111BE">
        <w:tc>
          <w:tcPr>
            <w:tcW w:w="1554" w:type="pct"/>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Територія, на яку проект матиме вплив</w:t>
            </w:r>
          </w:p>
        </w:tc>
        <w:tc>
          <w:tcPr>
            <w:tcW w:w="3446" w:type="pct"/>
            <w:gridSpan w:val="4"/>
          </w:tcPr>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Яворівський та Жовківський райони, місто Львів</w:t>
            </w:r>
          </w:p>
        </w:tc>
      </w:tr>
      <w:tr w:rsidR="004111BE" w:rsidRPr="007B152F" w:rsidTr="004111BE">
        <w:tc>
          <w:tcPr>
            <w:tcW w:w="1554" w:type="pct"/>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Орієнтовна кількість отримувачів вигод</w:t>
            </w:r>
          </w:p>
        </w:tc>
        <w:tc>
          <w:tcPr>
            <w:tcW w:w="3446" w:type="pct"/>
            <w:gridSpan w:val="4"/>
          </w:tcPr>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Мешканці Домажирської сільської ради (в перспективі</w:t>
            </w:r>
            <w:r w:rsidR="00EC662C">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об’єднаної громади) - 8 тис. мешканців та 30-40 тис. відвідувачів (по прогнозах, в перший рік роботи)</w:t>
            </w:r>
          </w:p>
        </w:tc>
      </w:tr>
      <w:tr w:rsidR="004111BE" w:rsidRPr="00D95054" w:rsidTr="004111BE">
        <w:tc>
          <w:tcPr>
            <w:tcW w:w="1554" w:type="pct"/>
            <w:shd w:val="clear" w:color="auto" w:fill="FFFFFF"/>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Стислий опис проекту</w:t>
            </w:r>
          </w:p>
        </w:tc>
        <w:tc>
          <w:tcPr>
            <w:tcW w:w="3446" w:type="pct"/>
            <w:gridSpan w:val="4"/>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недавнього часу Львівщина асоціювалася в уяві туристів з містом Львовом, замками, горами та курортами. Але саме територія Львівської області - з її унікальними історико-культурною спадщиною, мистецтвом, лікувально-оздоровчими, водними і ландшафтними ресурсами, самобутніми традиціями є доброю базою для розвитку найрізноманітніших видів і форм туризму та відпочинку.</w:t>
            </w:r>
          </w:p>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Яворівський район, який межує з містом Львовом має в своєму розпорядженні низку туристично привабливих об’єктів, які на сьогодні не розкрили свій потенціал - заказники «Чолгинський», «Янівські чаплі», «Завадівський», заповідне урочище «Немирів», пам'ятка природи «Страдецька печера», пам'ятки садово-паркового мистецтва,  дендрологічний парк «Страдч» та біосферний резерват «Розточчя»</w:t>
            </w:r>
          </w:p>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 цій системі туристичної індустрії будівництво центру-притулку для бурих ведмедів під егідою Міжнародного благодійного фонду «Чотири Лапи Інтернешнл» стане ефективним інструментом поєднання рекреаційного потенціалу регіону з туристичним потенціалом Львова.</w:t>
            </w:r>
          </w:p>
        </w:tc>
      </w:tr>
      <w:tr w:rsidR="004111BE" w:rsidRPr="00D95054" w:rsidTr="004111BE">
        <w:tc>
          <w:tcPr>
            <w:tcW w:w="1554" w:type="pct"/>
            <w:shd w:val="clear" w:color="auto" w:fill="FFFFFF"/>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Очікувані результати</w:t>
            </w:r>
          </w:p>
        </w:tc>
        <w:tc>
          <w:tcPr>
            <w:tcW w:w="3446" w:type="pct"/>
            <w:gridSpan w:val="4"/>
            <w:shd w:val="clear" w:color="auto" w:fill="FFFFFF"/>
          </w:tcPr>
          <w:p w:rsidR="004111BE" w:rsidRPr="00D95054" w:rsidRDefault="004111BE" w:rsidP="00044C03">
            <w:pPr>
              <w:widowControl w:val="0"/>
              <w:suppressLineNumbers/>
              <w:suppressAutoHyphens/>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Короткотривалі наслідки реалізації проекту</w:t>
            </w:r>
          </w:p>
          <w:p w:rsidR="004111BE" w:rsidRPr="00D95054" w:rsidRDefault="004111BE" w:rsidP="00044C03">
            <w:pPr>
              <w:widowControl w:val="0"/>
              <w:numPr>
                <w:ilvl w:val="0"/>
                <w:numId w:val="112"/>
              </w:numPr>
              <w:suppressLineNumbers/>
              <w:suppressAutoHyphens/>
              <w:ind w:left="355" w:hanging="355"/>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Наявність під’їзної дороги до заповідника</w:t>
            </w:r>
          </w:p>
          <w:p w:rsidR="004111BE" w:rsidRPr="00D95054" w:rsidRDefault="004111BE" w:rsidP="00044C03">
            <w:pPr>
              <w:widowControl w:val="0"/>
              <w:numPr>
                <w:ilvl w:val="0"/>
                <w:numId w:val="112"/>
              </w:numPr>
              <w:suppressLineNumbers/>
              <w:suppressAutoHyphens/>
              <w:ind w:left="355" w:hanging="355"/>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Наявність технічних приміщень (інфомаційний центр)</w:t>
            </w:r>
          </w:p>
          <w:p w:rsidR="004111BE" w:rsidRPr="00D95054" w:rsidRDefault="004111BE" w:rsidP="00044C03">
            <w:pPr>
              <w:widowControl w:val="0"/>
              <w:numPr>
                <w:ilvl w:val="0"/>
                <w:numId w:val="112"/>
              </w:numPr>
              <w:suppressLineNumbers/>
              <w:suppressAutoHyphens/>
              <w:ind w:left="355" w:hanging="355"/>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Упорядкування території та рекреаційної зони</w:t>
            </w:r>
          </w:p>
          <w:p w:rsidR="004111BE" w:rsidRPr="00D95054" w:rsidRDefault="004111BE" w:rsidP="00044C03">
            <w:pPr>
              <w:widowControl w:val="0"/>
              <w:numPr>
                <w:ilvl w:val="0"/>
                <w:numId w:val="112"/>
              </w:numPr>
              <w:suppressLineNumbers/>
              <w:suppressAutoHyphens/>
              <w:ind w:left="355" w:hanging="355"/>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Наявність проектно-кошторисної документації на будівництво вольєрів для 20 ведмедів та інших споруд, пов’язаних з утриманням і доглядом за тваринами, лабораторії, об’єктів інфраструктури для туристів (ІІ черга)</w:t>
            </w:r>
          </w:p>
          <w:p w:rsidR="004111BE" w:rsidRPr="00D95054" w:rsidRDefault="004111BE" w:rsidP="00044C03">
            <w:pPr>
              <w:widowControl w:val="0"/>
              <w:suppressLineNumbers/>
              <w:suppressAutoHyphens/>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Перспективні наслідки реалізації проекту</w:t>
            </w:r>
          </w:p>
          <w:p w:rsidR="004111BE" w:rsidRPr="00D95054" w:rsidRDefault="004111BE" w:rsidP="00044C03">
            <w:pPr>
              <w:widowControl w:val="0"/>
              <w:numPr>
                <w:ilvl w:val="0"/>
                <w:numId w:val="111"/>
              </w:numPr>
              <w:suppressLineNumbers/>
              <w:suppressAutoHyphens/>
              <w:ind w:left="355" w:hanging="355"/>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Розвиток різних елементів туристичної та відпочинкової інфраструктури - еколого-пізнавального, культурологічного, сакрального, спортивного туризму, агротуризму.</w:t>
            </w:r>
          </w:p>
          <w:p w:rsidR="004111BE" w:rsidRPr="00D95054" w:rsidRDefault="004111BE" w:rsidP="00044C03">
            <w:pPr>
              <w:widowControl w:val="0"/>
              <w:numPr>
                <w:ilvl w:val="0"/>
                <w:numId w:val="111"/>
              </w:numPr>
              <w:suppressLineNumbers/>
              <w:suppressAutoHyphens/>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Освоєння нових туристичних ринків.</w:t>
            </w:r>
          </w:p>
          <w:p w:rsidR="004111BE" w:rsidRPr="00D95054" w:rsidRDefault="004111BE" w:rsidP="00044C03">
            <w:pPr>
              <w:widowControl w:val="0"/>
              <w:numPr>
                <w:ilvl w:val="0"/>
                <w:numId w:val="111"/>
              </w:numPr>
              <w:suppressLineNumbers/>
              <w:suppressAutoHyphens/>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Формування інвестиційних проектів розвитку.</w:t>
            </w:r>
          </w:p>
          <w:p w:rsidR="004111BE" w:rsidRPr="00D95054" w:rsidRDefault="004111BE" w:rsidP="00044C03">
            <w:pPr>
              <w:widowControl w:val="0"/>
              <w:numPr>
                <w:ilvl w:val="0"/>
                <w:numId w:val="111"/>
              </w:numPr>
              <w:suppressLineNumbers/>
              <w:suppressAutoHyphens/>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Можливість росту ринку туристичних послуг, при ефективному використанні наявних туристичних ресурсів та інфраструктури.</w:t>
            </w:r>
          </w:p>
          <w:p w:rsidR="004111BE" w:rsidRPr="00D95054" w:rsidRDefault="004111BE" w:rsidP="00044C03">
            <w:pPr>
              <w:widowControl w:val="0"/>
              <w:numPr>
                <w:ilvl w:val="0"/>
                <w:numId w:val="111"/>
              </w:numPr>
              <w:suppressLineNumbers/>
              <w:suppressAutoHyphens/>
              <w:ind w:left="357" w:hanging="357"/>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Зростаючий інтерес громадян до питань екологічної просвіти, захисту тварин та охорони навколишнього середовища.</w:t>
            </w:r>
          </w:p>
        </w:tc>
      </w:tr>
      <w:tr w:rsidR="004111BE" w:rsidRPr="00D95054" w:rsidTr="004111BE">
        <w:tc>
          <w:tcPr>
            <w:tcW w:w="1554" w:type="pct"/>
            <w:shd w:val="clear" w:color="auto" w:fill="FFFFFF"/>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Ключові заходи проекту</w:t>
            </w:r>
          </w:p>
        </w:tc>
        <w:tc>
          <w:tcPr>
            <w:tcW w:w="3446" w:type="pct"/>
            <w:gridSpan w:val="4"/>
          </w:tcPr>
          <w:p w:rsidR="004111BE" w:rsidRPr="00D95054" w:rsidRDefault="004111BE" w:rsidP="00044C03">
            <w:pPr>
              <w:widowControl w:val="0"/>
              <w:numPr>
                <w:ilvl w:val="0"/>
                <w:numId w:val="113"/>
              </w:numPr>
              <w:ind w:left="355" w:hanging="355"/>
              <w:contextualSpacing/>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Спорудження під’їзної дороги від траси Львів-Краківець та технічного під’їзду до притулку</w:t>
            </w:r>
          </w:p>
          <w:p w:rsidR="004111BE" w:rsidRPr="00D95054" w:rsidRDefault="004111BE" w:rsidP="00044C03">
            <w:pPr>
              <w:widowControl w:val="0"/>
              <w:numPr>
                <w:ilvl w:val="0"/>
                <w:numId w:val="113"/>
              </w:numPr>
              <w:ind w:left="355" w:hanging="355"/>
              <w:contextualSpacing/>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Будівництво туристичного інфоцентру та символічних воріт до НП «Розточчя»</w:t>
            </w:r>
          </w:p>
          <w:p w:rsidR="004111BE" w:rsidRPr="00D95054" w:rsidRDefault="004111BE" w:rsidP="00044C03">
            <w:pPr>
              <w:widowControl w:val="0"/>
              <w:numPr>
                <w:ilvl w:val="0"/>
                <w:numId w:val="113"/>
              </w:numPr>
              <w:ind w:left="355" w:hanging="355"/>
              <w:contextualSpacing/>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Будівництво та маркування туристичних піших та вело маршрутів</w:t>
            </w:r>
          </w:p>
          <w:p w:rsidR="004111BE" w:rsidRPr="00D95054" w:rsidRDefault="004111BE" w:rsidP="00044C03">
            <w:pPr>
              <w:widowControl w:val="0"/>
              <w:numPr>
                <w:ilvl w:val="0"/>
                <w:numId w:val="113"/>
              </w:numPr>
              <w:ind w:left="355" w:hanging="355"/>
              <w:contextualSpacing/>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регулярних еколого-просвітніх заходів</w:t>
            </w:r>
          </w:p>
        </w:tc>
      </w:tr>
      <w:tr w:rsidR="004111BE" w:rsidRPr="00D95054" w:rsidTr="004111BE">
        <w:tc>
          <w:tcPr>
            <w:tcW w:w="1554" w:type="pct"/>
            <w:shd w:val="clear" w:color="auto" w:fill="FFFFFF"/>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Період здійснення </w:t>
            </w:r>
          </w:p>
        </w:tc>
        <w:tc>
          <w:tcPr>
            <w:tcW w:w="3446" w:type="pct"/>
            <w:gridSpan w:val="4"/>
            <w:tcBorders>
              <w:bottom w:val="single" w:sz="4" w:space="0" w:color="auto"/>
            </w:tcBorders>
          </w:tcPr>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 місяців. Березень 2017 – грудень 2017</w:t>
            </w:r>
          </w:p>
        </w:tc>
      </w:tr>
      <w:tr w:rsidR="004111BE" w:rsidRPr="00D95054" w:rsidTr="004111BE">
        <w:tc>
          <w:tcPr>
            <w:tcW w:w="1554" w:type="pct"/>
            <w:vMerge w:val="restart"/>
            <w:shd w:val="clear" w:color="auto" w:fill="FFFFFF"/>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Орієнтовна вартість проекту, тис. грн. </w:t>
            </w:r>
          </w:p>
        </w:tc>
        <w:tc>
          <w:tcPr>
            <w:tcW w:w="541" w:type="pct"/>
            <w:shd w:val="clear" w:color="auto" w:fill="auto"/>
          </w:tcPr>
          <w:p w:rsidR="004111BE" w:rsidRPr="00D95054" w:rsidRDefault="004111BE" w:rsidP="00044C03">
            <w:pPr>
              <w:widowControl w:val="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473" w:type="pct"/>
            <w:shd w:val="clear" w:color="auto" w:fill="auto"/>
          </w:tcPr>
          <w:p w:rsidR="004111BE" w:rsidRPr="00D95054" w:rsidRDefault="004111BE" w:rsidP="00044C03">
            <w:pPr>
              <w:widowControl w:val="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338" w:type="pct"/>
            <w:shd w:val="clear" w:color="auto" w:fill="auto"/>
          </w:tcPr>
          <w:p w:rsidR="004111BE" w:rsidRPr="00D95054" w:rsidRDefault="004111BE" w:rsidP="00044C03">
            <w:pPr>
              <w:widowControl w:val="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94" w:type="pct"/>
            <w:shd w:val="clear" w:color="auto" w:fill="auto"/>
          </w:tcPr>
          <w:p w:rsidR="004111BE" w:rsidRPr="00D95054" w:rsidRDefault="004111BE" w:rsidP="00044C03">
            <w:pPr>
              <w:widowControl w:val="0"/>
              <w:ind w:left="-104" w:firstLine="104"/>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4111BE" w:rsidRPr="00D95054" w:rsidTr="004111BE">
        <w:tc>
          <w:tcPr>
            <w:tcW w:w="1554" w:type="pct"/>
            <w:vMerge/>
            <w:shd w:val="clear" w:color="auto" w:fill="FFFFFF"/>
          </w:tcPr>
          <w:p w:rsidR="004111BE" w:rsidRPr="00D95054" w:rsidRDefault="004111BE" w:rsidP="00044C03">
            <w:pPr>
              <w:widowControl w:val="0"/>
              <w:jc w:val="both"/>
              <w:rPr>
                <w:rFonts w:ascii="Times New Roman" w:hAnsi="Times New Roman" w:cs="Times New Roman"/>
                <w:sz w:val="20"/>
                <w:szCs w:val="20"/>
                <w:lang w:val="uk-UA" w:eastAsia="it-IT"/>
              </w:rPr>
            </w:pPr>
          </w:p>
        </w:tc>
        <w:tc>
          <w:tcPr>
            <w:tcW w:w="541" w:type="pct"/>
            <w:shd w:val="clear" w:color="auto" w:fill="auto"/>
          </w:tcPr>
          <w:p w:rsidR="004111BE" w:rsidRPr="00D95054" w:rsidRDefault="004111BE" w:rsidP="00044C03">
            <w:pPr>
              <w:widowControl w:val="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473" w:type="pct"/>
            <w:shd w:val="clear" w:color="auto" w:fill="FFFFFF"/>
          </w:tcPr>
          <w:p w:rsidR="004111BE" w:rsidRPr="00D95054" w:rsidRDefault="004111BE" w:rsidP="00044C03">
            <w:pPr>
              <w:widowControl w:val="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6 000</w:t>
            </w:r>
          </w:p>
        </w:tc>
        <w:tc>
          <w:tcPr>
            <w:tcW w:w="338" w:type="pct"/>
            <w:shd w:val="clear" w:color="auto" w:fill="FFFFFF"/>
          </w:tcPr>
          <w:p w:rsidR="004111BE" w:rsidRPr="00D95054" w:rsidRDefault="004111BE" w:rsidP="00044C03">
            <w:pPr>
              <w:widowControl w:val="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2094" w:type="pct"/>
            <w:shd w:val="clear" w:color="auto" w:fill="FFFFFF"/>
          </w:tcPr>
          <w:p w:rsidR="004111BE" w:rsidRPr="00D95054" w:rsidRDefault="004111BE" w:rsidP="00044C03">
            <w:pPr>
              <w:widowControl w:val="0"/>
              <w:jc w:val="center"/>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6 000</w:t>
            </w:r>
          </w:p>
        </w:tc>
      </w:tr>
      <w:tr w:rsidR="004111BE" w:rsidRPr="00D95054" w:rsidTr="004111BE">
        <w:tc>
          <w:tcPr>
            <w:tcW w:w="1554" w:type="pct"/>
            <w:shd w:val="clear" w:color="auto" w:fill="FFFFFF"/>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Джерела фінансування </w:t>
            </w:r>
          </w:p>
          <w:p w:rsidR="004111BE" w:rsidRPr="00D95054" w:rsidRDefault="004111BE" w:rsidP="00044C03">
            <w:pPr>
              <w:widowControl w:val="0"/>
              <w:jc w:val="both"/>
              <w:rPr>
                <w:rFonts w:ascii="Times New Roman" w:hAnsi="Times New Roman" w:cs="Times New Roman"/>
                <w:sz w:val="20"/>
                <w:szCs w:val="20"/>
                <w:lang w:val="uk-UA" w:eastAsia="it-IT"/>
              </w:rPr>
            </w:pPr>
          </w:p>
        </w:tc>
        <w:tc>
          <w:tcPr>
            <w:tcW w:w="3446" w:type="pct"/>
            <w:gridSpan w:val="4"/>
            <w:shd w:val="clear" w:color="auto" w:fill="auto"/>
          </w:tcPr>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Державний бюджет </w:t>
            </w:r>
          </w:p>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Місцевий бюджет, в тому числі:</w:t>
            </w:r>
          </w:p>
          <w:p w:rsidR="004111BE" w:rsidRPr="00D95054" w:rsidRDefault="004111BE" w:rsidP="00044C03">
            <w:pPr>
              <w:widowControl w:val="0"/>
              <w:numPr>
                <w:ilvl w:val="0"/>
                <w:numId w:val="11"/>
              </w:numPr>
              <w:contextualSpacing/>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Яворівська районна державна адміністрація.</w:t>
            </w:r>
          </w:p>
          <w:p w:rsidR="004111BE" w:rsidRPr="00D95054" w:rsidRDefault="004111BE" w:rsidP="00044C03">
            <w:pPr>
              <w:widowControl w:val="0"/>
              <w:numPr>
                <w:ilvl w:val="0"/>
                <w:numId w:val="11"/>
              </w:numPr>
              <w:contextualSpacing/>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Домажирська сільська рада </w:t>
            </w:r>
          </w:p>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Кошти організації-партнера, Міжнародного благодійного фонду «Чотири лапи» - 1,5 млн. грн.</w:t>
            </w:r>
          </w:p>
        </w:tc>
      </w:tr>
      <w:tr w:rsidR="004111BE" w:rsidRPr="007B152F" w:rsidTr="004111BE">
        <w:tc>
          <w:tcPr>
            <w:tcW w:w="1554" w:type="pct"/>
            <w:shd w:val="clear" w:color="auto" w:fill="FFFFFF"/>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Ключові потенційні учасники реалізації проекту </w:t>
            </w:r>
          </w:p>
          <w:p w:rsidR="004111BE" w:rsidRPr="00D95054" w:rsidRDefault="004111BE" w:rsidP="00044C03">
            <w:pPr>
              <w:widowControl w:val="0"/>
              <w:jc w:val="both"/>
              <w:rPr>
                <w:rFonts w:ascii="Times New Roman" w:hAnsi="Times New Roman" w:cs="Times New Roman"/>
                <w:sz w:val="20"/>
                <w:szCs w:val="20"/>
                <w:lang w:val="uk-UA" w:eastAsia="it-IT"/>
              </w:rPr>
            </w:pPr>
          </w:p>
        </w:tc>
        <w:tc>
          <w:tcPr>
            <w:tcW w:w="3446" w:type="pct"/>
            <w:gridSpan w:val="4"/>
          </w:tcPr>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Домажирська сільська рада: загальне керівництво проектом, підготовка звітів, дофінансування бюджету зі сторони</w:t>
            </w:r>
          </w:p>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Яворівська районна державна адміністрація: дофінансування бюджету, організаційна допомога</w:t>
            </w:r>
          </w:p>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Комунальне підприємство «Домажир» - проведення закупівель, розробка проекту землеустрою та підготовки проектно-кошторисної документації для ІІ черги робіт</w:t>
            </w:r>
          </w:p>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Міжнародний благодійний фонд «Чотири лапи»:  дофінансування бюджету, науково- методичні консультації, організація екскурсій та навчально-освітніх програм</w:t>
            </w:r>
          </w:p>
        </w:tc>
      </w:tr>
      <w:tr w:rsidR="004111BE" w:rsidRPr="00D95054" w:rsidTr="004111BE">
        <w:tc>
          <w:tcPr>
            <w:tcW w:w="1554" w:type="pct"/>
            <w:shd w:val="clear" w:color="auto" w:fill="FFFFFF"/>
          </w:tcPr>
          <w:p w:rsidR="004111BE" w:rsidRPr="00D95054" w:rsidRDefault="004111B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Інше </w:t>
            </w:r>
          </w:p>
        </w:tc>
        <w:tc>
          <w:tcPr>
            <w:tcW w:w="3446" w:type="pct"/>
            <w:gridSpan w:val="4"/>
          </w:tcPr>
          <w:p w:rsidR="004111BE" w:rsidRPr="00D95054" w:rsidRDefault="004111BE"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Міжнародний благодійний фонд «Чотири лапи» забезпечить у 2016 році: 1.Розробку проекту землеустрою та підготовку проектно-кошторисної документації для будівництва притулку; 2. Огородження території першої черги проекту - 6 га ; 3.Спорудження технічної будівлі для персоналу притулку та ветеринарного обслуговування тварин; 4. Будівництво паркувального майданчика та його освітлення.</w:t>
            </w:r>
          </w:p>
        </w:tc>
      </w:tr>
    </w:tbl>
    <w:p w:rsidR="004111BE" w:rsidRPr="00D95054" w:rsidRDefault="004111BE" w:rsidP="00044C03">
      <w:pPr>
        <w:widowControl w:val="0"/>
        <w:spacing w:after="200"/>
        <w:rPr>
          <w:rFonts w:ascii="Times New Roman" w:eastAsia="Calibri"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3"/>
        <w:gridCol w:w="1447"/>
        <w:gridCol w:w="1578"/>
        <w:gridCol w:w="1471"/>
        <w:gridCol w:w="2650"/>
      </w:tblGrid>
      <w:tr w:rsidR="00604200" w:rsidRPr="00D95054" w:rsidTr="00604200">
        <w:trPr>
          <w:jc w:val="right"/>
        </w:trPr>
        <w:tc>
          <w:tcPr>
            <w:tcW w:w="1346" w:type="pct"/>
          </w:tcPr>
          <w:p w:rsidR="00604200" w:rsidRPr="00D95054" w:rsidRDefault="00604200" w:rsidP="00044C03">
            <w:pPr>
              <w:widowControl w:val="0"/>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654" w:type="pct"/>
            <w:gridSpan w:val="4"/>
            <w:vAlign w:val="center"/>
          </w:tcPr>
          <w:p w:rsidR="00604200" w:rsidRPr="00D95054" w:rsidRDefault="00604200" w:rsidP="00044C03">
            <w:pPr>
              <w:widowControl w:val="0"/>
              <w:pBdr>
                <w:left w:val="single" w:sz="18" w:space="4" w:color="auto"/>
              </w:pBdr>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5.1.3. Запобігання деградації рекреаційних зон та втратам туристично-рекреаційних ресурсів</w:t>
            </w:r>
          </w:p>
        </w:tc>
      </w:tr>
      <w:tr w:rsidR="00604200" w:rsidRPr="00D95054" w:rsidTr="00604200">
        <w:trPr>
          <w:jc w:val="right"/>
        </w:trPr>
        <w:tc>
          <w:tcPr>
            <w:tcW w:w="1346" w:type="pct"/>
            <w:shd w:val="clear" w:color="auto" w:fill="auto"/>
          </w:tcPr>
          <w:p w:rsidR="00604200" w:rsidRPr="00D95054" w:rsidRDefault="00604200" w:rsidP="00044C03">
            <w:pPr>
              <w:widowControl w:val="0"/>
              <w:rPr>
                <w:rFonts w:ascii="Times New Roman" w:eastAsiaTheme="minorEastAsia" w:hAnsi="Times New Roman" w:cs="Times New Roman"/>
                <w:b/>
                <w:bCs/>
                <w:sz w:val="20"/>
                <w:szCs w:val="20"/>
                <w:lang w:val="uk-UA" w:eastAsia="uk-UA"/>
              </w:rPr>
            </w:pPr>
            <w:r w:rsidRPr="00D95054">
              <w:rPr>
                <w:rFonts w:ascii="Times New Roman" w:eastAsiaTheme="minorEastAsia" w:hAnsi="Times New Roman" w:cs="Times New Roman"/>
                <w:b/>
                <w:bCs/>
                <w:sz w:val="20"/>
                <w:szCs w:val="20"/>
                <w:lang w:val="uk-UA" w:eastAsia="uk-UA"/>
              </w:rPr>
              <w:t>Назва проекту:</w:t>
            </w:r>
          </w:p>
        </w:tc>
        <w:tc>
          <w:tcPr>
            <w:tcW w:w="3654" w:type="pct"/>
            <w:gridSpan w:val="4"/>
            <w:shd w:val="clear" w:color="auto" w:fill="auto"/>
            <w:vAlign w:val="center"/>
          </w:tcPr>
          <w:p w:rsidR="00604200" w:rsidRPr="00D95054" w:rsidRDefault="00FD6A9E" w:rsidP="00044C03">
            <w:pPr>
              <w:widowControl w:val="0"/>
              <w:jc w:val="both"/>
              <w:rPr>
                <w:rFonts w:ascii="Times New Roman" w:eastAsiaTheme="minorEastAsia" w:hAnsi="Times New Roman" w:cs="Times New Roman"/>
                <w:b/>
                <w:sz w:val="20"/>
                <w:szCs w:val="20"/>
                <w:lang w:val="uk-UA" w:eastAsia="it-IT"/>
              </w:rPr>
            </w:pPr>
            <w:r w:rsidRPr="00D95054">
              <w:rPr>
                <w:rFonts w:ascii="Times New Roman" w:eastAsiaTheme="minorEastAsia" w:hAnsi="Times New Roman" w:cs="Times New Roman"/>
                <w:b/>
                <w:sz w:val="20"/>
                <w:szCs w:val="20"/>
                <w:lang w:val="uk-UA" w:eastAsia="it-IT"/>
              </w:rPr>
              <w:t>13</w:t>
            </w:r>
            <w:r w:rsidR="00604200" w:rsidRPr="00D95054">
              <w:rPr>
                <w:rFonts w:ascii="Times New Roman" w:eastAsiaTheme="minorEastAsia" w:hAnsi="Times New Roman" w:cs="Times New Roman"/>
                <w:b/>
                <w:sz w:val="20"/>
                <w:szCs w:val="20"/>
                <w:lang w:val="uk-UA" w:eastAsia="it-IT"/>
              </w:rPr>
              <w:t xml:space="preserve">. Реконструкція міського парку у </w:t>
            </w:r>
            <w:r w:rsidR="00A22432" w:rsidRPr="00D95054">
              <w:rPr>
                <w:rFonts w:ascii="Times New Roman" w:eastAsiaTheme="minorEastAsia" w:hAnsi="Times New Roman" w:cs="Times New Roman"/>
                <w:b/>
                <w:sz w:val="20"/>
                <w:szCs w:val="20"/>
                <w:lang w:val="uk-UA" w:eastAsia="it-IT"/>
              </w:rPr>
              <w:t>м. Трускавці</w:t>
            </w:r>
            <w:r w:rsidR="00604200" w:rsidRPr="00D95054">
              <w:rPr>
                <w:rFonts w:ascii="Times New Roman" w:eastAsiaTheme="minorEastAsia" w:hAnsi="Times New Roman" w:cs="Times New Roman"/>
                <w:b/>
                <w:sz w:val="20"/>
                <w:szCs w:val="20"/>
                <w:lang w:val="uk-UA" w:eastAsia="it-IT"/>
              </w:rPr>
              <w:t xml:space="preserve"> (благоустрій, інженерні мережі). Ремонтно-реставраційні роботи</w:t>
            </w:r>
          </w:p>
        </w:tc>
      </w:tr>
      <w:tr w:rsidR="00604200" w:rsidRPr="00D95054" w:rsidTr="00604200">
        <w:trPr>
          <w:jc w:val="right"/>
        </w:trPr>
        <w:tc>
          <w:tcPr>
            <w:tcW w:w="1346" w:type="pct"/>
          </w:tcPr>
          <w:p w:rsidR="00604200" w:rsidRPr="00D95054" w:rsidRDefault="00604200" w:rsidP="00044C03">
            <w:pPr>
              <w:widowControl w:val="0"/>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654" w:type="pct"/>
            <w:gridSpan w:val="4"/>
            <w:vAlign w:val="center"/>
          </w:tcPr>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Реалізація даного проекту дасть можливість оздоровити екологічний стан Курортного парку. Реконструкція роздільної (побутової та дощової) каналізації забезпечить екологічну безпеку унікального природного комплексу. В підземних надрах парку проходить процес утворення унікальної мінеральної води «Нафтуся», і саме забезпечення роздільної каналізації робить цей процес безпечним та неперервним. Реалізація Проекту також дасть можливість привести Курортний парк, як пам’ятку садово-паркового мистецтва до сучасного стану відповідно до європейських стандартів. Проектом передбачено заміну старого замощення алей, очистка русел потічків із замощенням берегів, проведення паркового освітлення та висадка рідкісних порід дерев. Крім цього, проектом передбачено облаштування теренкурів. Курортний парк є «візитівкою» Трускавця, покращення його стану є пріоритетом розвитку міста, як курорту</w:t>
            </w:r>
          </w:p>
        </w:tc>
      </w:tr>
      <w:tr w:rsidR="00604200" w:rsidRPr="00D95054" w:rsidTr="00604200">
        <w:trPr>
          <w:jc w:val="right"/>
        </w:trPr>
        <w:tc>
          <w:tcPr>
            <w:tcW w:w="1346" w:type="pct"/>
          </w:tcPr>
          <w:p w:rsidR="00604200" w:rsidRPr="00D95054" w:rsidRDefault="00604200" w:rsidP="00044C03">
            <w:pPr>
              <w:widowControl w:val="0"/>
              <w:autoSpaceDE w:val="0"/>
              <w:autoSpaceDN w:val="0"/>
              <w:adjustRightInd w:val="0"/>
              <w:rPr>
                <w:rFonts w:ascii="Times New Roman" w:eastAsiaTheme="minorEastAsia" w:hAnsi="Times New Roman" w:cs="Times New Roman"/>
                <w:sz w:val="20"/>
                <w:szCs w:val="20"/>
                <w:lang w:val="uk-UA" w:eastAsia="uk-UA"/>
              </w:rPr>
            </w:pPr>
            <w:r w:rsidRPr="00D95054">
              <w:rPr>
                <w:rFonts w:ascii="Times New Roman" w:eastAsiaTheme="minorEastAsia" w:hAnsi="Times New Roman" w:cs="Times New Roman"/>
                <w:sz w:val="20"/>
                <w:szCs w:val="20"/>
                <w:lang w:val="uk-UA" w:eastAsia="uk-UA"/>
              </w:rPr>
              <w:t>Територія, на яку проект матиме вплив:</w:t>
            </w:r>
          </w:p>
        </w:tc>
        <w:tc>
          <w:tcPr>
            <w:tcW w:w="3654" w:type="pct"/>
            <w:gridSpan w:val="4"/>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Львівська область, м. Трускавець</w:t>
            </w:r>
          </w:p>
        </w:tc>
      </w:tr>
      <w:tr w:rsidR="00604200" w:rsidRPr="00D95054" w:rsidTr="00604200">
        <w:trPr>
          <w:jc w:val="right"/>
        </w:trPr>
        <w:tc>
          <w:tcPr>
            <w:tcW w:w="1346" w:type="pct"/>
          </w:tcPr>
          <w:p w:rsidR="00604200" w:rsidRPr="00D95054" w:rsidRDefault="00604200" w:rsidP="00044C03">
            <w:pPr>
              <w:widowControl w:val="0"/>
              <w:autoSpaceDE w:val="0"/>
              <w:autoSpaceDN w:val="0"/>
              <w:adjustRightInd w:val="0"/>
              <w:rPr>
                <w:rFonts w:ascii="Times New Roman" w:eastAsiaTheme="minorEastAsia" w:hAnsi="Times New Roman" w:cs="Times New Roman"/>
                <w:sz w:val="20"/>
                <w:szCs w:val="20"/>
                <w:lang w:val="uk-UA" w:eastAsia="uk-UA"/>
              </w:rPr>
            </w:pPr>
            <w:r w:rsidRPr="00D95054">
              <w:rPr>
                <w:rFonts w:ascii="Times New Roman" w:eastAsiaTheme="minorEastAsia" w:hAnsi="Times New Roman" w:cs="Times New Roman"/>
                <w:sz w:val="20"/>
                <w:szCs w:val="20"/>
                <w:lang w:val="uk-UA" w:eastAsia="uk-UA"/>
              </w:rPr>
              <w:t>Орієнтовна кількість отримувачів вигод:</w:t>
            </w:r>
          </w:p>
        </w:tc>
        <w:tc>
          <w:tcPr>
            <w:tcW w:w="3654" w:type="pct"/>
            <w:gridSpan w:val="4"/>
            <w:vAlign w:val="center"/>
          </w:tcPr>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Станом на 01.01.2016 чисельність населення міста Трускавця складає: 29035 осіб(наявне населення) 20725 осіб (постійне населення), кількість відпочивальників за рік більше 200,0 тис. осіб</w:t>
            </w:r>
          </w:p>
        </w:tc>
      </w:tr>
      <w:tr w:rsidR="00604200" w:rsidRPr="00D95054" w:rsidTr="00604200">
        <w:trPr>
          <w:jc w:val="right"/>
        </w:trPr>
        <w:tc>
          <w:tcPr>
            <w:tcW w:w="1346" w:type="pct"/>
            <w:shd w:val="clear" w:color="auto" w:fill="FFFFFF"/>
          </w:tcPr>
          <w:p w:rsidR="00604200" w:rsidRPr="00D95054" w:rsidRDefault="00604200" w:rsidP="00044C03">
            <w:pPr>
              <w:widowControl w:val="0"/>
              <w:rPr>
                <w:rFonts w:ascii="Times New Roman" w:eastAsiaTheme="minorEastAsia" w:hAnsi="Times New Roman" w:cs="Times New Roman"/>
                <w:bCs/>
                <w:sz w:val="20"/>
                <w:szCs w:val="20"/>
                <w:lang w:val="uk-UA" w:eastAsia="uk-UA"/>
              </w:rPr>
            </w:pPr>
            <w:r w:rsidRPr="00D95054">
              <w:rPr>
                <w:rFonts w:ascii="Times New Roman" w:eastAsiaTheme="minorEastAsia" w:hAnsi="Times New Roman" w:cs="Times New Roman"/>
                <w:bCs/>
                <w:sz w:val="20"/>
                <w:szCs w:val="20"/>
                <w:lang w:val="uk-UA" w:eastAsia="uk-UA"/>
              </w:rPr>
              <w:t>Стислий опис проекту:</w:t>
            </w:r>
          </w:p>
        </w:tc>
        <w:tc>
          <w:tcPr>
            <w:tcW w:w="3654" w:type="pct"/>
            <w:gridSpan w:val="4"/>
            <w:vAlign w:val="center"/>
          </w:tcPr>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Даний проект передбачає вирішення ряду екологічних проблем, зокрема водовідводу поверхневих стічних вод, які необхідно здійснювати в основному відкритим способом по рельєфу у водовідвідних каналах, кюветах і лотках із скиданням води в зливову каналізацію. Вирішення даної проблеми зумовить сталий розвиток міста Трускавця – як міста-курорту, адже саме в підземних ґрунтах парку утворюються лікувальні мінеральні води. Парк потребує значного відновлення, особливо очистки потічків з облаштуванням берегів, замощення доріжок та алей парку, облаштування сучасного паркового освітлення. Для збереження парку, як пам’ятки садового мистецтва, необхідно провести його озеленення</w:t>
            </w:r>
          </w:p>
        </w:tc>
      </w:tr>
      <w:tr w:rsidR="00604200" w:rsidRPr="00D95054" w:rsidTr="00604200">
        <w:trPr>
          <w:jc w:val="right"/>
        </w:trPr>
        <w:tc>
          <w:tcPr>
            <w:tcW w:w="1346" w:type="pct"/>
            <w:shd w:val="clear" w:color="auto" w:fill="FFFFFF"/>
          </w:tcPr>
          <w:p w:rsidR="00604200" w:rsidRPr="00D95054" w:rsidRDefault="00604200" w:rsidP="00044C03">
            <w:pPr>
              <w:widowControl w:val="0"/>
              <w:rPr>
                <w:rFonts w:ascii="Times New Roman" w:eastAsiaTheme="minorEastAsia" w:hAnsi="Times New Roman" w:cs="Times New Roman"/>
                <w:bCs/>
                <w:sz w:val="20"/>
                <w:szCs w:val="20"/>
                <w:lang w:val="uk-UA" w:eastAsia="uk-UA"/>
              </w:rPr>
            </w:pPr>
            <w:r w:rsidRPr="00D95054">
              <w:rPr>
                <w:rFonts w:ascii="Times New Roman" w:eastAsiaTheme="minorEastAsia" w:hAnsi="Times New Roman" w:cs="Times New Roman"/>
                <w:bCs/>
                <w:sz w:val="20"/>
                <w:szCs w:val="20"/>
                <w:lang w:val="uk-UA" w:eastAsia="uk-UA"/>
              </w:rPr>
              <w:t xml:space="preserve">Очікувані результати: </w:t>
            </w:r>
          </w:p>
        </w:tc>
        <w:tc>
          <w:tcPr>
            <w:tcW w:w="3654" w:type="pct"/>
            <w:gridSpan w:val="4"/>
            <w:shd w:val="clear" w:color="auto" w:fill="FFFFFF"/>
            <w:vAlign w:val="center"/>
          </w:tcPr>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В результаті реалізації проекту буде:</w:t>
            </w:r>
          </w:p>
          <w:p w:rsidR="00604200" w:rsidRPr="00D95054" w:rsidRDefault="00A22432"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 Збережено парк, як пам’ятку садово-паркового мистецтва місцевого значення «Курортний парк»;</w:t>
            </w:r>
          </w:p>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 забезпечено належний стан першої зони санітарної  охорони родовища  мінеральної води «Нафтуся»;</w:t>
            </w:r>
          </w:p>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 покращено умови оздоровлення відпочивальників та гостей м. Трускавця.</w:t>
            </w:r>
          </w:p>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 облаштовано теренкури;</w:t>
            </w:r>
          </w:p>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 проведено реконструкцію підпірної стіни;</w:t>
            </w:r>
          </w:p>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 облаштовано паркове освітлення;</w:t>
            </w:r>
          </w:p>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 висаджено рідкісні та цінні породи дерев</w:t>
            </w:r>
          </w:p>
        </w:tc>
      </w:tr>
      <w:tr w:rsidR="00604200" w:rsidRPr="007B152F" w:rsidTr="00604200">
        <w:trPr>
          <w:jc w:val="right"/>
        </w:trPr>
        <w:tc>
          <w:tcPr>
            <w:tcW w:w="1346" w:type="pct"/>
            <w:shd w:val="clear" w:color="auto" w:fill="FFFFFF"/>
          </w:tcPr>
          <w:p w:rsidR="00604200" w:rsidRPr="00D95054" w:rsidRDefault="00604200" w:rsidP="00044C03">
            <w:pPr>
              <w:widowControl w:val="0"/>
              <w:rPr>
                <w:rFonts w:ascii="Times New Roman" w:eastAsiaTheme="minorEastAsia" w:hAnsi="Times New Roman" w:cs="Times New Roman"/>
                <w:bCs/>
                <w:sz w:val="20"/>
                <w:szCs w:val="20"/>
                <w:lang w:val="uk-UA" w:eastAsia="uk-UA"/>
              </w:rPr>
            </w:pPr>
            <w:r w:rsidRPr="00D95054">
              <w:rPr>
                <w:rFonts w:ascii="Times New Roman" w:eastAsiaTheme="minorEastAsia" w:hAnsi="Times New Roman" w:cs="Times New Roman"/>
                <w:bCs/>
                <w:sz w:val="20"/>
                <w:szCs w:val="20"/>
                <w:lang w:val="uk-UA" w:eastAsia="uk-UA"/>
              </w:rPr>
              <w:t>Ключові заходи проекту:</w:t>
            </w:r>
          </w:p>
        </w:tc>
        <w:tc>
          <w:tcPr>
            <w:tcW w:w="3654" w:type="pct"/>
            <w:gridSpan w:val="4"/>
            <w:vAlign w:val="center"/>
          </w:tcPr>
          <w:p w:rsidR="00604200" w:rsidRPr="00D95054" w:rsidRDefault="00604200" w:rsidP="00044C03">
            <w:pPr>
              <w:widowControl w:val="0"/>
              <w:jc w:val="both"/>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Прокладання побутової каналізації; прокладання дощової каналізації; замощення доріжок та алей парку; зовнішнє освітлення парку; озеленення; облаштування теренкурів; дитячий майданчик;потічки, водовідведення верхньої і середньої частини парку; реконструкція бульвару Торосевича; реконструкція підпірної стінки</w:t>
            </w:r>
          </w:p>
        </w:tc>
      </w:tr>
      <w:tr w:rsidR="00604200" w:rsidRPr="00D95054" w:rsidTr="00604200">
        <w:trPr>
          <w:jc w:val="right"/>
        </w:trPr>
        <w:tc>
          <w:tcPr>
            <w:tcW w:w="1346" w:type="pct"/>
            <w:shd w:val="clear" w:color="auto" w:fill="FFFFFF"/>
          </w:tcPr>
          <w:p w:rsidR="00604200" w:rsidRPr="00D95054" w:rsidRDefault="00604200" w:rsidP="00044C03">
            <w:pPr>
              <w:widowControl w:val="0"/>
              <w:rPr>
                <w:rFonts w:ascii="Times New Roman" w:eastAsiaTheme="minorEastAsia" w:hAnsi="Times New Roman" w:cs="Times New Roman"/>
                <w:sz w:val="20"/>
                <w:szCs w:val="20"/>
                <w:lang w:val="uk-UA" w:eastAsia="uk-UA"/>
              </w:rPr>
            </w:pPr>
            <w:r w:rsidRPr="00D95054">
              <w:rPr>
                <w:rFonts w:ascii="Times New Roman" w:eastAsiaTheme="minorEastAsia" w:hAnsi="Times New Roman" w:cs="Times New Roman"/>
                <w:sz w:val="20"/>
                <w:szCs w:val="20"/>
                <w:lang w:val="uk-UA" w:eastAsia="uk-UA"/>
              </w:rPr>
              <w:t xml:space="preserve">Період здійснення: </w:t>
            </w:r>
          </w:p>
        </w:tc>
        <w:tc>
          <w:tcPr>
            <w:tcW w:w="3654" w:type="pct"/>
            <w:gridSpan w:val="4"/>
            <w:tcBorders>
              <w:bottom w:val="single" w:sz="4" w:space="0" w:color="auto"/>
            </w:tcBorders>
            <w:vAlign w:val="center"/>
          </w:tcPr>
          <w:p w:rsidR="00604200" w:rsidRPr="00D95054" w:rsidRDefault="001D1744"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2016-2018 роки</w:t>
            </w:r>
          </w:p>
        </w:tc>
      </w:tr>
      <w:tr w:rsidR="00604200" w:rsidRPr="00D95054" w:rsidTr="00604200">
        <w:trPr>
          <w:jc w:val="right"/>
        </w:trPr>
        <w:tc>
          <w:tcPr>
            <w:tcW w:w="1346" w:type="pct"/>
            <w:vMerge w:val="restart"/>
            <w:shd w:val="clear" w:color="auto" w:fill="FFFFFF"/>
          </w:tcPr>
          <w:p w:rsidR="00604200" w:rsidRPr="00D95054" w:rsidRDefault="00604200" w:rsidP="00044C03">
            <w:pPr>
              <w:widowControl w:val="0"/>
              <w:rPr>
                <w:rFonts w:ascii="Times New Roman" w:eastAsiaTheme="minorEastAsia" w:hAnsi="Times New Roman" w:cs="Times New Roman"/>
                <w:bCs/>
                <w:sz w:val="20"/>
                <w:szCs w:val="20"/>
                <w:lang w:val="uk-UA" w:eastAsia="uk-UA"/>
              </w:rPr>
            </w:pPr>
            <w:r w:rsidRPr="00D95054">
              <w:rPr>
                <w:rFonts w:ascii="Times New Roman" w:eastAsiaTheme="minorEastAsia" w:hAnsi="Times New Roman" w:cs="Times New Roman"/>
                <w:bCs/>
                <w:sz w:val="20"/>
                <w:szCs w:val="20"/>
                <w:lang w:val="uk-UA" w:eastAsia="uk-UA"/>
              </w:rPr>
              <w:t>Орієнтовна вартість проекту, тис. грн.</w:t>
            </w:r>
          </w:p>
        </w:tc>
        <w:tc>
          <w:tcPr>
            <w:tcW w:w="740" w:type="pct"/>
            <w:shd w:val="clear" w:color="auto" w:fill="D9D9D9" w:themeFill="background1" w:themeFillShade="D9"/>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2016</w:t>
            </w:r>
          </w:p>
        </w:tc>
        <w:tc>
          <w:tcPr>
            <w:tcW w:w="807" w:type="pct"/>
            <w:shd w:val="clear" w:color="auto" w:fill="D9D9D9" w:themeFill="background1" w:themeFillShade="D9"/>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2017</w:t>
            </w:r>
          </w:p>
        </w:tc>
        <w:tc>
          <w:tcPr>
            <w:tcW w:w="752" w:type="pct"/>
            <w:shd w:val="clear" w:color="auto" w:fill="D9D9D9" w:themeFill="background1" w:themeFillShade="D9"/>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2018</w:t>
            </w:r>
          </w:p>
        </w:tc>
        <w:tc>
          <w:tcPr>
            <w:tcW w:w="1355" w:type="pct"/>
            <w:shd w:val="clear" w:color="auto" w:fill="D9D9D9" w:themeFill="background1" w:themeFillShade="D9"/>
            <w:vAlign w:val="center"/>
          </w:tcPr>
          <w:p w:rsidR="00604200" w:rsidRPr="00D95054" w:rsidRDefault="00604200" w:rsidP="00044C03">
            <w:pPr>
              <w:widowControl w:val="0"/>
              <w:ind w:left="-104" w:firstLine="104"/>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Разом</w:t>
            </w:r>
          </w:p>
        </w:tc>
      </w:tr>
      <w:tr w:rsidR="00604200" w:rsidRPr="00D95054" w:rsidTr="00604200">
        <w:trPr>
          <w:jc w:val="right"/>
        </w:trPr>
        <w:tc>
          <w:tcPr>
            <w:tcW w:w="1346" w:type="pct"/>
            <w:vMerge/>
            <w:shd w:val="clear" w:color="auto" w:fill="FFFFFF"/>
          </w:tcPr>
          <w:p w:rsidR="00604200" w:rsidRPr="00D95054" w:rsidRDefault="00604200" w:rsidP="00044C03">
            <w:pPr>
              <w:widowControl w:val="0"/>
              <w:rPr>
                <w:rFonts w:ascii="Times New Roman" w:eastAsiaTheme="minorEastAsia" w:hAnsi="Times New Roman" w:cs="Times New Roman"/>
                <w:bCs/>
                <w:sz w:val="20"/>
                <w:szCs w:val="20"/>
                <w:lang w:val="uk-UA" w:eastAsia="uk-UA"/>
              </w:rPr>
            </w:pPr>
          </w:p>
        </w:tc>
        <w:tc>
          <w:tcPr>
            <w:tcW w:w="740" w:type="pct"/>
            <w:shd w:val="clear" w:color="auto" w:fill="auto"/>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5000,0</w:t>
            </w:r>
          </w:p>
        </w:tc>
        <w:tc>
          <w:tcPr>
            <w:tcW w:w="807" w:type="pct"/>
            <w:shd w:val="clear" w:color="auto" w:fill="FFFFFF"/>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14000</w:t>
            </w:r>
          </w:p>
        </w:tc>
        <w:tc>
          <w:tcPr>
            <w:tcW w:w="752" w:type="pct"/>
            <w:shd w:val="clear" w:color="auto" w:fill="FFFFFF"/>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19622,4</w:t>
            </w:r>
          </w:p>
        </w:tc>
        <w:tc>
          <w:tcPr>
            <w:tcW w:w="1355" w:type="pct"/>
            <w:shd w:val="clear" w:color="auto" w:fill="FFFFFF"/>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hAnsi="Times New Roman" w:cs="Times New Roman"/>
                <w:sz w:val="20"/>
                <w:szCs w:val="20"/>
                <w:lang w:val="uk-UA" w:eastAsia="it-IT"/>
              </w:rPr>
              <w:t>38622,4</w:t>
            </w:r>
          </w:p>
        </w:tc>
      </w:tr>
      <w:tr w:rsidR="00604200" w:rsidRPr="00D95054" w:rsidTr="00604200">
        <w:trPr>
          <w:jc w:val="right"/>
        </w:trPr>
        <w:tc>
          <w:tcPr>
            <w:tcW w:w="1346" w:type="pct"/>
            <w:shd w:val="clear" w:color="auto" w:fill="FFFFFF"/>
          </w:tcPr>
          <w:p w:rsidR="00604200" w:rsidRPr="00D95054" w:rsidRDefault="00604200" w:rsidP="00044C03">
            <w:pPr>
              <w:widowControl w:val="0"/>
              <w:rPr>
                <w:rFonts w:ascii="Times New Roman" w:eastAsiaTheme="minorEastAsia" w:hAnsi="Times New Roman" w:cs="Times New Roman"/>
                <w:bCs/>
                <w:sz w:val="20"/>
                <w:szCs w:val="20"/>
                <w:lang w:val="uk-UA" w:eastAsia="uk-UA"/>
              </w:rPr>
            </w:pPr>
            <w:r w:rsidRPr="00D95054">
              <w:rPr>
                <w:rFonts w:ascii="Times New Roman" w:eastAsiaTheme="minorEastAsia" w:hAnsi="Times New Roman" w:cs="Times New Roman"/>
                <w:bCs/>
                <w:sz w:val="20"/>
                <w:szCs w:val="20"/>
                <w:lang w:val="uk-UA" w:eastAsia="uk-UA"/>
              </w:rPr>
              <w:t>Джерела фінансування:</w:t>
            </w:r>
          </w:p>
        </w:tc>
        <w:tc>
          <w:tcPr>
            <w:tcW w:w="3654" w:type="pct"/>
            <w:gridSpan w:val="4"/>
            <w:shd w:val="clear" w:color="auto" w:fill="auto"/>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Місцевий  та державний бюджети, кошти МТД</w:t>
            </w:r>
          </w:p>
        </w:tc>
      </w:tr>
      <w:tr w:rsidR="00604200" w:rsidRPr="007B152F" w:rsidTr="00604200">
        <w:trPr>
          <w:jc w:val="right"/>
        </w:trPr>
        <w:tc>
          <w:tcPr>
            <w:tcW w:w="1346" w:type="pct"/>
            <w:shd w:val="clear" w:color="auto" w:fill="FFFFFF"/>
          </w:tcPr>
          <w:p w:rsidR="00604200" w:rsidRPr="00D95054" w:rsidRDefault="00604200" w:rsidP="00044C03">
            <w:pPr>
              <w:widowControl w:val="0"/>
              <w:rPr>
                <w:rFonts w:ascii="Times New Roman" w:eastAsiaTheme="minorEastAsia" w:hAnsi="Times New Roman" w:cs="Times New Roman"/>
                <w:bCs/>
                <w:sz w:val="20"/>
                <w:szCs w:val="20"/>
                <w:lang w:val="uk-UA" w:eastAsia="uk-UA"/>
              </w:rPr>
            </w:pPr>
            <w:r w:rsidRPr="00D95054">
              <w:rPr>
                <w:rFonts w:ascii="Times New Roman" w:eastAsiaTheme="minorEastAsia" w:hAnsi="Times New Roman" w:cs="Times New Roman"/>
                <w:sz w:val="20"/>
                <w:szCs w:val="20"/>
                <w:lang w:val="uk-UA" w:eastAsia="uk-UA"/>
              </w:rPr>
              <w:t>Ключові потенційні учасники  реалізації проекту:</w:t>
            </w:r>
          </w:p>
        </w:tc>
        <w:tc>
          <w:tcPr>
            <w:tcW w:w="3654" w:type="pct"/>
            <w:gridSpan w:val="4"/>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Трускавецька міська рада, УЖКГіБ Трускавецької міської ради</w:t>
            </w:r>
          </w:p>
        </w:tc>
      </w:tr>
      <w:tr w:rsidR="00604200" w:rsidRPr="00D95054" w:rsidTr="00604200">
        <w:trPr>
          <w:jc w:val="right"/>
        </w:trPr>
        <w:tc>
          <w:tcPr>
            <w:tcW w:w="1346" w:type="pct"/>
            <w:shd w:val="clear" w:color="auto" w:fill="FFFFFF"/>
          </w:tcPr>
          <w:p w:rsidR="00604200" w:rsidRPr="00D95054" w:rsidRDefault="00604200" w:rsidP="00044C03">
            <w:pPr>
              <w:widowControl w:val="0"/>
              <w:rPr>
                <w:rFonts w:ascii="Times New Roman" w:eastAsiaTheme="minorEastAsia" w:hAnsi="Times New Roman" w:cs="Times New Roman"/>
                <w:bCs/>
                <w:sz w:val="20"/>
                <w:szCs w:val="20"/>
                <w:lang w:val="uk-UA" w:eastAsia="uk-UA"/>
              </w:rPr>
            </w:pPr>
            <w:r w:rsidRPr="00D95054">
              <w:rPr>
                <w:rFonts w:ascii="Times New Roman" w:eastAsiaTheme="minorEastAsia" w:hAnsi="Times New Roman" w:cs="Times New Roman"/>
                <w:bCs/>
                <w:sz w:val="20"/>
                <w:szCs w:val="20"/>
                <w:lang w:val="uk-UA" w:eastAsia="uk-UA"/>
              </w:rPr>
              <w:t>Інше:</w:t>
            </w:r>
          </w:p>
        </w:tc>
        <w:tc>
          <w:tcPr>
            <w:tcW w:w="3654" w:type="pct"/>
            <w:gridSpan w:val="4"/>
            <w:vAlign w:val="center"/>
          </w:tcPr>
          <w:p w:rsidR="00604200" w:rsidRPr="00D95054" w:rsidRDefault="00604200" w:rsidP="00044C03">
            <w:pPr>
              <w:widowControl w:val="0"/>
              <w:rPr>
                <w:rFonts w:ascii="Times New Roman" w:eastAsiaTheme="minorEastAsia" w:hAnsi="Times New Roman" w:cs="Times New Roman"/>
                <w:sz w:val="20"/>
                <w:szCs w:val="20"/>
                <w:lang w:val="uk-UA" w:eastAsia="it-IT"/>
              </w:rPr>
            </w:pPr>
            <w:r w:rsidRPr="00D95054">
              <w:rPr>
                <w:rFonts w:ascii="Times New Roman" w:eastAsiaTheme="minorEastAsia" w:hAnsi="Times New Roman" w:cs="Times New Roman"/>
                <w:sz w:val="20"/>
                <w:szCs w:val="20"/>
                <w:lang w:val="uk-UA" w:eastAsia="it-IT"/>
              </w:rPr>
              <w:t>Протягом реалізації проекту буде проводитись активна промоція проекту (друковані періодичні видання, радіомовлення, веб-сайти)</w:t>
            </w:r>
          </w:p>
        </w:tc>
      </w:tr>
    </w:tbl>
    <w:p w:rsidR="00604200" w:rsidRPr="00D95054" w:rsidRDefault="00604200" w:rsidP="00044C03">
      <w:pPr>
        <w:widowControl w:val="0"/>
        <w:spacing w:after="200"/>
        <w:rPr>
          <w:rFonts w:ascii="Times New Roman" w:hAnsi="Times New Roman" w:cs="Times New Roman"/>
          <w:sz w:val="20"/>
          <w:szCs w:val="20"/>
          <w:lang w:val="uk-UA" w:eastAsia="uk-UA"/>
        </w:rPr>
      </w:pPr>
    </w:p>
    <w:tbl>
      <w:tblPr>
        <w:tblStyle w:val="a9"/>
        <w:tblW w:w="5000" w:type="pct"/>
        <w:tblLook w:val="04A0" w:firstRow="1" w:lastRow="0" w:firstColumn="1" w:lastColumn="0" w:noHBand="0" w:noVBand="1"/>
      </w:tblPr>
      <w:tblGrid>
        <w:gridCol w:w="2803"/>
        <w:gridCol w:w="2834"/>
        <w:gridCol w:w="1754"/>
        <w:gridCol w:w="1232"/>
        <w:gridCol w:w="1232"/>
      </w:tblGrid>
      <w:tr w:rsidR="00604200" w:rsidRPr="00D95054"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Номер і назва завдання:</w:t>
            </w:r>
          </w:p>
        </w:tc>
        <w:tc>
          <w:tcPr>
            <w:tcW w:w="3578" w:type="pct"/>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eastAsiaTheme="minorEastAsia" w:hAnsi="Times New Roman" w:cs="Times New Roman"/>
                <w:lang w:val="uk-UA" w:eastAsia="it-IT"/>
              </w:rPr>
              <w:t>5.1.3. Запобігання деградації рекреаційних зон та втратам туристично-рекреаційних ресурсів</w:t>
            </w:r>
          </w:p>
        </w:tc>
      </w:tr>
      <w:tr w:rsidR="00604200" w:rsidRPr="00D95054" w:rsidTr="00903E39">
        <w:tc>
          <w:tcPr>
            <w:tcW w:w="1422" w:type="pct"/>
          </w:tcPr>
          <w:p w:rsidR="00604200" w:rsidRPr="00D95054" w:rsidRDefault="00604200" w:rsidP="00044C03">
            <w:pPr>
              <w:widowControl w:val="0"/>
              <w:jc w:val="both"/>
              <w:rPr>
                <w:rFonts w:ascii="Times New Roman" w:hAnsi="Times New Roman" w:cs="Times New Roman"/>
                <w:b/>
                <w:lang w:val="uk-UA"/>
              </w:rPr>
            </w:pPr>
            <w:r w:rsidRPr="00D95054">
              <w:rPr>
                <w:rFonts w:ascii="Times New Roman" w:hAnsi="Times New Roman" w:cs="Times New Roman"/>
                <w:b/>
                <w:lang w:val="uk-UA"/>
              </w:rPr>
              <w:t>Назва проекту :</w:t>
            </w:r>
          </w:p>
        </w:tc>
        <w:tc>
          <w:tcPr>
            <w:tcW w:w="3578" w:type="pct"/>
            <w:gridSpan w:val="4"/>
          </w:tcPr>
          <w:p w:rsidR="00604200" w:rsidRPr="00D95054" w:rsidRDefault="00FD6A9E" w:rsidP="00044C03">
            <w:pPr>
              <w:widowControl w:val="0"/>
              <w:jc w:val="both"/>
              <w:rPr>
                <w:rFonts w:ascii="Times New Roman" w:hAnsi="Times New Roman" w:cs="Times New Roman"/>
                <w:b/>
                <w:lang w:val="uk-UA"/>
              </w:rPr>
            </w:pPr>
            <w:r w:rsidRPr="00D95054">
              <w:rPr>
                <w:rFonts w:ascii="Times New Roman" w:hAnsi="Times New Roman" w:cs="Times New Roman"/>
                <w:b/>
                <w:lang w:val="uk-UA"/>
              </w:rPr>
              <w:t>14</w:t>
            </w:r>
            <w:r w:rsidR="00604200" w:rsidRPr="00D95054">
              <w:rPr>
                <w:rFonts w:ascii="Times New Roman" w:hAnsi="Times New Roman" w:cs="Times New Roman"/>
                <w:b/>
                <w:lang w:val="uk-UA"/>
              </w:rPr>
              <w:t>. Реконструкці</w:t>
            </w:r>
            <w:r w:rsidR="00F869F6" w:rsidRPr="00D95054">
              <w:rPr>
                <w:rFonts w:ascii="Times New Roman" w:hAnsi="Times New Roman" w:cs="Times New Roman"/>
                <w:b/>
                <w:lang w:val="uk-UA"/>
              </w:rPr>
              <w:t>я</w:t>
            </w:r>
            <w:r w:rsidR="00604200" w:rsidRPr="00D95054">
              <w:rPr>
                <w:rFonts w:ascii="Times New Roman" w:hAnsi="Times New Roman" w:cs="Times New Roman"/>
                <w:b/>
                <w:lang w:val="uk-UA"/>
              </w:rPr>
              <w:t xml:space="preserve"> міськ</w:t>
            </w:r>
            <w:r w:rsidR="00F869F6" w:rsidRPr="00D95054">
              <w:rPr>
                <w:rFonts w:ascii="Times New Roman" w:hAnsi="Times New Roman" w:cs="Times New Roman"/>
                <w:b/>
                <w:lang w:val="uk-UA"/>
              </w:rPr>
              <w:t>их парків</w:t>
            </w:r>
          </w:p>
        </w:tc>
      </w:tr>
      <w:tr w:rsidR="00604200" w:rsidRPr="00D95054"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Цілі проекту:</w:t>
            </w:r>
          </w:p>
        </w:tc>
        <w:tc>
          <w:tcPr>
            <w:tcW w:w="3578" w:type="pct"/>
            <w:gridSpan w:val="4"/>
          </w:tcPr>
          <w:p w:rsidR="00604200" w:rsidRPr="00D95054" w:rsidRDefault="00F869F6" w:rsidP="00044C03">
            <w:pPr>
              <w:widowControl w:val="0"/>
              <w:jc w:val="both"/>
              <w:rPr>
                <w:rFonts w:ascii="Times New Roman" w:hAnsi="Times New Roman" w:cs="Times New Roman"/>
                <w:lang w:val="uk-UA"/>
              </w:rPr>
            </w:pPr>
            <w:r w:rsidRPr="00D95054">
              <w:rPr>
                <w:rFonts w:ascii="Times New Roman" w:hAnsi="Times New Roman" w:cs="Times New Roman"/>
                <w:lang w:val="uk-UA"/>
              </w:rPr>
              <w:t>Розроблення планів</w:t>
            </w:r>
            <w:r w:rsidR="00604200" w:rsidRPr="00D95054">
              <w:rPr>
                <w:rFonts w:ascii="Times New Roman" w:hAnsi="Times New Roman" w:cs="Times New Roman"/>
                <w:lang w:val="uk-UA"/>
              </w:rPr>
              <w:t xml:space="preserve"> реконструкці</w:t>
            </w:r>
            <w:r w:rsidRPr="00D95054">
              <w:rPr>
                <w:rFonts w:ascii="Times New Roman" w:hAnsi="Times New Roman" w:cs="Times New Roman"/>
                <w:lang w:val="uk-UA"/>
              </w:rPr>
              <w:t>й</w:t>
            </w:r>
            <w:r w:rsidR="00604200" w:rsidRPr="00D95054">
              <w:rPr>
                <w:rFonts w:ascii="Times New Roman" w:hAnsi="Times New Roman" w:cs="Times New Roman"/>
                <w:lang w:val="uk-UA"/>
              </w:rPr>
              <w:t xml:space="preserve"> міськ</w:t>
            </w:r>
            <w:r w:rsidRPr="00D95054">
              <w:rPr>
                <w:rFonts w:ascii="Times New Roman" w:hAnsi="Times New Roman" w:cs="Times New Roman"/>
                <w:lang w:val="uk-UA"/>
              </w:rPr>
              <w:t>их парків. Реалізація планів</w:t>
            </w:r>
          </w:p>
        </w:tc>
      </w:tr>
      <w:tr w:rsidR="00604200" w:rsidRPr="00D95054"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Територія, на яку проект матиме вплив:</w:t>
            </w:r>
          </w:p>
        </w:tc>
        <w:tc>
          <w:tcPr>
            <w:tcW w:w="3578" w:type="pct"/>
            <w:gridSpan w:val="4"/>
          </w:tcPr>
          <w:p w:rsidR="00604200" w:rsidRPr="00D95054" w:rsidRDefault="00F869F6" w:rsidP="00044C03">
            <w:pPr>
              <w:widowControl w:val="0"/>
              <w:jc w:val="both"/>
              <w:rPr>
                <w:rFonts w:ascii="Times New Roman" w:hAnsi="Times New Roman" w:cs="Times New Roman"/>
                <w:lang w:val="uk-UA"/>
              </w:rPr>
            </w:pPr>
            <w:r w:rsidRPr="00D95054">
              <w:rPr>
                <w:rFonts w:ascii="Times New Roman" w:hAnsi="Times New Roman" w:cs="Times New Roman"/>
                <w:lang w:val="uk-UA"/>
              </w:rPr>
              <w:t>Міста Львівської області</w:t>
            </w:r>
          </w:p>
        </w:tc>
      </w:tr>
      <w:tr w:rsidR="00604200" w:rsidRPr="00D95054"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Орієнтована кількість отримувачів вигод</w:t>
            </w:r>
          </w:p>
        </w:tc>
        <w:tc>
          <w:tcPr>
            <w:tcW w:w="3578" w:type="pct"/>
            <w:gridSpan w:val="4"/>
          </w:tcPr>
          <w:p w:rsidR="00604200" w:rsidRPr="00D95054" w:rsidRDefault="00F869F6" w:rsidP="00044C03">
            <w:pPr>
              <w:widowControl w:val="0"/>
              <w:jc w:val="both"/>
              <w:rPr>
                <w:rFonts w:ascii="Times New Roman" w:hAnsi="Times New Roman" w:cs="Times New Roman"/>
                <w:lang w:val="uk-UA"/>
              </w:rPr>
            </w:pPr>
            <w:r w:rsidRPr="00D95054">
              <w:rPr>
                <w:rFonts w:ascii="Times New Roman" w:hAnsi="Times New Roman" w:cs="Times New Roman"/>
                <w:lang w:val="uk-UA"/>
              </w:rPr>
              <w:t>Населення міст Львівської області</w:t>
            </w:r>
          </w:p>
        </w:tc>
      </w:tr>
      <w:tr w:rsidR="00604200" w:rsidRPr="007B152F"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Стислий опис проекту :</w:t>
            </w:r>
          </w:p>
        </w:tc>
        <w:tc>
          <w:tcPr>
            <w:tcW w:w="3578" w:type="pct"/>
            <w:gridSpan w:val="4"/>
          </w:tcPr>
          <w:p w:rsidR="00604200" w:rsidRPr="00D95054" w:rsidRDefault="004D1017"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Розроблення </w:t>
            </w:r>
            <w:r w:rsidR="00F869F6" w:rsidRPr="00D95054">
              <w:rPr>
                <w:rFonts w:ascii="Times New Roman" w:hAnsi="Times New Roman" w:cs="Times New Roman"/>
                <w:lang w:val="uk-UA"/>
              </w:rPr>
              <w:t>планів</w:t>
            </w:r>
            <w:r w:rsidR="00604200" w:rsidRPr="00D95054">
              <w:rPr>
                <w:rFonts w:ascii="Times New Roman" w:hAnsi="Times New Roman" w:cs="Times New Roman"/>
                <w:lang w:val="uk-UA"/>
              </w:rPr>
              <w:t xml:space="preserve"> реконструкці</w:t>
            </w:r>
            <w:r w:rsidR="00F869F6" w:rsidRPr="00D95054">
              <w:rPr>
                <w:rFonts w:ascii="Times New Roman" w:hAnsi="Times New Roman" w:cs="Times New Roman"/>
                <w:lang w:val="uk-UA"/>
              </w:rPr>
              <w:t>й</w:t>
            </w:r>
            <w:r w:rsidR="00604200" w:rsidRPr="00D95054">
              <w:rPr>
                <w:rFonts w:ascii="Times New Roman" w:hAnsi="Times New Roman" w:cs="Times New Roman"/>
                <w:lang w:val="uk-UA"/>
              </w:rPr>
              <w:t xml:space="preserve"> парк</w:t>
            </w:r>
            <w:r w:rsidR="00F869F6" w:rsidRPr="00D95054">
              <w:rPr>
                <w:rFonts w:ascii="Times New Roman" w:hAnsi="Times New Roman" w:cs="Times New Roman"/>
                <w:lang w:val="uk-UA"/>
              </w:rPr>
              <w:t>ів, які</w:t>
            </w:r>
            <w:r w:rsidR="00604200" w:rsidRPr="00D95054">
              <w:rPr>
                <w:rFonts w:ascii="Times New Roman" w:hAnsi="Times New Roman" w:cs="Times New Roman"/>
                <w:lang w:val="uk-UA"/>
              </w:rPr>
              <w:t xml:space="preserve"> включатим</w:t>
            </w:r>
            <w:r w:rsidR="00F869F6" w:rsidRPr="00D95054">
              <w:rPr>
                <w:rFonts w:ascii="Times New Roman" w:hAnsi="Times New Roman" w:cs="Times New Roman"/>
                <w:lang w:val="uk-UA"/>
              </w:rPr>
              <w:t>уть</w:t>
            </w:r>
            <w:r w:rsidR="00604200" w:rsidRPr="00D95054">
              <w:rPr>
                <w:rFonts w:ascii="Times New Roman" w:hAnsi="Times New Roman" w:cs="Times New Roman"/>
                <w:lang w:val="uk-UA"/>
              </w:rPr>
              <w:t xml:space="preserve"> – розбиття території парк</w:t>
            </w:r>
            <w:r w:rsidR="004A51E5" w:rsidRPr="00D95054">
              <w:rPr>
                <w:rFonts w:ascii="Times New Roman" w:hAnsi="Times New Roman" w:cs="Times New Roman"/>
                <w:lang w:val="uk-UA"/>
              </w:rPr>
              <w:t>ів</w:t>
            </w:r>
            <w:r w:rsidR="00604200" w:rsidRPr="00D95054">
              <w:rPr>
                <w:rFonts w:ascii="Times New Roman" w:hAnsi="Times New Roman" w:cs="Times New Roman"/>
                <w:lang w:val="uk-UA"/>
              </w:rPr>
              <w:t xml:space="preserve"> на функціональні зони, логічно спрямовані маршрути, шляхи покращення санітарного стану, систему освітлення, та ін.</w:t>
            </w:r>
          </w:p>
        </w:tc>
      </w:tr>
      <w:tr w:rsidR="00604200" w:rsidRPr="007B152F"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Очікувані результати :</w:t>
            </w:r>
          </w:p>
        </w:tc>
        <w:tc>
          <w:tcPr>
            <w:tcW w:w="3578" w:type="pct"/>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eastAsia="Calibri" w:hAnsi="Times New Roman" w:cs="Times New Roman"/>
                <w:lang w:val="uk-UA"/>
              </w:rPr>
              <w:t>Підвищення якості життя насе</w:t>
            </w:r>
            <w:r w:rsidR="00F869F6" w:rsidRPr="00D95054">
              <w:rPr>
                <w:rFonts w:ascii="Times New Roman" w:eastAsia="Calibri" w:hAnsi="Times New Roman" w:cs="Times New Roman"/>
                <w:lang w:val="uk-UA"/>
              </w:rPr>
              <w:t>лення, відновлення міських парків</w:t>
            </w:r>
            <w:r w:rsidRPr="00D95054">
              <w:rPr>
                <w:rFonts w:ascii="Times New Roman" w:eastAsia="Calibri" w:hAnsi="Times New Roman" w:cs="Times New Roman"/>
                <w:lang w:val="uk-UA"/>
              </w:rPr>
              <w:t xml:space="preserve"> як рекреаційної зони</w:t>
            </w:r>
          </w:p>
        </w:tc>
      </w:tr>
      <w:tr w:rsidR="00604200" w:rsidRPr="00D95054"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Ключові заходи проекту :</w:t>
            </w:r>
          </w:p>
        </w:tc>
        <w:tc>
          <w:tcPr>
            <w:tcW w:w="3578" w:type="pct"/>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П</w:t>
            </w:r>
            <w:r w:rsidR="00F869F6" w:rsidRPr="00D95054">
              <w:rPr>
                <w:rFonts w:ascii="Times New Roman" w:hAnsi="Times New Roman" w:cs="Times New Roman"/>
                <w:lang w:val="uk-UA"/>
              </w:rPr>
              <w:t>роведення перед проектних робіт.</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Вивчення ландшафтної , еколог</w:t>
            </w:r>
            <w:r w:rsidR="00F869F6" w:rsidRPr="00D95054">
              <w:rPr>
                <w:rFonts w:ascii="Times New Roman" w:hAnsi="Times New Roman" w:cs="Times New Roman"/>
                <w:lang w:val="uk-UA"/>
              </w:rPr>
              <w:t>ічної, функціональної структури.</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Роз</w:t>
            </w:r>
            <w:r w:rsidR="00F869F6" w:rsidRPr="00D95054">
              <w:rPr>
                <w:rFonts w:ascii="Times New Roman" w:hAnsi="Times New Roman" w:cs="Times New Roman"/>
                <w:lang w:val="uk-UA"/>
              </w:rPr>
              <w:t>роблення проектної документації.</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Провед</w:t>
            </w:r>
            <w:r w:rsidR="00F869F6" w:rsidRPr="00D95054">
              <w:rPr>
                <w:rFonts w:ascii="Times New Roman" w:hAnsi="Times New Roman" w:cs="Times New Roman"/>
                <w:lang w:val="uk-UA"/>
              </w:rPr>
              <w:t>ення ремонтно-будівельних робіт.</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Проведення ландшафтних робіт</w:t>
            </w:r>
          </w:p>
        </w:tc>
      </w:tr>
      <w:tr w:rsidR="00604200" w:rsidRPr="00D95054"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Період здійснення:</w:t>
            </w:r>
          </w:p>
        </w:tc>
        <w:tc>
          <w:tcPr>
            <w:tcW w:w="3578" w:type="pct"/>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2016-2018</w:t>
            </w:r>
            <w:r w:rsidR="004A51E5" w:rsidRPr="00D95054">
              <w:rPr>
                <w:rFonts w:ascii="Times New Roman" w:hAnsi="Times New Roman" w:cs="Times New Roman"/>
                <w:lang w:val="uk-UA"/>
              </w:rPr>
              <w:t xml:space="preserve"> роки</w:t>
            </w:r>
          </w:p>
        </w:tc>
      </w:tr>
      <w:tr w:rsidR="00604200" w:rsidRPr="00D95054" w:rsidTr="00903E39">
        <w:tc>
          <w:tcPr>
            <w:tcW w:w="1422" w:type="pct"/>
            <w:vMerge w:val="restar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Орієнтована вартість проекту, тис. грн.</w:t>
            </w:r>
          </w:p>
        </w:tc>
        <w:tc>
          <w:tcPr>
            <w:tcW w:w="1438" w:type="pct"/>
            <w:shd w:val="clear" w:color="auto" w:fill="D9D9D9" w:themeFill="background1" w:themeFillShade="D9"/>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2016</w:t>
            </w:r>
          </w:p>
        </w:tc>
        <w:tc>
          <w:tcPr>
            <w:tcW w:w="890" w:type="pct"/>
            <w:shd w:val="clear" w:color="auto" w:fill="D9D9D9" w:themeFill="background1" w:themeFillShade="D9"/>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2017</w:t>
            </w:r>
          </w:p>
        </w:tc>
        <w:tc>
          <w:tcPr>
            <w:tcW w:w="625" w:type="pct"/>
            <w:shd w:val="clear" w:color="auto" w:fill="D9D9D9" w:themeFill="background1" w:themeFillShade="D9"/>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2018</w:t>
            </w:r>
          </w:p>
        </w:tc>
        <w:tc>
          <w:tcPr>
            <w:tcW w:w="625" w:type="pct"/>
            <w:shd w:val="clear" w:color="auto" w:fill="D9D9D9" w:themeFill="background1" w:themeFillShade="D9"/>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Разом</w:t>
            </w:r>
          </w:p>
        </w:tc>
      </w:tr>
      <w:tr w:rsidR="00604200" w:rsidRPr="00D95054" w:rsidTr="00903E39">
        <w:trPr>
          <w:trHeight w:val="162"/>
        </w:trPr>
        <w:tc>
          <w:tcPr>
            <w:tcW w:w="1422" w:type="pct"/>
            <w:vMerge/>
          </w:tcPr>
          <w:p w:rsidR="00604200" w:rsidRPr="00D95054" w:rsidRDefault="00604200" w:rsidP="00044C03">
            <w:pPr>
              <w:widowControl w:val="0"/>
              <w:jc w:val="both"/>
              <w:rPr>
                <w:rFonts w:ascii="Times New Roman" w:hAnsi="Times New Roman" w:cs="Times New Roman"/>
                <w:lang w:val="uk-UA"/>
              </w:rPr>
            </w:pPr>
          </w:p>
        </w:tc>
        <w:tc>
          <w:tcPr>
            <w:tcW w:w="1438"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250</w:t>
            </w:r>
          </w:p>
        </w:tc>
        <w:tc>
          <w:tcPr>
            <w:tcW w:w="89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200</w:t>
            </w:r>
          </w:p>
        </w:tc>
        <w:tc>
          <w:tcPr>
            <w:tcW w:w="625" w:type="pct"/>
          </w:tcPr>
          <w:p w:rsidR="00604200" w:rsidRPr="00D95054" w:rsidRDefault="00D6075A" w:rsidP="00044C03">
            <w:pPr>
              <w:widowControl w:val="0"/>
              <w:jc w:val="both"/>
              <w:rPr>
                <w:rFonts w:ascii="Times New Roman" w:hAnsi="Times New Roman" w:cs="Times New Roman"/>
                <w:lang w:val="uk-UA"/>
              </w:rPr>
            </w:pPr>
            <w:r w:rsidRPr="00D95054">
              <w:rPr>
                <w:rFonts w:ascii="Times New Roman" w:hAnsi="Times New Roman" w:cs="Times New Roman"/>
                <w:lang w:val="uk-UA"/>
              </w:rPr>
              <w:t>0</w:t>
            </w:r>
          </w:p>
        </w:tc>
        <w:tc>
          <w:tcPr>
            <w:tcW w:w="625"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450</w:t>
            </w:r>
          </w:p>
        </w:tc>
      </w:tr>
      <w:tr w:rsidR="00604200" w:rsidRPr="00D95054"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Джерела фінансування :</w:t>
            </w:r>
          </w:p>
        </w:tc>
        <w:tc>
          <w:tcPr>
            <w:tcW w:w="3578" w:type="pct"/>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Місцевий бюджет,</w:t>
            </w:r>
            <w:r w:rsidR="00F869F6" w:rsidRPr="00D95054">
              <w:rPr>
                <w:rFonts w:ascii="Times New Roman" w:hAnsi="Times New Roman" w:cs="Times New Roman"/>
                <w:lang w:val="uk-UA"/>
              </w:rPr>
              <w:t xml:space="preserve"> </w:t>
            </w:r>
            <w:r w:rsidRPr="00D95054">
              <w:rPr>
                <w:rFonts w:ascii="Times New Roman" w:hAnsi="Times New Roman" w:cs="Times New Roman"/>
                <w:lang w:val="uk-UA"/>
              </w:rPr>
              <w:t>залучення інших коштів не заборонених законодавством</w:t>
            </w:r>
          </w:p>
        </w:tc>
      </w:tr>
      <w:tr w:rsidR="00604200" w:rsidRPr="00D95054" w:rsidTr="00903E39">
        <w:tc>
          <w:tcPr>
            <w:tcW w:w="1422"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Ключові потенційні учасники реалізації проекту :</w:t>
            </w:r>
          </w:p>
        </w:tc>
        <w:tc>
          <w:tcPr>
            <w:tcW w:w="3578" w:type="pct"/>
            <w:gridSpan w:val="4"/>
          </w:tcPr>
          <w:p w:rsidR="00604200" w:rsidRPr="00D95054" w:rsidRDefault="00F869F6" w:rsidP="00044C03">
            <w:pPr>
              <w:widowControl w:val="0"/>
              <w:jc w:val="both"/>
              <w:rPr>
                <w:rFonts w:ascii="Times New Roman" w:hAnsi="Times New Roman" w:cs="Times New Roman"/>
                <w:lang w:val="uk-UA"/>
              </w:rPr>
            </w:pPr>
            <w:r w:rsidRPr="00D95054">
              <w:rPr>
                <w:rFonts w:ascii="Times New Roman" w:hAnsi="Times New Roman" w:cs="Times New Roman"/>
                <w:lang w:val="uk-UA"/>
              </w:rPr>
              <w:t>Органи місцевого самоврядування</w:t>
            </w:r>
            <w:r w:rsidR="00604200" w:rsidRPr="00D95054">
              <w:rPr>
                <w:rFonts w:ascii="Times New Roman" w:hAnsi="Times New Roman" w:cs="Times New Roman"/>
                <w:lang w:val="uk-UA"/>
              </w:rPr>
              <w:t xml:space="preserve"> </w:t>
            </w:r>
          </w:p>
        </w:tc>
      </w:tr>
    </w:tbl>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604200" w:rsidRPr="00D95054" w:rsidTr="00903E39">
        <w:trPr>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5.1.3. Запобігання деградації рекреаційних зон та втрати туристично-рекреаційних ресурсів</w:t>
            </w:r>
          </w:p>
        </w:tc>
      </w:tr>
      <w:tr w:rsidR="00604200" w:rsidRPr="00D95054" w:rsidTr="00903E39">
        <w:trPr>
          <w:jc w:val="right"/>
        </w:trPr>
        <w:tc>
          <w:tcPr>
            <w:tcW w:w="1460" w:type="pct"/>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604200" w:rsidRPr="00D95054" w:rsidRDefault="00FD6A9E"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15</w:t>
            </w:r>
            <w:r w:rsidR="00604200" w:rsidRPr="00D95054">
              <w:rPr>
                <w:rFonts w:ascii="Times New Roman" w:hAnsi="Times New Roman" w:cs="Times New Roman"/>
                <w:b/>
                <w:sz w:val="20"/>
                <w:szCs w:val="20"/>
                <w:lang w:val="uk-UA" w:eastAsia="it-IT"/>
              </w:rPr>
              <w:t>. Відновлення рекреаційної зони на базі озера Глинна-Наварія Пустомитівського району Львівської області</w:t>
            </w:r>
          </w:p>
        </w:tc>
      </w:tr>
      <w:tr w:rsidR="00604200" w:rsidRPr="00D95054" w:rsidTr="00903E39">
        <w:trPr>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Благоустрій території для проведення відпочинку населення Пустомитівської міської ради та сусідніх населених пунктів</w:t>
            </w:r>
          </w:p>
        </w:tc>
      </w:tr>
      <w:tr w:rsidR="00604200" w:rsidRPr="00D95054" w:rsidTr="00903E39">
        <w:trPr>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 Пустомити та с. Наварія Пустомитівського району Львівської області</w:t>
            </w:r>
          </w:p>
        </w:tc>
      </w:tr>
      <w:tr w:rsidR="00604200" w:rsidRPr="00D95054" w:rsidTr="00903E39">
        <w:trPr>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300,0 тис. чоловік</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Реалізація проекту дозволить створити відповідну інфраструктуру для проведення спортивно-розважальних заходів та відпочинку населення усіх вікових категорій</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604200" w:rsidRPr="00D95054" w:rsidRDefault="00A2243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відновлення</w:t>
            </w:r>
            <w:r w:rsidR="00604200" w:rsidRPr="00D95054">
              <w:rPr>
                <w:rFonts w:ascii="Times New Roman" w:hAnsi="Times New Roman" w:cs="Times New Roman"/>
                <w:sz w:val="20"/>
                <w:szCs w:val="20"/>
                <w:lang w:val="uk-UA" w:eastAsia="it-IT"/>
              </w:rPr>
              <w:t xml:space="preserve"> міської рекреаційної зони на березі озера;</w:t>
            </w:r>
          </w:p>
          <w:p w:rsidR="00604200" w:rsidRPr="00D95054" w:rsidRDefault="00A2243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залучення</w:t>
            </w:r>
            <w:r w:rsidR="00604200" w:rsidRPr="00D95054">
              <w:rPr>
                <w:rFonts w:ascii="Times New Roman" w:hAnsi="Times New Roman" w:cs="Times New Roman"/>
                <w:sz w:val="20"/>
                <w:szCs w:val="20"/>
                <w:lang w:val="uk-UA" w:eastAsia="it-IT"/>
              </w:rPr>
              <w:t xml:space="preserve"> додаткових фінансових ресурсів до місцевого бюджету</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Розчищення та облаштування прибережної зони озера Глинна-Наварія</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604200" w:rsidRPr="00D95054" w:rsidRDefault="001D17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604200" w:rsidRPr="00D95054" w:rsidTr="00903E39">
        <w:trPr>
          <w:jc w:val="right"/>
        </w:trPr>
        <w:tc>
          <w:tcPr>
            <w:tcW w:w="1460" w:type="pct"/>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604200" w:rsidRPr="00D95054" w:rsidRDefault="00604200"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903E39">
        <w:trPr>
          <w:jc w:val="right"/>
        </w:trPr>
        <w:tc>
          <w:tcPr>
            <w:tcW w:w="1460" w:type="pct"/>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803" w:type="pct"/>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c>
          <w:tcPr>
            <w:tcW w:w="87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7 000,0</w:t>
            </w:r>
          </w:p>
        </w:tc>
        <w:tc>
          <w:tcPr>
            <w:tcW w:w="81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7 500,00</w:t>
            </w:r>
          </w:p>
        </w:tc>
        <w:tc>
          <w:tcPr>
            <w:tcW w:w="1045"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15 000,0</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Місцевий та державний бюджети</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Пустомитівська міська рада, Пустомитівське міське житлово-комунальне підприємство, громадські організації</w:t>
            </w:r>
          </w:p>
        </w:tc>
      </w:tr>
    </w:tbl>
    <w:p w:rsidR="00604200" w:rsidRPr="00D95054" w:rsidRDefault="00604200" w:rsidP="00044C03">
      <w:pPr>
        <w:widowControl w:val="0"/>
        <w:jc w:val="both"/>
        <w:rPr>
          <w:rFonts w:ascii="Times New Roman" w:eastAsia="Calibri" w:hAnsi="Times New Roman" w:cs="Times New Roman"/>
          <w:sz w:val="20"/>
          <w:szCs w:val="20"/>
          <w:lang w:val="uk-UA" w:eastAsia="uk-UA"/>
        </w:rPr>
      </w:pPr>
    </w:p>
    <w:p w:rsidR="00604200" w:rsidRPr="00D95054" w:rsidRDefault="00604200" w:rsidP="00044C03">
      <w:pPr>
        <w:widowControl w:val="0"/>
        <w:jc w:val="both"/>
        <w:rPr>
          <w:rFonts w:ascii="Times New Roman" w:eastAsia="Calibri"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604200" w:rsidRPr="00D95054" w:rsidTr="00903E39">
        <w:trPr>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5.1.3. Запобігання деградації рекреаційних зон та втрати туристично-рекреаційних ресурсів</w:t>
            </w:r>
          </w:p>
        </w:tc>
      </w:tr>
      <w:tr w:rsidR="00604200" w:rsidRPr="00D95054" w:rsidTr="00903E39">
        <w:trPr>
          <w:jc w:val="right"/>
        </w:trPr>
        <w:tc>
          <w:tcPr>
            <w:tcW w:w="1460" w:type="pct"/>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604200" w:rsidRPr="00D95054" w:rsidRDefault="00604200" w:rsidP="000F7F2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bCs/>
                <w:sz w:val="20"/>
                <w:szCs w:val="20"/>
                <w:shd w:val="clear" w:color="auto" w:fill="FFFFFF"/>
                <w:lang w:val="uk-UA"/>
              </w:rPr>
              <w:t>1</w:t>
            </w:r>
            <w:r w:rsidR="00FD6A9E" w:rsidRPr="00D95054">
              <w:rPr>
                <w:rFonts w:ascii="Times New Roman" w:hAnsi="Times New Roman" w:cs="Times New Roman"/>
                <w:b/>
                <w:bCs/>
                <w:sz w:val="20"/>
                <w:szCs w:val="20"/>
                <w:shd w:val="clear" w:color="auto" w:fill="FFFFFF"/>
                <w:lang w:val="uk-UA"/>
              </w:rPr>
              <w:t>6</w:t>
            </w:r>
            <w:r w:rsidRPr="00D95054">
              <w:rPr>
                <w:rFonts w:ascii="Times New Roman" w:hAnsi="Times New Roman" w:cs="Times New Roman"/>
                <w:b/>
                <w:bCs/>
                <w:sz w:val="20"/>
                <w:szCs w:val="20"/>
                <w:shd w:val="clear" w:color="auto" w:fill="FFFFFF"/>
                <w:lang w:val="uk-UA"/>
              </w:rPr>
              <w:t>. Оптимізація рекреаційного навантаження на природоохоронних</w:t>
            </w:r>
            <w:r w:rsidR="000F7F23">
              <w:rPr>
                <w:rFonts w:ascii="Times New Roman" w:hAnsi="Times New Roman" w:cs="Times New Roman"/>
                <w:b/>
                <w:bCs/>
                <w:sz w:val="20"/>
                <w:szCs w:val="20"/>
                <w:shd w:val="clear" w:color="auto" w:fill="FFFFFF"/>
                <w:lang w:val="uk-UA"/>
              </w:rPr>
              <w:t xml:space="preserve"> </w:t>
            </w:r>
            <w:r w:rsidRPr="00D95054">
              <w:rPr>
                <w:rFonts w:ascii="Times New Roman" w:hAnsi="Times New Roman" w:cs="Times New Roman"/>
                <w:b/>
                <w:bCs/>
                <w:sz w:val="20"/>
                <w:szCs w:val="20"/>
                <w:shd w:val="clear" w:color="auto" w:fill="FFFFFF"/>
                <w:lang w:val="uk-UA"/>
              </w:rPr>
              <w:t>територіях у зв’язку з туристичною діяльністю в Західному регіоні України</w:t>
            </w:r>
          </w:p>
        </w:tc>
      </w:tr>
      <w:tr w:rsidR="00604200" w:rsidRPr="007B152F" w:rsidTr="00903E39">
        <w:trPr>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604200" w:rsidRPr="00D95054" w:rsidRDefault="00604200" w:rsidP="00044C03">
            <w:pPr>
              <w:widowControl w:val="0"/>
              <w:ind w:left="69"/>
              <w:jc w:val="both"/>
              <w:rPr>
                <w:rFonts w:ascii="Times New Roman" w:hAnsi="Times New Roman" w:cs="Times New Roman"/>
                <w:sz w:val="20"/>
                <w:szCs w:val="20"/>
                <w:lang w:val="uk-UA" w:eastAsia="it-IT"/>
              </w:rPr>
            </w:pPr>
            <w:r w:rsidRPr="00D95054">
              <w:rPr>
                <w:rFonts w:ascii="Times New Roman" w:eastAsia="MS Mincho" w:hAnsi="Times New Roman" w:cs="Times New Roman"/>
                <w:sz w:val="20"/>
                <w:szCs w:val="20"/>
                <w:lang w:val="uk-UA"/>
              </w:rPr>
              <w:t>Дослідити зміни природних екосистем у зв’язку з рекреаційно-туристичною діяльністю в національних природних парках (на прикладі Яворівського НПП), встановити можливі негативні наслідки та розробити дієвий механізм з їх усунення</w:t>
            </w:r>
          </w:p>
        </w:tc>
      </w:tr>
      <w:tr w:rsidR="00604200" w:rsidRPr="00D95054" w:rsidTr="00903E39">
        <w:trPr>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Територія Яворівського та Жовківського районів Львівської області</w:t>
            </w:r>
          </w:p>
        </w:tc>
      </w:tr>
      <w:tr w:rsidR="00604200" w:rsidRPr="00D95054" w:rsidTr="00903E39">
        <w:trPr>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Близько 10 тис. осіб щороку</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eastAsia="MS Mincho" w:hAnsi="Times New Roman" w:cs="Times New Roman"/>
                <w:sz w:val="20"/>
                <w:szCs w:val="20"/>
                <w:lang w:val="uk-UA"/>
              </w:rPr>
              <w:t>Головним завданням даного проекту є започаткування рекреаційного моніторингу на території одного з найбільш відвідуваних національних парків Львівщини – Яворівського. В ході досліджень буде здійснена оцінка негативних наслідків впливу туризму на різні компоненти довкілля.  Передбачається дослідити найважливіші індикатори негативного впливу туристів на об’єкти неживої та живої природи в межах найбільш відвідуваних територій та об’єктів у Яворівському НПП, дослідити рекреаційну дигресію природних комплексів парку. Буде проаналізовано просторову та часову динаміку туристичного руху на основних туристичних маршрутах і в зонах відпочинку, а також розраховано та науково обґрунтовано норми допустимих рекреаційних навантажень для ключових об’єкти рекреаційно-туристичної інфраструктури парку. В результаті виконання проекту буде вдосконалено методику оцінки рекреаційної місткості природоохоронних територій та подано рекомендації щодо регулювання туристичного навантаження та додаткового облаштування території парку для зменшення негативних змін у природних екосистемах Яворівського НПП</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 підставі отриманих результатів будуть підготовані наукові обґрунтування щодо норм рекреаційного навантаження та допустимої рекреаційної ємності для найважливіших об’єктів туристичної інфраструктури парку (туристичних маршрутів і стежок, стаціонарних зон відпочинку). Будуть розроблені практичні рекомендації щодо регулювання туристичних потоків на території Яворівського НПП, здійснення конкретних природоохоронних заходів по усуненню негативних наслідків туристичної діяльності, а також щодо додаткового облаштування окремих маршрутів та зон відпочинку з метою збільшення їх пропускної здатності.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Подані рекомендації та пропозиції будуть використані при встановленні та затвердженні обсягів лімітів на використання природних ресурсів парку, при плануванні рекреаційної діяльності на території парку, розробці мережі туристичних маршрутів та відпочинкових осередків, складанні проектів рекреаційного облаштування території парку тощо.</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Одержані результати досліджень можуть бути використані при розв’язанні проблем аналогічного характеру в інших природоохоронних установах</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604200" w:rsidRPr="00D95054" w:rsidRDefault="00604200" w:rsidP="00044C03">
            <w:pPr>
              <w:widowControl w:val="0"/>
              <w:jc w:val="both"/>
              <w:rPr>
                <w:rFonts w:ascii="Times New Roman" w:eastAsia="MS Mincho" w:hAnsi="Times New Roman" w:cs="Times New Roman"/>
                <w:sz w:val="20"/>
                <w:szCs w:val="20"/>
                <w:lang w:val="uk-UA"/>
              </w:rPr>
            </w:pPr>
            <w:r w:rsidRPr="00D95054">
              <w:rPr>
                <w:rFonts w:ascii="Times New Roman" w:eastAsia="MS Mincho" w:hAnsi="Times New Roman" w:cs="Times New Roman"/>
                <w:sz w:val="20"/>
                <w:szCs w:val="20"/>
                <w:lang w:val="uk-UA"/>
              </w:rPr>
              <w:t>Реалізація проекту включає наступні етапи:</w:t>
            </w:r>
          </w:p>
          <w:p w:rsidR="00604200" w:rsidRPr="00D95054" w:rsidRDefault="00604200" w:rsidP="00044C03">
            <w:pPr>
              <w:widowControl w:val="0"/>
              <w:numPr>
                <w:ilvl w:val="0"/>
                <w:numId w:val="92"/>
              </w:numPr>
              <w:jc w:val="both"/>
              <w:rPr>
                <w:rFonts w:ascii="Times New Roman" w:eastAsia="MS Mincho" w:hAnsi="Times New Roman" w:cs="Times New Roman"/>
                <w:sz w:val="20"/>
                <w:szCs w:val="20"/>
                <w:lang w:val="uk-UA"/>
              </w:rPr>
            </w:pPr>
            <w:r w:rsidRPr="00D95054">
              <w:rPr>
                <w:rFonts w:ascii="Times New Roman" w:eastAsia="MS Mincho" w:hAnsi="Times New Roman" w:cs="Times New Roman"/>
                <w:sz w:val="20"/>
                <w:szCs w:val="20"/>
                <w:lang w:val="uk-UA"/>
              </w:rPr>
              <w:t>Попередня підготовка: аналіз існуючих методик, вивчення картографічних матеріалів,вибір модельних маршрутів і ділянок, розробка первинної документації;</w:t>
            </w:r>
          </w:p>
          <w:p w:rsidR="00604200" w:rsidRPr="00D95054" w:rsidRDefault="00604200" w:rsidP="00044C03">
            <w:pPr>
              <w:widowControl w:val="0"/>
              <w:numPr>
                <w:ilvl w:val="0"/>
                <w:numId w:val="92"/>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Вивчення просторової і часової динаміки туристичного руху на основних маршрутах та зонах відпочинку;</w:t>
            </w:r>
          </w:p>
          <w:p w:rsidR="00604200" w:rsidRPr="00D95054" w:rsidRDefault="00604200" w:rsidP="00044C03">
            <w:pPr>
              <w:widowControl w:val="0"/>
              <w:numPr>
                <w:ilvl w:val="0"/>
                <w:numId w:val="92"/>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Дослідження рекреаційної дигресії природних екосистем парку на модельних об’єктах;</w:t>
            </w:r>
          </w:p>
          <w:p w:rsidR="00604200" w:rsidRPr="00D95054" w:rsidRDefault="00604200" w:rsidP="00044C03">
            <w:pPr>
              <w:widowControl w:val="0"/>
              <w:numPr>
                <w:ilvl w:val="0"/>
                <w:numId w:val="92"/>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Розрахунок та обґрунтування допустимих норм рекреаційного навантаження для ключових об’єктів туристично-рекреаційної інфраструктури парку;</w:t>
            </w:r>
          </w:p>
          <w:p w:rsidR="00604200" w:rsidRPr="00D95054" w:rsidRDefault="00604200" w:rsidP="00044C03">
            <w:pPr>
              <w:widowControl w:val="0"/>
              <w:numPr>
                <w:ilvl w:val="0"/>
                <w:numId w:val="92"/>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пропозицій щодо зменшення негативного впливу туризму на природні комплекси Яворівського НПП</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з 2016 р. до грудня 2018 р.</w:t>
            </w:r>
          </w:p>
        </w:tc>
      </w:tr>
      <w:tr w:rsidR="00604200" w:rsidRPr="00D95054" w:rsidTr="00903E39">
        <w:trPr>
          <w:jc w:val="right"/>
        </w:trPr>
        <w:tc>
          <w:tcPr>
            <w:tcW w:w="1460" w:type="pct"/>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4" w:type="pct"/>
            <w:shd w:val="clear" w:color="auto" w:fill="E6E6E6"/>
          </w:tcPr>
          <w:p w:rsidR="00604200" w:rsidRPr="00D95054" w:rsidRDefault="00604200"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903E39">
        <w:trPr>
          <w:jc w:val="right"/>
        </w:trPr>
        <w:tc>
          <w:tcPr>
            <w:tcW w:w="1460" w:type="pct"/>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803" w:type="pct"/>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p>
        </w:tc>
        <w:tc>
          <w:tcPr>
            <w:tcW w:w="87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w:t>
            </w:r>
          </w:p>
        </w:tc>
        <w:tc>
          <w:tcPr>
            <w:tcW w:w="81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400</w:t>
            </w:r>
          </w:p>
        </w:tc>
        <w:tc>
          <w:tcPr>
            <w:tcW w:w="1044"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державний бюджет</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Львівський інститут економіки і туризму. Управління туризму та курортів ЛОДА. Яворівський національний природний парк</w:t>
            </w:r>
          </w:p>
        </w:tc>
      </w:tr>
    </w:tbl>
    <w:p w:rsidR="00604200" w:rsidRPr="00D95054" w:rsidRDefault="00604200" w:rsidP="00044C03">
      <w:pPr>
        <w:widowControl w:val="0"/>
        <w:rPr>
          <w:rFonts w:ascii="Times New Roman" w:hAnsi="Times New Roman" w:cs="Times New Roman"/>
          <w:sz w:val="20"/>
          <w:szCs w:val="20"/>
          <w:lang w:val="uk-UA" w:eastAsia="uk-UA"/>
        </w:rPr>
      </w:pPr>
    </w:p>
    <w:p w:rsidR="005270E2" w:rsidRPr="00D95054" w:rsidRDefault="005270E2" w:rsidP="00044C03">
      <w:pPr>
        <w:widowControl w:val="0"/>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5270E2" w:rsidRPr="00D95054" w:rsidTr="0018052C">
        <w:trPr>
          <w:jc w:val="right"/>
        </w:trPr>
        <w:tc>
          <w:tcPr>
            <w:tcW w:w="1460" w:type="pct"/>
          </w:tcPr>
          <w:p w:rsidR="005270E2" w:rsidRPr="00D95054" w:rsidRDefault="005270E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5270E2" w:rsidRPr="00D95054" w:rsidRDefault="005270E2"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5.1.4. Модернізація державних та комунальних закладів санаторно-курортного комплексу</w:t>
            </w:r>
          </w:p>
        </w:tc>
      </w:tr>
      <w:tr w:rsidR="005270E2" w:rsidRPr="00D95054" w:rsidTr="0018052C">
        <w:trPr>
          <w:jc w:val="right"/>
        </w:trPr>
        <w:tc>
          <w:tcPr>
            <w:tcW w:w="1460" w:type="pct"/>
          </w:tcPr>
          <w:p w:rsidR="005270E2" w:rsidRPr="00D95054" w:rsidRDefault="005270E2"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tcPr>
          <w:p w:rsidR="005270E2" w:rsidRPr="00D95054" w:rsidRDefault="00FD6A9E"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17</w:t>
            </w:r>
            <w:r w:rsidR="005270E2" w:rsidRPr="00D95054">
              <w:rPr>
                <w:rFonts w:ascii="Times New Roman" w:hAnsi="Times New Roman" w:cs="Times New Roman"/>
                <w:b/>
                <w:sz w:val="20"/>
                <w:szCs w:val="20"/>
                <w:lang w:val="uk-UA" w:eastAsia="it-IT"/>
              </w:rPr>
              <w:t xml:space="preserve">. Реконструкція дитячого позаміського закладу відпочинку «Сокіл» с. Сасів Золочівського району Львівської області </w:t>
            </w:r>
          </w:p>
        </w:tc>
      </w:tr>
      <w:tr w:rsidR="005270E2" w:rsidRPr="007B152F" w:rsidTr="0018052C">
        <w:trPr>
          <w:jc w:val="right"/>
        </w:trPr>
        <w:tc>
          <w:tcPr>
            <w:tcW w:w="1460" w:type="pct"/>
          </w:tcPr>
          <w:p w:rsidR="005270E2" w:rsidRPr="00D95054" w:rsidRDefault="005270E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умов для оздоровлення та відпочинку дітей, в першу чергу дітей-сиріт, дітей, позбавлених батьківського піклування, дітей з неповних, малозабезпечених сімей, дітей з сімей воїнів АТО, шляхом реконструкції ДПЗВ «Сокіл»</w:t>
            </w:r>
          </w:p>
        </w:tc>
      </w:tr>
      <w:tr w:rsidR="005270E2" w:rsidRPr="00D95054" w:rsidTr="0018052C">
        <w:trPr>
          <w:jc w:val="right"/>
        </w:trPr>
        <w:tc>
          <w:tcPr>
            <w:tcW w:w="1460" w:type="pct"/>
          </w:tcPr>
          <w:p w:rsidR="005270E2" w:rsidRPr="00D95054" w:rsidRDefault="005270E2"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Золочівський район Львівської області</w:t>
            </w:r>
          </w:p>
        </w:tc>
      </w:tr>
      <w:tr w:rsidR="005270E2" w:rsidRPr="007B152F" w:rsidTr="0018052C">
        <w:trPr>
          <w:jc w:val="right"/>
        </w:trPr>
        <w:tc>
          <w:tcPr>
            <w:tcW w:w="1460" w:type="pct"/>
          </w:tcPr>
          <w:p w:rsidR="005270E2" w:rsidRPr="00D95054" w:rsidRDefault="005270E2"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Після реконструкції з’явиться можливість для оздоровлення 1500 дітей упродовж року, у т.ч. дітей-сиріт, вихованців дитячого будинку «Рідний дім» с. Сасів Золочівського району, вихованців ДБСТ м. Золочева, дітей, позбавлених батьківського піклування, дітей з неповних, малозабезпечених сімей, дітей з сімей воїнів АТО</w:t>
            </w:r>
          </w:p>
        </w:tc>
      </w:tr>
      <w:tr w:rsidR="005270E2" w:rsidRPr="00D95054" w:rsidTr="0018052C">
        <w:trPr>
          <w:trHeight w:val="2562"/>
          <w:jc w:val="right"/>
        </w:trPr>
        <w:tc>
          <w:tcPr>
            <w:tcW w:w="1460" w:type="pct"/>
            <w:shd w:val="clear" w:color="auto" w:fill="FFFFFF"/>
          </w:tcPr>
          <w:p w:rsidR="005270E2" w:rsidRPr="00D95054" w:rsidRDefault="005270E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Дитячий позаміський заклад відпочинку «Сокіл» розташований в сосновому лісі на території Сасівської сільської ради. На території закладу розміщено 16 дерев’яних будиночків для проживання відпочиваючих, адміністративний будинок, їдальня, будинок побуту з душовими, медпункт, склад, будівлі умивальних та вбиралень, а також дворові споруди, що забезпечують функціонування закладу. Заклад працює з 1980 року, приміщення застаріло і потребує реконструкції. Щорічні поточні ремонти не вирішують проблеми. Харчоблок не відповідає сучасним санітарно-епідеміологічним нормам, корпуси, душові та спортивні майданчики потребують реконструкції. Реконструкція табору дасть можливість створити належні умови для оздоровлення та відпочинку дітей</w:t>
            </w:r>
          </w:p>
        </w:tc>
      </w:tr>
      <w:tr w:rsidR="005270E2" w:rsidRPr="007B152F" w:rsidTr="0018052C">
        <w:trPr>
          <w:jc w:val="right"/>
        </w:trPr>
        <w:tc>
          <w:tcPr>
            <w:tcW w:w="1460" w:type="pct"/>
            <w:shd w:val="clear" w:color="auto" w:fill="FFFFFF"/>
          </w:tcPr>
          <w:p w:rsidR="005270E2" w:rsidRPr="00D95054" w:rsidRDefault="005270E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Збільшено кількість дітей, охоплених організаційними формами відпочинку та оздоровлення до 1500 дітей впродовж року; заклад працює не лише в літній період, а впродовж року; створено оптимальні умови для безпечного і ефективного фізичного та психологічного відпочинку і оздоровлення дітей у ДПЗВ «Сокіл»</w:t>
            </w:r>
          </w:p>
        </w:tc>
      </w:tr>
      <w:tr w:rsidR="005270E2" w:rsidRPr="00D95054" w:rsidTr="0018052C">
        <w:trPr>
          <w:jc w:val="right"/>
        </w:trPr>
        <w:tc>
          <w:tcPr>
            <w:tcW w:w="1460" w:type="pct"/>
            <w:shd w:val="clear" w:color="auto" w:fill="FFFFFF"/>
          </w:tcPr>
          <w:p w:rsidR="005270E2" w:rsidRPr="00D95054" w:rsidRDefault="005270E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Будівництво 8 відпочинкових будиночків.</w:t>
            </w:r>
          </w:p>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Облаштування інженерних мереж водопроводу та каналізації.</w:t>
            </w:r>
          </w:p>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Облаштування нових волейбольних, баскетбольних та ігрових майданчиків.</w:t>
            </w:r>
          </w:p>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Благоустрій, замощення та озеленення території</w:t>
            </w:r>
          </w:p>
        </w:tc>
      </w:tr>
      <w:tr w:rsidR="005270E2" w:rsidRPr="00D95054" w:rsidTr="0018052C">
        <w:trPr>
          <w:jc w:val="right"/>
        </w:trPr>
        <w:tc>
          <w:tcPr>
            <w:tcW w:w="1460" w:type="pct"/>
            <w:shd w:val="clear" w:color="auto" w:fill="FFFFFF"/>
          </w:tcPr>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5270E2" w:rsidRPr="00D95054" w:rsidTr="0018052C">
        <w:trPr>
          <w:jc w:val="right"/>
        </w:trPr>
        <w:tc>
          <w:tcPr>
            <w:tcW w:w="1460" w:type="pct"/>
            <w:vMerge w:val="restart"/>
            <w:shd w:val="clear" w:color="auto" w:fill="FFFFFF"/>
          </w:tcPr>
          <w:p w:rsidR="005270E2" w:rsidRPr="00D95054" w:rsidRDefault="005270E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5" w:type="pct"/>
            <w:shd w:val="clear" w:color="auto" w:fill="E6E6E6"/>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5270E2" w:rsidRPr="00D95054" w:rsidTr="0018052C">
        <w:trPr>
          <w:jc w:val="right"/>
        </w:trPr>
        <w:tc>
          <w:tcPr>
            <w:tcW w:w="1460" w:type="pct"/>
            <w:vMerge/>
            <w:shd w:val="clear" w:color="auto" w:fill="FFFFFF"/>
          </w:tcPr>
          <w:p w:rsidR="005270E2" w:rsidRPr="00D95054" w:rsidRDefault="005270E2" w:rsidP="00044C03">
            <w:pPr>
              <w:widowControl w:val="0"/>
              <w:jc w:val="both"/>
              <w:rPr>
                <w:rFonts w:ascii="Times New Roman" w:hAnsi="Times New Roman" w:cs="Times New Roman"/>
                <w:bCs/>
                <w:sz w:val="20"/>
                <w:szCs w:val="20"/>
                <w:lang w:val="uk-UA"/>
              </w:rPr>
            </w:pPr>
          </w:p>
        </w:tc>
        <w:tc>
          <w:tcPr>
            <w:tcW w:w="803" w:type="pct"/>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750</w:t>
            </w:r>
          </w:p>
        </w:tc>
        <w:tc>
          <w:tcPr>
            <w:tcW w:w="876" w:type="pct"/>
            <w:shd w:val="clear" w:color="auto" w:fill="FFFFFF"/>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2313,4</w:t>
            </w:r>
          </w:p>
        </w:tc>
        <w:tc>
          <w:tcPr>
            <w:tcW w:w="816" w:type="pct"/>
            <w:shd w:val="clear" w:color="auto" w:fill="FFFFFF"/>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9900</w:t>
            </w:r>
          </w:p>
        </w:tc>
        <w:tc>
          <w:tcPr>
            <w:tcW w:w="1045" w:type="pct"/>
            <w:shd w:val="clear" w:color="auto" w:fill="FFFFFF"/>
          </w:tcPr>
          <w:p w:rsidR="005270E2" w:rsidRPr="00D95054" w:rsidRDefault="005270E2"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12963,4</w:t>
            </w:r>
          </w:p>
        </w:tc>
      </w:tr>
      <w:tr w:rsidR="005270E2" w:rsidRPr="00D95054" w:rsidTr="0018052C">
        <w:trPr>
          <w:trHeight w:val="362"/>
          <w:jc w:val="right"/>
        </w:trPr>
        <w:tc>
          <w:tcPr>
            <w:tcW w:w="1460" w:type="pct"/>
            <w:shd w:val="clear" w:color="auto" w:fill="FFFFFF"/>
          </w:tcPr>
          <w:p w:rsidR="005270E2" w:rsidRPr="00D95054" w:rsidRDefault="005270E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tcPr>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Районний, державний бюджети</w:t>
            </w:r>
          </w:p>
        </w:tc>
      </w:tr>
      <w:tr w:rsidR="005270E2" w:rsidRPr="007B152F" w:rsidTr="0018052C">
        <w:trPr>
          <w:jc w:val="right"/>
        </w:trPr>
        <w:tc>
          <w:tcPr>
            <w:tcW w:w="1460" w:type="pct"/>
            <w:shd w:val="clear" w:color="auto" w:fill="FFFFFF"/>
          </w:tcPr>
          <w:p w:rsidR="005270E2" w:rsidRPr="00D95054" w:rsidRDefault="005270E2"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5270E2" w:rsidRPr="00D95054" w:rsidRDefault="005270E2"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Відділ освіти Золочівської райдержадміністрації, Золочівська районна рада</w:t>
            </w:r>
          </w:p>
        </w:tc>
      </w:tr>
    </w:tbl>
    <w:p w:rsidR="005270E2" w:rsidRPr="00D95054" w:rsidRDefault="005270E2"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jc w:val="center"/>
        <w:rPr>
          <w:rFonts w:ascii="Times New Roman" w:hAnsi="Times New Roman" w:cs="Times New Roman"/>
          <w:sz w:val="20"/>
          <w:szCs w:val="20"/>
          <w:lang w:val="uk-UA" w:eastAsia="uk-UA"/>
        </w:rPr>
      </w:pPr>
    </w:p>
    <w:p w:rsidR="00604200" w:rsidRPr="00D95054" w:rsidRDefault="00564917" w:rsidP="00044C03">
      <w:pPr>
        <w:widowControl w:val="0"/>
        <w:jc w:val="center"/>
        <w:rPr>
          <w:rFonts w:ascii="Times New Roman" w:hAnsi="Times New Roman" w:cs="Times New Roman"/>
          <w:sz w:val="32"/>
          <w:szCs w:val="32"/>
          <w:lang w:val="uk-UA" w:eastAsia="uk-UA"/>
        </w:rPr>
      </w:pPr>
      <w:r w:rsidRPr="00D95054">
        <w:rPr>
          <w:rFonts w:ascii="Times New Roman" w:hAnsi="Times New Roman" w:cs="Times New Roman"/>
          <w:b/>
          <w:sz w:val="32"/>
          <w:szCs w:val="32"/>
          <w:lang w:val="uk-UA" w:eastAsia="uk-UA"/>
        </w:rPr>
        <w:t xml:space="preserve">Напрям </w:t>
      </w:r>
      <w:r w:rsidR="00604200" w:rsidRPr="00D95054">
        <w:rPr>
          <w:rFonts w:ascii="Times New Roman" w:hAnsi="Times New Roman" w:cs="Times New Roman"/>
          <w:b/>
          <w:sz w:val="32"/>
          <w:szCs w:val="32"/>
          <w:lang w:val="uk-UA" w:eastAsia="uk-UA"/>
        </w:rPr>
        <w:t>5.2.</w:t>
      </w:r>
      <w:r w:rsidRPr="00D95054">
        <w:rPr>
          <w:rFonts w:ascii="Times New Roman" w:hAnsi="Times New Roman" w:cs="Times New Roman"/>
          <w:b/>
          <w:sz w:val="32"/>
          <w:szCs w:val="32"/>
          <w:lang w:val="uk-UA" w:eastAsia="uk-UA"/>
        </w:rPr>
        <w:t>:</w:t>
      </w:r>
      <w:r w:rsidR="00604200" w:rsidRPr="00D95054">
        <w:rPr>
          <w:rFonts w:ascii="Times New Roman" w:hAnsi="Times New Roman" w:cs="Times New Roman"/>
          <w:b/>
          <w:sz w:val="32"/>
          <w:szCs w:val="32"/>
          <w:lang w:val="uk-UA" w:eastAsia="uk-UA"/>
        </w:rPr>
        <w:t xml:space="preserve"> Збереження архітектурної спадщини та розвиток мистецтва</w:t>
      </w:r>
    </w:p>
    <w:p w:rsidR="00604200" w:rsidRPr="00D95054" w:rsidRDefault="00604200" w:rsidP="00044C03">
      <w:pPr>
        <w:widowControl w:val="0"/>
        <w:jc w:val="center"/>
        <w:rPr>
          <w:rFonts w:ascii="Times New Roman" w:hAnsi="Times New Roman" w:cs="Times New Roman"/>
          <w:sz w:val="20"/>
          <w:szCs w:val="20"/>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33"/>
        <w:gridCol w:w="1447"/>
        <w:gridCol w:w="1578"/>
        <w:gridCol w:w="1471"/>
        <w:gridCol w:w="2650"/>
      </w:tblGrid>
      <w:tr w:rsidR="00604200" w:rsidRPr="00D95054" w:rsidTr="008C0ED1">
        <w:trPr>
          <w:trHeight w:val="20"/>
        </w:trPr>
        <w:tc>
          <w:tcPr>
            <w:tcW w:w="1346" w:type="pct"/>
          </w:tcPr>
          <w:p w:rsidR="00604200" w:rsidRPr="00D95054" w:rsidRDefault="00604200"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654" w:type="pct"/>
            <w:gridSpan w:val="4"/>
            <w:vAlign w:val="bottom"/>
          </w:tcPr>
          <w:p w:rsidR="00604200" w:rsidRPr="00D95054" w:rsidRDefault="00604200" w:rsidP="00044C03">
            <w:pPr>
              <w:widowControl w:val="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5.2.1. Реставрація та консервація пам’яток архітектури Львова та області</w:t>
            </w:r>
          </w:p>
        </w:tc>
      </w:tr>
      <w:tr w:rsidR="00604200" w:rsidRPr="00D95054" w:rsidTr="008C0ED1">
        <w:trPr>
          <w:trHeight w:val="20"/>
        </w:trPr>
        <w:tc>
          <w:tcPr>
            <w:tcW w:w="1346" w:type="pct"/>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654" w:type="pct"/>
            <w:gridSpan w:val="4"/>
            <w:shd w:val="clear" w:color="auto" w:fill="auto"/>
            <w:vAlign w:val="center"/>
          </w:tcPr>
          <w:p w:rsidR="00C64A80" w:rsidRPr="00D95054" w:rsidRDefault="00FD6A9E"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18</w:t>
            </w:r>
            <w:r w:rsidR="006139BC" w:rsidRPr="00D95054">
              <w:rPr>
                <w:rFonts w:ascii="Times New Roman" w:hAnsi="Times New Roman" w:cs="Times New Roman"/>
                <w:b/>
                <w:sz w:val="20"/>
                <w:szCs w:val="20"/>
                <w:lang w:val="uk-UA" w:eastAsia="it-IT"/>
              </w:rPr>
              <w:t>. Реставрація пам’яток архітектури</w:t>
            </w:r>
          </w:p>
        </w:tc>
      </w:tr>
      <w:tr w:rsidR="00604200" w:rsidRPr="00D95054" w:rsidTr="008C0ED1">
        <w:trPr>
          <w:trHeight w:val="20"/>
        </w:trPr>
        <w:tc>
          <w:tcPr>
            <w:tcW w:w="1346" w:type="pct"/>
          </w:tcPr>
          <w:p w:rsidR="00604200" w:rsidRPr="00D95054" w:rsidRDefault="00604200"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Цілі проекту:</w:t>
            </w:r>
          </w:p>
        </w:tc>
        <w:tc>
          <w:tcPr>
            <w:tcW w:w="3654" w:type="pct"/>
            <w:gridSpan w:val="4"/>
            <w:vAlign w:val="center"/>
          </w:tcPr>
          <w:p w:rsidR="00AC283C" w:rsidRPr="00D95054" w:rsidRDefault="00AC283C"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Реставрація пам’яток архітектури Львівської області, у т.ч.:</w:t>
            </w:r>
          </w:p>
          <w:p w:rsidR="00604200" w:rsidRPr="00D95054" w:rsidRDefault="00604200"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Збереження п</w:t>
            </w:r>
            <w:r w:rsidR="001E0EC3" w:rsidRPr="00D95054">
              <w:rPr>
                <w:rFonts w:ascii="Times New Roman" w:eastAsia="Calibri" w:hAnsi="Times New Roman" w:cs="Times New Roman"/>
                <w:sz w:val="20"/>
                <w:szCs w:val="20"/>
                <w:lang w:val="uk-UA" w:eastAsia="it-IT"/>
              </w:rPr>
              <w:t xml:space="preserve">ам’ятки архітектури поч. ХХ ст. </w:t>
            </w:r>
            <w:r w:rsidR="007F67FD" w:rsidRPr="00D95054">
              <w:rPr>
                <w:rFonts w:ascii="Times New Roman" w:eastAsia="Calibri" w:hAnsi="Times New Roman" w:cs="Times New Roman"/>
                <w:sz w:val="20"/>
                <w:szCs w:val="20"/>
                <w:lang w:val="uk-UA" w:eastAsia="it-IT"/>
              </w:rPr>
              <w:t>х</w:t>
            </w:r>
            <w:r w:rsidR="001E0EC3" w:rsidRPr="00D95054">
              <w:rPr>
                <w:rFonts w:ascii="Times New Roman" w:eastAsia="Calibri" w:hAnsi="Times New Roman" w:cs="Times New Roman"/>
                <w:sz w:val="20"/>
                <w:szCs w:val="20"/>
                <w:lang w:val="uk-UA" w:eastAsia="it-IT"/>
              </w:rPr>
              <w:t xml:space="preserve">удожнього музею М.Біласа (вілла «Гопляна») на майдані Кобзаря </w:t>
            </w:r>
            <w:r w:rsidR="0068209D" w:rsidRPr="00D95054">
              <w:rPr>
                <w:rFonts w:ascii="Times New Roman" w:eastAsia="Calibri" w:hAnsi="Times New Roman" w:cs="Times New Roman"/>
                <w:sz w:val="20"/>
                <w:szCs w:val="20"/>
                <w:lang w:val="uk-UA" w:eastAsia="it-IT"/>
              </w:rPr>
              <w:t>та пам’ятки архітектури поч. ХХ ст. музею міста-курорту (колишня вілла «Saryusz») Трускавця. Н</w:t>
            </w:r>
            <w:r w:rsidRPr="00D95054">
              <w:rPr>
                <w:rFonts w:ascii="Times New Roman" w:eastAsia="Calibri" w:hAnsi="Times New Roman" w:cs="Times New Roman"/>
                <w:sz w:val="20"/>
                <w:szCs w:val="20"/>
                <w:lang w:val="uk-UA" w:eastAsia="it-IT"/>
              </w:rPr>
              <w:t>алежн</w:t>
            </w:r>
            <w:r w:rsidR="0068209D" w:rsidRPr="00D95054">
              <w:rPr>
                <w:rFonts w:ascii="Times New Roman" w:eastAsia="Calibri" w:hAnsi="Times New Roman" w:cs="Times New Roman"/>
                <w:sz w:val="20"/>
                <w:szCs w:val="20"/>
                <w:lang w:val="uk-UA" w:eastAsia="it-IT"/>
              </w:rPr>
              <w:t>е зберігання творів М.Біласа, експозицій та фондів музеїв</w:t>
            </w:r>
            <w:r w:rsidR="007F67FD" w:rsidRPr="00D95054">
              <w:rPr>
                <w:rFonts w:ascii="Times New Roman" w:eastAsia="Calibri" w:hAnsi="Times New Roman" w:cs="Times New Roman"/>
                <w:sz w:val="20"/>
                <w:szCs w:val="20"/>
                <w:lang w:val="uk-UA" w:eastAsia="it-IT"/>
              </w:rPr>
              <w:t>.</w:t>
            </w:r>
          </w:p>
          <w:p w:rsidR="00C64A80" w:rsidRPr="00D95054" w:rsidRDefault="00C64A80" w:rsidP="00044C03">
            <w:pPr>
              <w:widowControl w:val="0"/>
              <w:contextualSpacing/>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Збереження конструктивних елементів будівлі Ратуші </w:t>
            </w:r>
            <w:r w:rsidR="007F67FD" w:rsidRPr="00D95054">
              <w:rPr>
                <w:rFonts w:ascii="Times New Roman" w:hAnsi="Times New Roman" w:cs="Times New Roman"/>
                <w:sz w:val="20"/>
                <w:szCs w:val="20"/>
                <w:lang w:val="uk-UA"/>
              </w:rPr>
              <w:t>в м. Самборі</w:t>
            </w:r>
            <w:r w:rsidRPr="00D95054">
              <w:rPr>
                <w:rFonts w:ascii="Times New Roman" w:hAnsi="Times New Roman" w:cs="Times New Roman"/>
                <w:sz w:val="20"/>
                <w:szCs w:val="20"/>
                <w:lang w:val="uk-UA"/>
              </w:rPr>
              <w:t>, пам’ятки архітектури національного значення; збереження історичної достовірності пам’ятки</w:t>
            </w:r>
            <w:r w:rsidR="007F67FD" w:rsidRPr="00D95054">
              <w:rPr>
                <w:rFonts w:ascii="Times New Roman" w:hAnsi="Times New Roman" w:cs="Times New Roman"/>
                <w:sz w:val="20"/>
                <w:szCs w:val="20"/>
                <w:lang w:val="uk-UA"/>
              </w:rPr>
              <w:t>.</w:t>
            </w:r>
          </w:p>
          <w:p w:rsidR="00C64A80" w:rsidRPr="00D95054" w:rsidRDefault="007F67FD" w:rsidP="00044C03">
            <w:pPr>
              <w:widowControl w:val="0"/>
              <w:jc w:val="both"/>
              <w:rPr>
                <w:rFonts w:ascii="Times New Roman" w:eastAsia="Calibri" w:hAnsi="Times New Roman" w:cs="Times New Roman"/>
                <w:sz w:val="20"/>
                <w:szCs w:val="20"/>
                <w:lang w:val="uk-UA" w:eastAsia="it-IT"/>
              </w:rPr>
            </w:pPr>
            <w:r w:rsidRPr="00D95054">
              <w:rPr>
                <w:rFonts w:ascii="Times New Roman" w:hAnsi="Times New Roman" w:cs="Times New Roman"/>
                <w:sz w:val="20"/>
                <w:szCs w:val="20"/>
                <w:lang w:val="uk-UA"/>
              </w:rPr>
              <w:t>З</w:t>
            </w:r>
            <w:r w:rsidR="00C64A80" w:rsidRPr="00D95054">
              <w:rPr>
                <w:rFonts w:ascii="Times New Roman" w:hAnsi="Times New Roman" w:cs="Times New Roman"/>
                <w:sz w:val="20"/>
                <w:szCs w:val="20"/>
                <w:lang w:val="uk-UA"/>
              </w:rPr>
              <w:t>береження будівлі ХІХ ст., розташованої у с. Журавники Пустомитівського р</w:t>
            </w:r>
            <w:r w:rsidRPr="00D95054">
              <w:rPr>
                <w:rFonts w:ascii="Times New Roman" w:hAnsi="Times New Roman" w:cs="Times New Roman"/>
                <w:sz w:val="20"/>
                <w:szCs w:val="20"/>
                <w:lang w:val="uk-UA"/>
              </w:rPr>
              <w:t>айон</w:t>
            </w:r>
            <w:r w:rsidR="00C64A80" w:rsidRPr="00D95054">
              <w:rPr>
                <w:rFonts w:ascii="Times New Roman" w:hAnsi="Times New Roman" w:cs="Times New Roman"/>
                <w:sz w:val="20"/>
                <w:szCs w:val="20"/>
                <w:lang w:val="uk-UA"/>
              </w:rPr>
              <w:t>у, шляхом її відновлення та створення тут музейного інтерактивного об’єкту «Панська садиба ХІХ ст.».</w:t>
            </w:r>
            <w:r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eastAsia="it-IT"/>
              </w:rPr>
              <w:t>«Панська садиба XIX ст.» в с. </w:t>
            </w:r>
            <w:r w:rsidR="00C64A80" w:rsidRPr="00D95054">
              <w:rPr>
                <w:rFonts w:ascii="Times New Roman" w:hAnsi="Times New Roman" w:cs="Times New Roman"/>
                <w:sz w:val="20"/>
                <w:szCs w:val="20"/>
                <w:lang w:val="uk-UA" w:eastAsia="it-IT"/>
              </w:rPr>
              <w:t>Журавники знаходиться посередині майбутнього туристичного маршруту «Глинянським шля</w:t>
            </w:r>
            <w:r w:rsidRPr="00D95054">
              <w:rPr>
                <w:rFonts w:ascii="Times New Roman" w:hAnsi="Times New Roman" w:cs="Times New Roman"/>
                <w:sz w:val="20"/>
                <w:szCs w:val="20"/>
                <w:lang w:val="uk-UA" w:eastAsia="it-IT"/>
              </w:rPr>
              <w:t>хом» (костел в с. Вижняни, церква в с. </w:t>
            </w:r>
            <w:r w:rsidR="00C64A80" w:rsidRPr="00D95054">
              <w:rPr>
                <w:rFonts w:ascii="Times New Roman" w:hAnsi="Times New Roman" w:cs="Times New Roman"/>
                <w:sz w:val="20"/>
                <w:szCs w:val="20"/>
                <w:lang w:val="uk-UA" w:eastAsia="it-IT"/>
              </w:rPr>
              <w:t>Чорнушовичі, «Панська садиба XIX ст.» в с.</w:t>
            </w:r>
            <w:r w:rsidRPr="00D95054">
              <w:rPr>
                <w:rFonts w:ascii="Times New Roman" w:hAnsi="Times New Roman" w:cs="Times New Roman"/>
                <w:sz w:val="20"/>
                <w:szCs w:val="20"/>
                <w:lang w:val="uk-UA" w:eastAsia="it-IT"/>
              </w:rPr>
              <w:t> </w:t>
            </w:r>
            <w:r w:rsidR="00C64A80" w:rsidRPr="00D95054">
              <w:rPr>
                <w:rFonts w:ascii="Times New Roman" w:hAnsi="Times New Roman" w:cs="Times New Roman"/>
                <w:sz w:val="20"/>
                <w:szCs w:val="20"/>
                <w:lang w:val="uk-UA" w:eastAsia="it-IT"/>
              </w:rPr>
              <w:t>Журавники, музей килимарства в Глинянах, Унівсь</w:t>
            </w:r>
            <w:r w:rsidRPr="00D95054">
              <w:rPr>
                <w:rFonts w:ascii="Times New Roman" w:hAnsi="Times New Roman" w:cs="Times New Roman"/>
                <w:sz w:val="20"/>
                <w:szCs w:val="20"/>
                <w:lang w:val="uk-UA" w:eastAsia="it-IT"/>
              </w:rPr>
              <w:t>ка Лавра). Площа споруди – 1000 </w:t>
            </w:r>
            <w:r w:rsidR="00C64A80" w:rsidRPr="00D95054">
              <w:rPr>
                <w:rFonts w:ascii="Times New Roman" w:hAnsi="Times New Roman" w:cs="Times New Roman"/>
                <w:sz w:val="20"/>
                <w:szCs w:val="20"/>
                <w:lang w:val="uk-UA" w:eastAsia="it-IT"/>
              </w:rPr>
              <w:t>м</w:t>
            </w:r>
            <w:r w:rsidR="00C64A80" w:rsidRPr="00D95054">
              <w:rPr>
                <w:rFonts w:ascii="Times New Roman" w:hAnsi="Times New Roman" w:cs="Times New Roman"/>
                <w:sz w:val="20"/>
                <w:szCs w:val="20"/>
                <w:vertAlign w:val="superscript"/>
                <w:lang w:val="uk-UA" w:eastAsia="it-IT"/>
              </w:rPr>
              <w:t>2</w:t>
            </w:r>
            <w:r w:rsidR="00C64A80"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w:t>
            </w:r>
            <w:r w:rsidR="00C64A80" w:rsidRPr="00D95054">
              <w:rPr>
                <w:rFonts w:ascii="Times New Roman" w:hAnsi="Times New Roman" w:cs="Times New Roman"/>
                <w:sz w:val="20"/>
                <w:szCs w:val="20"/>
                <w:lang w:val="uk-UA" w:eastAsia="it-IT"/>
              </w:rPr>
              <w:t>Після її відновлення тут буде відтворено традиційний інтер’єр та екстер’єр садиби, ландшафтний парк, створена експозиція історії села. Для туристів та відвідувачів будуть проводитись майстер-класи з народних ремесел, що зробить туристичний маршрут ще привабливішим</w:t>
            </w:r>
          </w:p>
        </w:tc>
      </w:tr>
      <w:tr w:rsidR="00604200" w:rsidRPr="00D95054" w:rsidTr="008C0ED1">
        <w:trPr>
          <w:trHeight w:val="20"/>
        </w:trPr>
        <w:tc>
          <w:tcPr>
            <w:tcW w:w="1346"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654" w:type="pct"/>
            <w:gridSpan w:val="4"/>
          </w:tcPr>
          <w:p w:rsidR="00C64A80" w:rsidRPr="00D95054" w:rsidRDefault="00604200" w:rsidP="00044C03">
            <w:pPr>
              <w:widowControl w:val="0"/>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 xml:space="preserve">Львівська область </w:t>
            </w:r>
            <w:r w:rsidR="00CE26A6" w:rsidRPr="00D95054">
              <w:rPr>
                <w:rFonts w:ascii="Times New Roman" w:hAnsi="Times New Roman" w:cs="Times New Roman"/>
                <w:sz w:val="20"/>
                <w:szCs w:val="20"/>
                <w:lang w:val="uk-UA" w:eastAsia="it-IT"/>
              </w:rPr>
              <w:t>(</w:t>
            </w:r>
            <w:r w:rsidR="00094B80" w:rsidRPr="00D95054">
              <w:rPr>
                <w:rFonts w:ascii="Times New Roman" w:hAnsi="Times New Roman" w:cs="Times New Roman"/>
                <w:sz w:val="20"/>
                <w:szCs w:val="20"/>
                <w:lang w:val="uk-UA" w:eastAsia="it-IT"/>
              </w:rPr>
              <w:t xml:space="preserve">у т.ч. </w:t>
            </w:r>
            <w:r w:rsidR="00CE26A6" w:rsidRPr="00D95054">
              <w:rPr>
                <w:rFonts w:ascii="Times New Roman" w:hAnsi="Times New Roman" w:cs="Times New Roman"/>
                <w:sz w:val="20"/>
                <w:szCs w:val="20"/>
                <w:lang w:val="uk-UA" w:eastAsia="it-IT"/>
              </w:rPr>
              <w:t>м. </w:t>
            </w:r>
            <w:r w:rsidRPr="00D95054">
              <w:rPr>
                <w:rFonts w:ascii="Times New Roman" w:hAnsi="Times New Roman" w:cs="Times New Roman"/>
                <w:sz w:val="20"/>
                <w:szCs w:val="20"/>
                <w:lang w:val="uk-UA" w:eastAsia="it-IT"/>
              </w:rPr>
              <w:t>Трускавець</w:t>
            </w:r>
            <w:r w:rsidR="00CE26A6" w:rsidRPr="00D95054">
              <w:rPr>
                <w:rFonts w:ascii="Times New Roman" w:hAnsi="Times New Roman" w:cs="Times New Roman"/>
                <w:sz w:val="20"/>
                <w:szCs w:val="20"/>
                <w:lang w:val="uk-UA" w:eastAsia="it-IT"/>
              </w:rPr>
              <w:t xml:space="preserve">, </w:t>
            </w:r>
            <w:r w:rsidR="00C64A80" w:rsidRPr="00D95054">
              <w:rPr>
                <w:rFonts w:ascii="Times New Roman" w:hAnsi="Times New Roman" w:cs="Times New Roman"/>
                <w:sz w:val="20"/>
                <w:szCs w:val="20"/>
                <w:lang w:val="uk-UA"/>
              </w:rPr>
              <w:t>м.</w:t>
            </w:r>
            <w:r w:rsidR="00CE26A6" w:rsidRPr="00D95054">
              <w:rPr>
                <w:rFonts w:ascii="Times New Roman" w:hAnsi="Times New Roman" w:cs="Times New Roman"/>
                <w:sz w:val="20"/>
                <w:szCs w:val="20"/>
                <w:lang w:val="uk-UA"/>
              </w:rPr>
              <w:t> </w:t>
            </w:r>
            <w:r w:rsidR="00C64A80" w:rsidRPr="00D95054">
              <w:rPr>
                <w:rFonts w:ascii="Times New Roman" w:hAnsi="Times New Roman" w:cs="Times New Roman"/>
                <w:sz w:val="20"/>
                <w:szCs w:val="20"/>
                <w:lang w:val="uk-UA"/>
              </w:rPr>
              <w:t>Самбір</w:t>
            </w:r>
            <w:r w:rsidR="005673F1" w:rsidRPr="00D95054">
              <w:rPr>
                <w:rFonts w:ascii="Times New Roman" w:hAnsi="Times New Roman" w:cs="Times New Roman"/>
                <w:sz w:val="20"/>
                <w:szCs w:val="20"/>
                <w:lang w:val="uk-UA"/>
              </w:rPr>
              <w:t>, Пустомитівський район</w:t>
            </w:r>
            <w:r w:rsidR="00CE26A6" w:rsidRPr="00D95054">
              <w:rPr>
                <w:rFonts w:ascii="Times New Roman" w:hAnsi="Times New Roman" w:cs="Times New Roman"/>
                <w:sz w:val="20"/>
                <w:szCs w:val="20"/>
                <w:lang w:val="uk-UA"/>
              </w:rPr>
              <w:t>)</w:t>
            </w:r>
          </w:p>
        </w:tc>
      </w:tr>
      <w:tr w:rsidR="00604200" w:rsidRPr="00D95054" w:rsidTr="008C0ED1">
        <w:trPr>
          <w:trHeight w:val="20"/>
        </w:trPr>
        <w:tc>
          <w:tcPr>
            <w:tcW w:w="1346"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654" w:type="pct"/>
            <w:gridSpan w:val="4"/>
          </w:tcPr>
          <w:p w:rsidR="00C64A80" w:rsidRPr="00D95054" w:rsidRDefault="007F67FD"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 тис. осіб</w:t>
            </w:r>
          </w:p>
        </w:tc>
      </w:tr>
      <w:tr w:rsidR="00604200" w:rsidRPr="007B152F" w:rsidTr="008C0ED1">
        <w:trPr>
          <w:trHeight w:val="20"/>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654" w:type="pct"/>
            <w:gridSpan w:val="4"/>
            <w:vAlign w:val="center"/>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Будівля Художнього музею М. Біласа, в минулому курортна вілла «Гопляна», побудована у курортному місті Трускавці в 1921 році за проектом архітектора Я. Семковіча в традиційних формах модерну з елементами «закопанського» стилю. Це єдина із збережених вілл зр</w:t>
            </w:r>
            <w:r w:rsidR="007F67FD" w:rsidRPr="00D95054">
              <w:rPr>
                <w:rFonts w:ascii="Times New Roman" w:hAnsi="Times New Roman" w:cs="Times New Roman"/>
                <w:sz w:val="20"/>
                <w:szCs w:val="20"/>
                <w:lang w:val="uk-UA" w:eastAsia="it-IT"/>
              </w:rPr>
              <w:t xml:space="preserve">убної конструкції </w:t>
            </w:r>
            <w:r w:rsidRPr="00D95054">
              <w:rPr>
                <w:rFonts w:ascii="Times New Roman" w:hAnsi="Times New Roman" w:cs="Times New Roman"/>
                <w:sz w:val="20"/>
                <w:szCs w:val="20"/>
                <w:lang w:val="uk-UA" w:eastAsia="it-IT"/>
              </w:rPr>
              <w:t xml:space="preserve">споруджена з тесаних смерекових колод, з’єднаних між собою за допомогою врубок. Основними базовими архітектурними елементами вілли є: різьблені стовпи галерей, кронштейни, причілок з оздоблюючим елементом «сонечко». В 1930-х роках вілла слугувала резиденцією Р.Яроша </w:t>
            </w:r>
            <w:r w:rsidR="00EE2156" w:rsidRPr="00D95054">
              <w:rPr>
                <w:rFonts w:ascii="Times New Roman" w:hAnsi="Times New Roman" w:cs="Times New Roman"/>
                <w:sz w:val="20"/>
                <w:szCs w:val="20"/>
                <w:lang w:val="uk-UA" w:eastAsia="it-IT"/>
              </w:rPr>
              <w:t>–</w:t>
            </w:r>
            <w:r w:rsidRPr="00D95054">
              <w:rPr>
                <w:rFonts w:ascii="Times New Roman" w:hAnsi="Times New Roman" w:cs="Times New Roman"/>
                <w:sz w:val="20"/>
                <w:szCs w:val="20"/>
                <w:lang w:val="uk-UA" w:eastAsia="it-IT"/>
              </w:rPr>
              <w:t xml:space="preserve"> голови акціонерного товариства курорту в 1911-1936</w:t>
            </w:r>
            <w:r w:rsidR="00EE2156" w:rsidRPr="00D95054">
              <w:rPr>
                <w:rFonts w:ascii="Times New Roman" w:hAnsi="Times New Roman" w:cs="Times New Roman"/>
                <w:sz w:val="20"/>
                <w:szCs w:val="20"/>
                <w:lang w:val="uk-UA" w:eastAsia="it-IT"/>
              </w:rPr>
              <w:t> </w:t>
            </w:r>
            <w:r w:rsidRPr="00D95054">
              <w:rPr>
                <w:rFonts w:ascii="Times New Roman" w:hAnsi="Times New Roman" w:cs="Times New Roman"/>
                <w:sz w:val="20"/>
                <w:szCs w:val="20"/>
                <w:lang w:val="uk-UA" w:eastAsia="it-IT"/>
              </w:rPr>
              <w:t>рр. Тут він приймав високопоставлених гостей з Європи, Туреччини та США. Сьогодні ця вілла є пам'яткою архітектури місцевого значення і має високу архітектурну цінність. Реставраційні роботи до теперішнього часу не проводилися,</w:t>
            </w:r>
            <w:r w:rsidR="00C2052A"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а це загрожує поступовій руйнації будівлі та не належному зберіганню експонатів та музейних фондів. Через старі та пошкоджені віконні та дверні балконні рами відбуваються значні втрати тепла. Реалізація проекту по реставрації та заміні існуючих дерев’яних віконних та дверних балконних отворів на дерев’яні з енергозберігаючим склопакетом зі збереженим архітектурним стилем підвищить рівень енергозбереження установи, втілить можливість значно зменшити витрати на комунальні послуги, що в свою чергу дозволить максимально ефективно і раціонально використовувати бюджетні асигнування, а також скоротити кількість шкідливих викидів в атмосферу</w:t>
            </w:r>
            <w:r w:rsidR="007F67FD" w:rsidRPr="00D95054">
              <w:rPr>
                <w:rFonts w:ascii="Times New Roman" w:hAnsi="Times New Roman" w:cs="Times New Roman"/>
                <w:sz w:val="20"/>
                <w:szCs w:val="20"/>
                <w:lang w:val="uk-UA" w:eastAsia="it-IT"/>
              </w:rPr>
              <w:t>.</w:t>
            </w:r>
          </w:p>
          <w:p w:rsidR="00C64A80" w:rsidRPr="00D95054" w:rsidRDefault="00C64A80" w:rsidP="00044C03">
            <w:pPr>
              <w:widowControl w:val="0"/>
              <w:jc w:val="both"/>
              <w:rPr>
                <w:rFonts w:ascii="Times New Roman" w:hAnsi="Times New Roman" w:cs="Times New Roman"/>
                <w:sz w:val="20"/>
                <w:szCs w:val="20"/>
                <w:lang w:val="uk-UA"/>
              </w:rPr>
            </w:pPr>
            <w:r w:rsidRPr="00D95054">
              <w:rPr>
                <w:rFonts w:ascii="Times New Roman" w:hAnsi="Times New Roman" w:cs="Times New Roman"/>
                <w:spacing w:val="-2"/>
                <w:sz w:val="20"/>
                <w:szCs w:val="20"/>
                <w:lang w:val="uk-UA"/>
              </w:rPr>
              <w:t>Будівля музею міста-курорту Трускавця, в минулому курортна вілла «Saryusz»</w:t>
            </w:r>
            <w:r w:rsidR="00EE2156" w:rsidRPr="00D95054">
              <w:rPr>
                <w:rFonts w:ascii="Times New Roman" w:hAnsi="Times New Roman" w:cs="Times New Roman"/>
                <w:spacing w:val="-2"/>
                <w:sz w:val="20"/>
                <w:szCs w:val="20"/>
                <w:lang w:val="uk-UA"/>
              </w:rPr>
              <w:t>,</w:t>
            </w:r>
            <w:r w:rsidRPr="00D95054">
              <w:rPr>
                <w:rFonts w:ascii="Times New Roman" w:hAnsi="Times New Roman" w:cs="Times New Roman"/>
                <w:spacing w:val="-2"/>
                <w:sz w:val="20"/>
                <w:szCs w:val="20"/>
                <w:lang w:val="uk-UA"/>
              </w:rPr>
              <w:t xml:space="preserve"> збудована ще на початку ХХ ст. в 1901 році в стилі «історизму» з елементами мавританської архітектури. Маючи високу архітектурну цінність та будучи пам’яткою архітектурного значення, реставраційні роботи до теперішнього часу не проводилися, що загрожує поступовій руйнації будівлі та не належному зберіганню музейних фондів. Через старі та пошкоджені віконні рами та відсутність утепленого фасаду відбуваються значні втрати тепла. </w:t>
            </w:r>
            <w:r w:rsidRPr="00D95054">
              <w:rPr>
                <w:rFonts w:ascii="Times New Roman" w:hAnsi="Times New Roman" w:cs="Times New Roman"/>
                <w:sz w:val="20"/>
                <w:szCs w:val="20"/>
                <w:lang w:val="uk-UA"/>
              </w:rPr>
              <w:t>Реалізація проекту по утепленню фасаду музею підвищить рівень енергозбереження установи, втілить можливість значно зменшити витрати на комунальні послуги, що в свою чергу дозволить максимально ефективно і раціонально використовувати бюджетні асигнування, а також скоротити кількість шкідливих викидів в атмосферу</w:t>
            </w:r>
            <w:r w:rsidR="007F67FD" w:rsidRPr="00D95054">
              <w:rPr>
                <w:rFonts w:ascii="Times New Roman" w:hAnsi="Times New Roman" w:cs="Times New Roman"/>
                <w:sz w:val="20"/>
                <w:szCs w:val="20"/>
                <w:lang w:val="uk-UA"/>
              </w:rPr>
              <w:t>.</w:t>
            </w:r>
          </w:p>
          <w:p w:rsidR="007F67FD" w:rsidRPr="00D95054" w:rsidRDefault="007F67FD" w:rsidP="00044C03">
            <w:pPr>
              <w:widowControl w:val="0"/>
              <w:contextualSpacing/>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Збереження конструктивних елементів будівлі Ратуші в м. Самборі – реставрація</w:t>
            </w:r>
            <w:r w:rsidR="00C64A80" w:rsidRPr="00D95054">
              <w:rPr>
                <w:rFonts w:ascii="Times New Roman" w:hAnsi="Times New Roman" w:cs="Times New Roman"/>
                <w:sz w:val="20"/>
                <w:szCs w:val="20"/>
                <w:lang w:val="uk-UA"/>
              </w:rPr>
              <w:t xml:space="preserve"> світлового ліхтаря при збереженні основних конструктивних елементів ліхтаря, його розмірів і профілю</w:t>
            </w:r>
            <w:r w:rsidRPr="00D95054">
              <w:rPr>
                <w:rFonts w:ascii="Times New Roman" w:hAnsi="Times New Roman" w:cs="Times New Roman"/>
                <w:sz w:val="20"/>
                <w:szCs w:val="20"/>
                <w:lang w:val="uk-UA"/>
              </w:rPr>
              <w:t>.</w:t>
            </w:r>
          </w:p>
          <w:p w:rsidR="00C64A80" w:rsidRPr="00D95054" w:rsidRDefault="00C64A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Панська садиба ХІХ ст.</w:t>
            </w:r>
            <w:r w:rsidR="00754E80" w:rsidRPr="00D95054">
              <w:rPr>
                <w:rFonts w:ascii="Times New Roman" w:hAnsi="Times New Roman" w:cs="Times New Roman"/>
                <w:sz w:val="20"/>
                <w:szCs w:val="20"/>
                <w:lang w:val="uk-UA"/>
              </w:rPr>
              <w:t xml:space="preserve"> </w:t>
            </w:r>
            <w:r w:rsidR="00754E80" w:rsidRPr="00D95054">
              <w:rPr>
                <w:rFonts w:ascii="Times New Roman" w:hAnsi="Times New Roman" w:cs="Times New Roman"/>
                <w:sz w:val="20"/>
                <w:szCs w:val="20"/>
                <w:lang w:val="uk-UA" w:eastAsia="it-IT"/>
              </w:rPr>
              <w:t>в с. Журавники (</w:t>
            </w:r>
            <w:r w:rsidR="00754E80" w:rsidRPr="00D95054">
              <w:rPr>
                <w:rFonts w:ascii="Times New Roman" w:hAnsi="Times New Roman" w:cs="Times New Roman"/>
                <w:sz w:val="20"/>
                <w:szCs w:val="20"/>
                <w:lang w:val="uk-UA"/>
              </w:rPr>
              <w:t>об’єкт є історичною будівлею, яка на даний момент перебува</w:t>
            </w:r>
            <w:r w:rsidR="00D816F2" w:rsidRPr="00D95054">
              <w:rPr>
                <w:rFonts w:ascii="Times New Roman" w:hAnsi="Times New Roman" w:cs="Times New Roman"/>
                <w:sz w:val="20"/>
                <w:szCs w:val="20"/>
                <w:lang w:val="uk-UA"/>
              </w:rPr>
              <w:t>є</w:t>
            </w:r>
            <w:r w:rsidR="00754E80" w:rsidRPr="00D95054">
              <w:rPr>
                <w:rFonts w:ascii="Times New Roman" w:hAnsi="Times New Roman" w:cs="Times New Roman"/>
                <w:sz w:val="20"/>
                <w:szCs w:val="20"/>
                <w:lang w:val="uk-UA"/>
              </w:rPr>
              <w:t xml:space="preserve"> в процесі набуття статусу пам’ятки місцевого значення</w:t>
            </w:r>
            <w:r w:rsidR="00754E80" w:rsidRPr="00D95054">
              <w:rPr>
                <w:rFonts w:ascii="Times New Roman" w:hAnsi="Times New Roman" w:cs="Times New Roman"/>
                <w:sz w:val="20"/>
                <w:szCs w:val="20"/>
                <w:lang w:val="uk-UA" w:eastAsia="it-IT"/>
              </w:rPr>
              <w:t>)</w:t>
            </w:r>
            <w:r w:rsidR="00754E80"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є єдиною на даний час на Львівщині</w:t>
            </w:r>
            <w:r w:rsidR="00D816F2" w:rsidRPr="00D95054">
              <w:rPr>
                <w:rFonts w:ascii="Times New Roman" w:hAnsi="Times New Roman" w:cs="Times New Roman"/>
                <w:sz w:val="20"/>
                <w:szCs w:val="20"/>
                <w:lang w:val="uk-UA"/>
              </w:rPr>
              <w:t xml:space="preserve"> будівлею</w:t>
            </w:r>
            <w:r w:rsidRPr="00D95054">
              <w:rPr>
                <w:rFonts w:ascii="Times New Roman" w:hAnsi="Times New Roman" w:cs="Times New Roman"/>
                <w:sz w:val="20"/>
                <w:szCs w:val="20"/>
                <w:lang w:val="uk-UA"/>
              </w:rPr>
              <w:t>, яка у повній мірі відповідає своїй назві та відносно добре збереглася.</w:t>
            </w:r>
            <w:r w:rsidR="00EE2156"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Оскільки об’єкт знаходиться у мальовничому та спокійному місці, безпосередньо біля чарівного озера, планує</w:t>
            </w:r>
            <w:r w:rsidR="00094B80" w:rsidRPr="00D95054">
              <w:rPr>
                <w:rFonts w:ascii="Times New Roman" w:hAnsi="Times New Roman" w:cs="Times New Roman"/>
                <w:sz w:val="20"/>
                <w:szCs w:val="20"/>
                <w:lang w:val="uk-UA"/>
              </w:rPr>
              <w:t>ться</w:t>
            </w:r>
            <w:r w:rsidRPr="00D95054">
              <w:rPr>
                <w:rFonts w:ascii="Times New Roman" w:hAnsi="Times New Roman" w:cs="Times New Roman"/>
                <w:sz w:val="20"/>
                <w:szCs w:val="20"/>
                <w:lang w:val="uk-UA"/>
              </w:rPr>
              <w:t xml:space="preserve"> використати ландшафтну територію, яка теж є експозиційним елементом музею, для проведення на ній святкових дійств культурологічного характеру</w:t>
            </w:r>
            <w:r w:rsidR="00EE2156"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що, однозначно, покращить фінансовий стан музею і забезпечить його самодостатність. Також з відкриттям експозиції музею учні села Журавники та навколишніх сіл будуть мати змогу ознайомитись та краще вивчити історію рідного краю, долучитися до відновлення тра</w:t>
            </w:r>
            <w:r w:rsidR="00D816F2" w:rsidRPr="00D95054">
              <w:rPr>
                <w:rFonts w:ascii="Times New Roman" w:hAnsi="Times New Roman" w:cs="Times New Roman"/>
                <w:sz w:val="20"/>
                <w:szCs w:val="20"/>
                <w:lang w:val="uk-UA"/>
              </w:rPr>
              <w:t>диційних ремесел та промислів.</w:t>
            </w:r>
            <w:r w:rsidR="004B4D2B"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 xml:space="preserve">Для місцевих мешканців з відкриттям музейного інтерактивного об’єкту «Панська садиба ХІХ ст.» буде створено близько 15 нових робочих місць, а </w:t>
            </w:r>
            <w:r w:rsidR="00EE2156" w:rsidRPr="00D95054">
              <w:rPr>
                <w:rFonts w:ascii="Times New Roman" w:hAnsi="Times New Roman" w:cs="Times New Roman"/>
                <w:sz w:val="20"/>
                <w:szCs w:val="20"/>
                <w:lang w:val="uk-UA"/>
              </w:rPr>
              <w:t>і</w:t>
            </w:r>
            <w:r w:rsidRPr="00D95054">
              <w:rPr>
                <w:rFonts w:ascii="Times New Roman" w:hAnsi="Times New Roman" w:cs="Times New Roman"/>
                <w:sz w:val="20"/>
                <w:szCs w:val="20"/>
                <w:lang w:val="uk-UA"/>
              </w:rPr>
              <w:t>з запровадженням туристичного маршруту «Глинянським шляхом» відкриються нові перспективи розвитку цієї депресивної на даний час місцевості.</w:t>
            </w:r>
            <w:r w:rsidR="004B4D2B"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Отже, «Панська садиба XIX ст.» в с.</w:t>
            </w:r>
            <w:r w:rsidR="00094B80"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Журавники є ключовим об’єктом майбутнього туристичного маршруту «Глинянським шляхом» (костел у с. Вижняни, церква в с.</w:t>
            </w:r>
            <w:r w:rsidR="00094B80"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Чорнушовичі</w:t>
            </w:r>
            <w:r w:rsidR="00094B80" w:rsidRPr="00D95054">
              <w:rPr>
                <w:rFonts w:ascii="Times New Roman" w:hAnsi="Times New Roman" w:cs="Times New Roman"/>
                <w:sz w:val="20"/>
                <w:szCs w:val="20"/>
                <w:lang w:val="uk-UA"/>
              </w:rPr>
              <w:t>, «Панська садиба XIX ст.» в с. </w:t>
            </w:r>
            <w:r w:rsidRPr="00D95054">
              <w:rPr>
                <w:rFonts w:ascii="Times New Roman" w:hAnsi="Times New Roman" w:cs="Times New Roman"/>
                <w:sz w:val="20"/>
                <w:szCs w:val="20"/>
                <w:lang w:val="uk-UA"/>
              </w:rPr>
              <w:t>Журавники, церква та музей килимарства в Глинянах, Унівська Лавра), який в давнину історично об’єднував Львів та Глиняни. Інтерактивна подача матеріалу передбачає можливість, для кращого розуміння життя майже 200 років тому, відвідувачам самим, за допомогою музейних працівників, приготувати на палацовій кухні та скуштувати традиційні страви, вдягнутися згідно</w:t>
            </w:r>
            <w:r w:rsidR="00EE2156" w:rsidRPr="00D95054">
              <w:rPr>
                <w:rFonts w:ascii="Times New Roman" w:hAnsi="Times New Roman" w:cs="Times New Roman"/>
                <w:sz w:val="20"/>
                <w:szCs w:val="20"/>
                <w:lang w:val="uk-UA"/>
              </w:rPr>
              <w:t xml:space="preserve"> з тогочасною</w:t>
            </w:r>
            <w:r w:rsidRPr="00D95054">
              <w:rPr>
                <w:rFonts w:ascii="Times New Roman" w:hAnsi="Times New Roman" w:cs="Times New Roman"/>
                <w:sz w:val="20"/>
                <w:szCs w:val="20"/>
                <w:lang w:val="uk-UA"/>
              </w:rPr>
              <w:t xml:space="preserve"> мод</w:t>
            </w:r>
            <w:r w:rsidR="00EE2156" w:rsidRPr="00D95054">
              <w:rPr>
                <w:rFonts w:ascii="Times New Roman" w:hAnsi="Times New Roman" w:cs="Times New Roman"/>
                <w:sz w:val="20"/>
                <w:szCs w:val="20"/>
                <w:lang w:val="uk-UA"/>
              </w:rPr>
              <w:t>ою</w:t>
            </w:r>
            <w:r w:rsidRPr="00D95054">
              <w:rPr>
                <w:rFonts w:ascii="Times New Roman" w:hAnsi="Times New Roman" w:cs="Times New Roman"/>
                <w:sz w:val="20"/>
                <w:szCs w:val="20"/>
                <w:lang w:val="uk-UA"/>
              </w:rPr>
              <w:t>, вжитися в образ чи то місцевого шляхтича, чи то селянина з усіма їхніми правами та обов’язками</w:t>
            </w:r>
          </w:p>
        </w:tc>
      </w:tr>
      <w:tr w:rsidR="00604200" w:rsidRPr="00D95054" w:rsidTr="008C0ED1">
        <w:trPr>
          <w:trHeight w:val="20"/>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Очікувані результати: </w:t>
            </w:r>
          </w:p>
        </w:tc>
        <w:tc>
          <w:tcPr>
            <w:tcW w:w="3654" w:type="pct"/>
            <w:gridSpan w:val="4"/>
            <w:shd w:val="clear" w:color="auto" w:fill="FFFFFF"/>
            <w:vAlign w:val="center"/>
          </w:tcPr>
          <w:p w:rsidR="00604200" w:rsidRPr="00D95054" w:rsidRDefault="00094B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 результаті</w:t>
            </w:r>
            <w:r w:rsidRPr="00D95054">
              <w:rPr>
                <w:rFonts w:ascii="Times New Roman" w:eastAsia="Calibri" w:hAnsi="Times New Roman" w:cs="Times New Roman"/>
                <w:sz w:val="20"/>
                <w:szCs w:val="20"/>
                <w:lang w:val="uk-UA" w:eastAsia="it-IT"/>
              </w:rPr>
              <w:t xml:space="preserve"> реставрації художнього музею М.Біласа </w:t>
            </w:r>
            <w:r w:rsidR="00604D65" w:rsidRPr="00D95054">
              <w:rPr>
                <w:rFonts w:ascii="Times New Roman" w:eastAsia="Calibri" w:hAnsi="Times New Roman" w:cs="Times New Roman"/>
                <w:sz w:val="20"/>
                <w:szCs w:val="20"/>
                <w:lang w:val="uk-UA" w:eastAsia="it-IT"/>
              </w:rPr>
              <w:t>та</w:t>
            </w:r>
            <w:r w:rsidRPr="00D95054">
              <w:rPr>
                <w:rFonts w:ascii="Times New Roman" w:hAnsi="Times New Roman" w:cs="Times New Roman"/>
                <w:sz w:val="20"/>
                <w:szCs w:val="20"/>
                <w:lang w:val="uk-UA" w:eastAsia="it-IT"/>
              </w:rPr>
              <w:t xml:space="preserve"> </w:t>
            </w:r>
            <w:r w:rsidR="00604D65" w:rsidRPr="00D95054">
              <w:rPr>
                <w:rFonts w:ascii="Times New Roman" w:hAnsi="Times New Roman" w:cs="Times New Roman"/>
                <w:sz w:val="20"/>
                <w:szCs w:val="20"/>
                <w:lang w:val="uk-UA"/>
              </w:rPr>
              <w:t>пам’ятки архітектури музею міста-курорту Трускавця</w:t>
            </w:r>
            <w:r w:rsidR="00604D65" w:rsidRPr="00D95054">
              <w:rPr>
                <w:rFonts w:ascii="Times New Roman" w:hAnsi="Times New Roman" w:cs="Times New Roman"/>
                <w:sz w:val="20"/>
                <w:szCs w:val="20"/>
                <w:lang w:val="uk-UA" w:eastAsia="it-IT"/>
              </w:rPr>
              <w:t xml:space="preserve"> </w:t>
            </w:r>
            <w:r w:rsidR="00604200" w:rsidRPr="00D95054">
              <w:rPr>
                <w:rFonts w:ascii="Times New Roman" w:hAnsi="Times New Roman" w:cs="Times New Roman"/>
                <w:sz w:val="20"/>
                <w:szCs w:val="20"/>
                <w:lang w:val="uk-UA" w:eastAsia="it-IT"/>
              </w:rPr>
              <w:t>будуть покращені умови для комфортного перебування та обслуговування відвідувачів музею (покращено рівень теплового комфорту в приміщеннях установи та зберігання музейних експозицій, дотримуючись необх</w:t>
            </w:r>
            <w:r w:rsidR="00575620" w:rsidRPr="00D95054">
              <w:rPr>
                <w:rFonts w:ascii="Times New Roman" w:hAnsi="Times New Roman" w:cs="Times New Roman"/>
                <w:sz w:val="20"/>
                <w:szCs w:val="20"/>
                <w:lang w:val="uk-UA" w:eastAsia="it-IT"/>
              </w:rPr>
              <w:t>ідної норми температури в музеї</w:t>
            </w:r>
            <w:r w:rsidR="00604200" w:rsidRPr="00D95054">
              <w:rPr>
                <w:rFonts w:ascii="Times New Roman" w:hAnsi="Times New Roman" w:cs="Times New Roman"/>
                <w:sz w:val="20"/>
                <w:szCs w:val="20"/>
                <w:lang w:val="uk-UA" w:eastAsia="it-IT"/>
              </w:rPr>
              <w:t>). Заміна вікон</w:t>
            </w:r>
            <w:r w:rsidR="00604D65" w:rsidRPr="00D95054">
              <w:rPr>
                <w:rFonts w:ascii="Times New Roman" w:hAnsi="Times New Roman" w:cs="Times New Roman"/>
                <w:sz w:val="20"/>
                <w:szCs w:val="20"/>
                <w:lang w:val="uk-UA" w:eastAsia="it-IT"/>
              </w:rPr>
              <w:t>,</w:t>
            </w:r>
            <w:r w:rsidR="00604200" w:rsidRPr="00D95054">
              <w:rPr>
                <w:rFonts w:ascii="Times New Roman" w:hAnsi="Times New Roman" w:cs="Times New Roman"/>
                <w:sz w:val="20"/>
                <w:szCs w:val="20"/>
                <w:lang w:val="uk-UA" w:eastAsia="it-IT"/>
              </w:rPr>
              <w:t xml:space="preserve"> балконних дверей </w:t>
            </w:r>
            <w:r w:rsidR="00604D65" w:rsidRPr="00D95054">
              <w:rPr>
                <w:rFonts w:ascii="Times New Roman" w:hAnsi="Times New Roman" w:cs="Times New Roman"/>
                <w:sz w:val="20"/>
                <w:szCs w:val="20"/>
                <w:lang w:val="uk-UA" w:eastAsia="it-IT"/>
              </w:rPr>
              <w:t xml:space="preserve">та </w:t>
            </w:r>
            <w:r w:rsidR="00604D65" w:rsidRPr="00D95054">
              <w:rPr>
                <w:rFonts w:ascii="Times New Roman" w:hAnsi="Times New Roman" w:cs="Times New Roman"/>
                <w:sz w:val="20"/>
                <w:szCs w:val="20"/>
                <w:lang w:val="uk-UA"/>
              </w:rPr>
              <w:t>утеплення фасаду</w:t>
            </w:r>
            <w:r w:rsidR="00604D65" w:rsidRPr="00D95054">
              <w:rPr>
                <w:rFonts w:ascii="Times New Roman" w:hAnsi="Times New Roman" w:cs="Times New Roman"/>
                <w:sz w:val="20"/>
                <w:szCs w:val="20"/>
                <w:lang w:val="uk-UA" w:eastAsia="it-IT"/>
              </w:rPr>
              <w:t xml:space="preserve"> </w:t>
            </w:r>
            <w:r w:rsidR="00604200" w:rsidRPr="00D95054">
              <w:rPr>
                <w:rFonts w:ascii="Times New Roman" w:hAnsi="Times New Roman" w:cs="Times New Roman"/>
                <w:sz w:val="20"/>
                <w:szCs w:val="20"/>
                <w:lang w:val="uk-UA" w:eastAsia="it-IT"/>
              </w:rPr>
              <w:t>забезпечить герметизацію приміщен</w:t>
            </w:r>
            <w:r w:rsidR="00EE2156" w:rsidRPr="00D95054">
              <w:rPr>
                <w:rFonts w:ascii="Times New Roman" w:hAnsi="Times New Roman" w:cs="Times New Roman"/>
                <w:sz w:val="20"/>
                <w:szCs w:val="20"/>
                <w:lang w:val="uk-UA" w:eastAsia="it-IT"/>
              </w:rPr>
              <w:t>ь</w:t>
            </w:r>
            <w:r w:rsidR="00604200" w:rsidRPr="00D95054">
              <w:rPr>
                <w:rFonts w:ascii="Times New Roman" w:hAnsi="Times New Roman" w:cs="Times New Roman"/>
                <w:sz w:val="20"/>
                <w:szCs w:val="20"/>
                <w:lang w:val="uk-UA" w:eastAsia="it-IT"/>
              </w:rPr>
              <w:t>, призведе до покращення теплозабезпечення, акумуляції теплової енергії в</w:t>
            </w:r>
            <w:r w:rsidR="00EE2156" w:rsidRPr="00D95054">
              <w:rPr>
                <w:rFonts w:ascii="Times New Roman" w:hAnsi="Times New Roman" w:cs="Times New Roman"/>
                <w:sz w:val="20"/>
                <w:szCs w:val="20"/>
                <w:lang w:val="uk-UA" w:eastAsia="it-IT"/>
              </w:rPr>
              <w:t xml:space="preserve"> </w:t>
            </w:r>
            <w:r w:rsidR="00604200" w:rsidRPr="00D95054">
              <w:rPr>
                <w:rFonts w:ascii="Times New Roman" w:hAnsi="Times New Roman" w:cs="Times New Roman"/>
                <w:sz w:val="20"/>
                <w:szCs w:val="20"/>
                <w:lang w:val="uk-UA" w:eastAsia="it-IT"/>
              </w:rPr>
              <w:t>середині будів</w:t>
            </w:r>
            <w:r w:rsidR="00EE2156" w:rsidRPr="00D95054">
              <w:rPr>
                <w:rFonts w:ascii="Times New Roman" w:hAnsi="Times New Roman" w:cs="Times New Roman"/>
                <w:sz w:val="20"/>
                <w:szCs w:val="20"/>
                <w:lang w:val="uk-UA" w:eastAsia="it-IT"/>
              </w:rPr>
              <w:t>е</w:t>
            </w:r>
            <w:r w:rsidR="00604200" w:rsidRPr="00D95054">
              <w:rPr>
                <w:rFonts w:ascii="Times New Roman" w:hAnsi="Times New Roman" w:cs="Times New Roman"/>
                <w:sz w:val="20"/>
                <w:szCs w:val="20"/>
                <w:lang w:val="uk-UA" w:eastAsia="it-IT"/>
              </w:rPr>
              <w:t>л</w:t>
            </w:r>
            <w:r w:rsidR="00EE2156" w:rsidRPr="00D95054">
              <w:rPr>
                <w:rFonts w:ascii="Times New Roman" w:hAnsi="Times New Roman" w:cs="Times New Roman"/>
                <w:sz w:val="20"/>
                <w:szCs w:val="20"/>
                <w:lang w:val="uk-UA" w:eastAsia="it-IT"/>
              </w:rPr>
              <w:t>ь</w:t>
            </w:r>
            <w:r w:rsidRPr="00D95054">
              <w:rPr>
                <w:rFonts w:ascii="Times New Roman" w:hAnsi="Times New Roman" w:cs="Times New Roman"/>
                <w:sz w:val="20"/>
                <w:szCs w:val="20"/>
                <w:lang w:val="uk-UA" w:eastAsia="it-IT"/>
              </w:rPr>
              <w:t>.</w:t>
            </w:r>
          </w:p>
          <w:p w:rsidR="00C64A80" w:rsidRPr="00D95054" w:rsidRDefault="0057562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У</w:t>
            </w:r>
            <w:r w:rsidR="00C64A80" w:rsidRPr="00D95054">
              <w:rPr>
                <w:rFonts w:ascii="Times New Roman" w:hAnsi="Times New Roman" w:cs="Times New Roman"/>
                <w:sz w:val="20"/>
                <w:szCs w:val="20"/>
                <w:lang w:val="uk-UA"/>
              </w:rPr>
              <w:t xml:space="preserve"> результаті реконструкції ліхтар </w:t>
            </w:r>
            <w:r w:rsidR="00EE2156" w:rsidRPr="00D95054">
              <w:rPr>
                <w:rFonts w:ascii="Times New Roman" w:hAnsi="Times New Roman" w:cs="Times New Roman"/>
                <w:sz w:val="20"/>
                <w:szCs w:val="20"/>
                <w:lang w:val="uk-UA"/>
              </w:rPr>
              <w:t xml:space="preserve">пам’ятки архітектури XVII-XIX ст. будівлі Ратуші в м. Самборі </w:t>
            </w:r>
            <w:r w:rsidR="00C64A80" w:rsidRPr="00D95054">
              <w:rPr>
                <w:rFonts w:ascii="Times New Roman" w:hAnsi="Times New Roman" w:cs="Times New Roman"/>
                <w:sz w:val="20"/>
                <w:szCs w:val="20"/>
                <w:lang w:val="uk-UA"/>
              </w:rPr>
              <w:t>відновить свої функціонально-естетичні властивості, підвищить енергозбереження будівлі, усуне причини руйнування інших конструкцій</w:t>
            </w:r>
            <w:r w:rsidR="00604D65" w:rsidRPr="00D95054">
              <w:rPr>
                <w:rFonts w:ascii="Times New Roman" w:hAnsi="Times New Roman" w:cs="Times New Roman"/>
                <w:sz w:val="20"/>
                <w:szCs w:val="20"/>
                <w:lang w:val="uk-UA"/>
              </w:rPr>
              <w:t>.</w:t>
            </w:r>
          </w:p>
          <w:p w:rsidR="00C64A80" w:rsidRPr="00D95054" w:rsidRDefault="00C64A8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Після завершення робіт у</w:t>
            </w:r>
            <w:r w:rsidR="00604D65" w:rsidRPr="00D95054">
              <w:rPr>
                <w:rFonts w:ascii="Times New Roman" w:hAnsi="Times New Roman" w:cs="Times New Roman"/>
                <w:sz w:val="20"/>
                <w:szCs w:val="20"/>
                <w:lang w:val="uk-UA"/>
              </w:rPr>
              <w:t xml:space="preserve"> Панській садибі </w:t>
            </w:r>
            <w:r w:rsidR="00604D65" w:rsidRPr="00D95054">
              <w:rPr>
                <w:rFonts w:ascii="Times New Roman" w:hAnsi="Times New Roman" w:cs="Times New Roman"/>
                <w:sz w:val="20"/>
                <w:szCs w:val="20"/>
                <w:lang w:val="uk-UA" w:eastAsia="it-IT"/>
              </w:rPr>
              <w:t xml:space="preserve">в с. Журавники </w:t>
            </w:r>
            <w:r w:rsidRPr="00D95054">
              <w:rPr>
                <w:rFonts w:ascii="Times New Roman" w:hAnsi="Times New Roman" w:cs="Times New Roman"/>
                <w:sz w:val="20"/>
                <w:szCs w:val="20"/>
                <w:lang w:val="uk-UA"/>
              </w:rPr>
              <w:t>буде повністю відновлений інтер’єр та екстер’єр тогочасної епохи, ландшафтний парк та відновлено для відвідувачів побут ХІХ ст., що забезпечить функціональне призначення споруди і дозволить їй самоутримуватися у перспективі.</w:t>
            </w:r>
            <w:r w:rsidR="00604D65"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eastAsia="it-IT"/>
              </w:rPr>
              <w:t>Розвиток туризму у даному регіоні створить нові робочі місця і допоможе відновити ремесло килимарства, яким славилися Глиняни і Журавники, а також сприятиме патріотичному вихованню молоді і вивченню власної історії і традицій, поверне до занять традиційними ремеслами і промислами</w:t>
            </w:r>
          </w:p>
        </w:tc>
      </w:tr>
      <w:tr w:rsidR="00604200" w:rsidRPr="00D95054" w:rsidTr="008C0ED1">
        <w:trPr>
          <w:trHeight w:val="20"/>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654" w:type="pct"/>
            <w:gridSpan w:val="4"/>
            <w:vAlign w:val="center"/>
          </w:tcPr>
          <w:p w:rsidR="00604200" w:rsidRPr="00D95054" w:rsidRDefault="00604D65"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w:t>
            </w:r>
            <w:r w:rsidR="00604200" w:rsidRPr="00D95054">
              <w:rPr>
                <w:rFonts w:ascii="Times New Roman" w:eastAsia="Calibri" w:hAnsi="Times New Roman" w:cs="Times New Roman"/>
                <w:sz w:val="20"/>
                <w:szCs w:val="20"/>
                <w:lang w:val="uk-UA" w:eastAsia="it-IT"/>
              </w:rPr>
              <w:t xml:space="preserve">емонтно-реставраційні роботи по збереженню пам’ятки архітектури </w:t>
            </w:r>
            <w:r w:rsidRPr="00D95054">
              <w:rPr>
                <w:rFonts w:ascii="Times New Roman" w:eastAsia="Calibri" w:hAnsi="Times New Roman" w:cs="Times New Roman"/>
                <w:sz w:val="20"/>
                <w:szCs w:val="20"/>
                <w:lang w:val="uk-UA" w:eastAsia="it-IT"/>
              </w:rPr>
              <w:t xml:space="preserve">художнього музею М.Біласа </w:t>
            </w:r>
            <w:r w:rsidR="0051319F" w:rsidRPr="00D95054">
              <w:rPr>
                <w:rFonts w:ascii="Times New Roman" w:eastAsia="Calibri" w:hAnsi="Times New Roman" w:cs="Times New Roman"/>
                <w:sz w:val="20"/>
                <w:szCs w:val="20"/>
                <w:lang w:val="uk-UA" w:eastAsia="it-IT"/>
              </w:rPr>
              <w:t xml:space="preserve">та </w:t>
            </w:r>
            <w:r w:rsidRPr="00D95054">
              <w:rPr>
                <w:rFonts w:ascii="Times New Roman" w:hAnsi="Times New Roman" w:cs="Times New Roman"/>
                <w:sz w:val="20"/>
                <w:szCs w:val="20"/>
                <w:lang w:val="uk-UA"/>
              </w:rPr>
              <w:t>музею міста-курорту Трускавц</w:t>
            </w:r>
            <w:r w:rsidR="0051319F" w:rsidRPr="00D95054">
              <w:rPr>
                <w:rFonts w:ascii="Times New Roman" w:hAnsi="Times New Roman" w:cs="Times New Roman"/>
                <w:sz w:val="20"/>
                <w:szCs w:val="20"/>
                <w:lang w:val="uk-UA"/>
              </w:rPr>
              <w:t>я</w:t>
            </w:r>
            <w:r w:rsidRPr="00D95054">
              <w:rPr>
                <w:rFonts w:ascii="Times New Roman" w:eastAsia="Calibri" w:hAnsi="Times New Roman" w:cs="Times New Roman"/>
                <w:sz w:val="20"/>
                <w:szCs w:val="20"/>
                <w:lang w:val="uk-UA" w:eastAsia="it-IT"/>
              </w:rPr>
              <w:t>. П</w:t>
            </w:r>
            <w:r w:rsidR="00604200" w:rsidRPr="00D95054">
              <w:rPr>
                <w:rFonts w:ascii="Times New Roman" w:eastAsia="Calibri" w:hAnsi="Times New Roman" w:cs="Times New Roman"/>
                <w:sz w:val="20"/>
                <w:szCs w:val="20"/>
                <w:lang w:val="uk-UA" w:eastAsia="it-IT"/>
              </w:rPr>
              <w:t>роведення культурно-мистецьких заходів, виставок</w:t>
            </w:r>
            <w:r w:rsidRPr="00D95054">
              <w:rPr>
                <w:rFonts w:ascii="Times New Roman" w:eastAsia="Calibri" w:hAnsi="Times New Roman" w:cs="Times New Roman"/>
                <w:sz w:val="20"/>
                <w:szCs w:val="20"/>
                <w:lang w:val="uk-UA" w:eastAsia="it-IT"/>
              </w:rPr>
              <w:t>.</w:t>
            </w:r>
          </w:p>
          <w:p w:rsidR="00C64A80" w:rsidRPr="00D95054" w:rsidRDefault="00C64A8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Аналіз елементів ліхтаря</w:t>
            </w:r>
            <w:r w:rsidR="0051319F" w:rsidRPr="00D95054">
              <w:rPr>
                <w:rFonts w:ascii="Times New Roman" w:hAnsi="Times New Roman" w:cs="Times New Roman"/>
                <w:sz w:val="20"/>
                <w:szCs w:val="20"/>
                <w:lang w:val="uk-UA"/>
              </w:rPr>
              <w:t xml:space="preserve"> пам’ятки архітектури XVII-XIX ст. будівлі Ратуші в м. Самборі</w:t>
            </w:r>
            <w:r w:rsidRPr="00D95054">
              <w:rPr>
                <w:rFonts w:ascii="Times New Roman" w:hAnsi="Times New Roman" w:cs="Times New Roman"/>
                <w:sz w:val="20"/>
                <w:szCs w:val="20"/>
                <w:lang w:val="uk-UA"/>
              </w:rPr>
              <w:t>, їхнього стану та збереження.</w:t>
            </w:r>
            <w:r w:rsidR="0051319F"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Визнач</w:t>
            </w:r>
            <w:r w:rsidR="0051319F" w:rsidRPr="00D95054">
              <w:rPr>
                <w:rFonts w:ascii="Times New Roman" w:hAnsi="Times New Roman" w:cs="Times New Roman"/>
                <w:sz w:val="20"/>
                <w:szCs w:val="20"/>
                <w:lang w:val="uk-UA"/>
              </w:rPr>
              <w:t>ення</w:t>
            </w:r>
            <w:r w:rsidRPr="00D95054">
              <w:rPr>
                <w:rFonts w:ascii="Times New Roman" w:hAnsi="Times New Roman" w:cs="Times New Roman"/>
                <w:sz w:val="20"/>
                <w:szCs w:val="20"/>
                <w:lang w:val="uk-UA"/>
              </w:rPr>
              <w:t xml:space="preserve"> причини пошкоджень і руйнувань елементів покрівлі.</w:t>
            </w:r>
            <w:r w:rsidR="0051319F"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Визнач</w:t>
            </w:r>
            <w:r w:rsidR="0051319F" w:rsidRPr="00D95054">
              <w:rPr>
                <w:rFonts w:ascii="Times New Roman" w:hAnsi="Times New Roman" w:cs="Times New Roman"/>
                <w:sz w:val="20"/>
                <w:szCs w:val="20"/>
                <w:lang w:val="uk-UA"/>
              </w:rPr>
              <w:t>ення</w:t>
            </w:r>
            <w:r w:rsidRPr="00D95054">
              <w:rPr>
                <w:rFonts w:ascii="Times New Roman" w:hAnsi="Times New Roman" w:cs="Times New Roman"/>
                <w:sz w:val="20"/>
                <w:szCs w:val="20"/>
                <w:lang w:val="uk-UA"/>
              </w:rPr>
              <w:t xml:space="preserve"> навантаження на елементи покрівлі і конструкції даху та передбач</w:t>
            </w:r>
            <w:r w:rsidR="0051319F" w:rsidRPr="00D95054">
              <w:rPr>
                <w:rFonts w:ascii="Times New Roman" w:hAnsi="Times New Roman" w:cs="Times New Roman"/>
                <w:sz w:val="20"/>
                <w:szCs w:val="20"/>
                <w:lang w:val="uk-UA"/>
              </w:rPr>
              <w:t>ення необхідних</w:t>
            </w:r>
            <w:r w:rsidRPr="00D95054">
              <w:rPr>
                <w:rFonts w:ascii="Times New Roman" w:hAnsi="Times New Roman" w:cs="Times New Roman"/>
                <w:sz w:val="20"/>
                <w:szCs w:val="20"/>
                <w:lang w:val="uk-UA"/>
              </w:rPr>
              <w:t xml:space="preserve"> заход</w:t>
            </w:r>
            <w:r w:rsidR="0051319F" w:rsidRPr="00D95054">
              <w:rPr>
                <w:rFonts w:ascii="Times New Roman" w:hAnsi="Times New Roman" w:cs="Times New Roman"/>
                <w:sz w:val="20"/>
                <w:szCs w:val="20"/>
                <w:lang w:val="uk-UA"/>
              </w:rPr>
              <w:t>ів</w:t>
            </w:r>
            <w:r w:rsidRPr="00D95054">
              <w:rPr>
                <w:rFonts w:ascii="Times New Roman" w:hAnsi="Times New Roman" w:cs="Times New Roman"/>
                <w:sz w:val="20"/>
                <w:szCs w:val="20"/>
                <w:lang w:val="uk-UA"/>
              </w:rPr>
              <w:t xml:space="preserve"> для їх укріплення.</w:t>
            </w:r>
            <w:r w:rsidR="0051319F" w:rsidRPr="00D95054">
              <w:rPr>
                <w:rFonts w:ascii="Times New Roman" w:hAnsi="Times New Roman" w:cs="Times New Roman"/>
                <w:sz w:val="20"/>
                <w:szCs w:val="20"/>
                <w:lang w:val="uk-UA"/>
              </w:rPr>
              <w:t xml:space="preserve"> Визначення конструкцій</w:t>
            </w:r>
            <w:r w:rsidRPr="00D95054">
              <w:rPr>
                <w:rFonts w:ascii="Times New Roman" w:hAnsi="Times New Roman" w:cs="Times New Roman"/>
                <w:sz w:val="20"/>
                <w:szCs w:val="20"/>
                <w:lang w:val="uk-UA"/>
              </w:rPr>
              <w:t>, які потребують захисної обробки.</w:t>
            </w:r>
            <w:r w:rsidR="0051319F" w:rsidRPr="00D95054">
              <w:rPr>
                <w:rFonts w:ascii="Times New Roman" w:hAnsi="Times New Roman" w:cs="Times New Roman"/>
                <w:sz w:val="20"/>
                <w:szCs w:val="20"/>
                <w:lang w:val="uk-UA"/>
              </w:rPr>
              <w:t xml:space="preserve"> </w:t>
            </w:r>
            <w:r w:rsidRPr="00D95054">
              <w:rPr>
                <w:rFonts w:ascii="Times New Roman" w:hAnsi="Times New Roman" w:cs="Times New Roman"/>
                <w:sz w:val="20"/>
                <w:szCs w:val="20"/>
                <w:lang w:val="uk-UA"/>
              </w:rPr>
              <w:t>За р</w:t>
            </w:r>
            <w:r w:rsidR="0051319F" w:rsidRPr="00D95054">
              <w:rPr>
                <w:rFonts w:ascii="Times New Roman" w:hAnsi="Times New Roman" w:cs="Times New Roman"/>
                <w:sz w:val="20"/>
                <w:szCs w:val="20"/>
                <w:lang w:val="uk-UA"/>
              </w:rPr>
              <w:t>езультатами обстеження розроблення</w:t>
            </w:r>
            <w:r w:rsidRPr="00D95054">
              <w:rPr>
                <w:rFonts w:ascii="Times New Roman" w:hAnsi="Times New Roman" w:cs="Times New Roman"/>
                <w:sz w:val="20"/>
                <w:szCs w:val="20"/>
                <w:lang w:val="uk-UA"/>
              </w:rPr>
              <w:t xml:space="preserve"> проект</w:t>
            </w:r>
            <w:r w:rsidR="0051319F" w:rsidRPr="00D95054">
              <w:rPr>
                <w:rFonts w:ascii="Times New Roman" w:hAnsi="Times New Roman" w:cs="Times New Roman"/>
                <w:sz w:val="20"/>
                <w:szCs w:val="20"/>
                <w:lang w:val="uk-UA"/>
              </w:rPr>
              <w:t>у</w:t>
            </w:r>
            <w:r w:rsidRPr="00D95054">
              <w:rPr>
                <w:rFonts w:ascii="Times New Roman" w:hAnsi="Times New Roman" w:cs="Times New Roman"/>
                <w:sz w:val="20"/>
                <w:szCs w:val="20"/>
                <w:lang w:val="uk-UA"/>
              </w:rPr>
              <w:t xml:space="preserve"> реставрації ліхтаря.</w:t>
            </w:r>
          </w:p>
          <w:p w:rsidR="00C64A80" w:rsidRPr="00D95054" w:rsidRDefault="00C64A80"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hAnsi="Times New Roman" w:cs="Times New Roman"/>
                <w:sz w:val="20"/>
                <w:szCs w:val="20"/>
                <w:lang w:val="uk-UA"/>
              </w:rPr>
              <w:t xml:space="preserve">Будівля </w:t>
            </w:r>
            <w:r w:rsidR="00586248" w:rsidRPr="00D95054">
              <w:rPr>
                <w:rFonts w:ascii="Times New Roman" w:hAnsi="Times New Roman" w:cs="Times New Roman"/>
                <w:sz w:val="20"/>
                <w:szCs w:val="20"/>
                <w:lang w:val="uk-UA"/>
              </w:rPr>
              <w:t xml:space="preserve">Панської садиби </w:t>
            </w:r>
            <w:r w:rsidR="00586248" w:rsidRPr="00D95054">
              <w:rPr>
                <w:rFonts w:ascii="Times New Roman" w:hAnsi="Times New Roman" w:cs="Times New Roman"/>
                <w:sz w:val="20"/>
                <w:szCs w:val="20"/>
                <w:lang w:val="uk-UA" w:eastAsia="it-IT"/>
              </w:rPr>
              <w:t xml:space="preserve">в с. Журавники </w:t>
            </w:r>
            <w:r w:rsidRPr="00D95054">
              <w:rPr>
                <w:rFonts w:ascii="Times New Roman" w:hAnsi="Times New Roman" w:cs="Times New Roman"/>
                <w:sz w:val="20"/>
                <w:szCs w:val="20"/>
                <w:lang w:val="uk-UA"/>
              </w:rPr>
              <w:t>внаслідок того, що довший час не використовувалася, потребує будівельно-ремонтних робіт, а саме: заміни покриття та частково конструкцій даху, гідроізоляцію та укріплення фундаменту, відведення стічних вод, ремонт приміщень (доведення до експозиційного стану), реставрації вікон та дверей</w:t>
            </w:r>
          </w:p>
        </w:tc>
      </w:tr>
      <w:tr w:rsidR="00604200" w:rsidRPr="00D95054" w:rsidTr="008C0ED1">
        <w:trPr>
          <w:trHeight w:val="20"/>
        </w:trPr>
        <w:tc>
          <w:tcPr>
            <w:tcW w:w="134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654" w:type="pct"/>
            <w:gridSpan w:val="4"/>
            <w:tcBorders>
              <w:bottom w:val="single" w:sz="4" w:space="0" w:color="auto"/>
            </w:tcBorders>
            <w:vAlign w:val="center"/>
          </w:tcPr>
          <w:p w:rsidR="00C64A80" w:rsidRPr="00D95054" w:rsidRDefault="00C64A8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w:t>
            </w:r>
            <w:r w:rsidR="006230AA" w:rsidRPr="00D95054">
              <w:rPr>
                <w:rFonts w:ascii="Times New Roman" w:hAnsi="Times New Roman" w:cs="Times New Roman"/>
                <w:sz w:val="20"/>
                <w:szCs w:val="20"/>
                <w:lang w:val="uk-UA" w:eastAsia="it-IT"/>
              </w:rPr>
              <w:t>017-2018 роки</w:t>
            </w:r>
          </w:p>
        </w:tc>
      </w:tr>
      <w:tr w:rsidR="00604200" w:rsidRPr="00D95054" w:rsidTr="008C0ED1">
        <w:trPr>
          <w:trHeight w:val="20"/>
        </w:trPr>
        <w:tc>
          <w:tcPr>
            <w:tcW w:w="1346" w:type="pct"/>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40"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07"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52"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355" w:type="pct"/>
            <w:shd w:val="clear" w:color="auto" w:fill="D9D9D9" w:themeFill="background1" w:themeFillShade="D9"/>
            <w:vAlign w:val="center"/>
          </w:tcPr>
          <w:p w:rsidR="00604200" w:rsidRPr="00D95054" w:rsidRDefault="00604200" w:rsidP="00044C03">
            <w:pPr>
              <w:widowControl w:val="0"/>
              <w:ind w:left="-104" w:firstLine="104"/>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1E0EC3" w:rsidRPr="00D95054" w:rsidTr="008C0ED1">
        <w:trPr>
          <w:trHeight w:val="20"/>
        </w:trPr>
        <w:tc>
          <w:tcPr>
            <w:tcW w:w="1346" w:type="pct"/>
            <w:vMerge/>
            <w:shd w:val="clear" w:color="auto" w:fill="FFFFFF"/>
          </w:tcPr>
          <w:p w:rsidR="001E0EC3" w:rsidRPr="00D95054" w:rsidRDefault="001E0EC3" w:rsidP="00044C03">
            <w:pPr>
              <w:widowControl w:val="0"/>
              <w:jc w:val="both"/>
              <w:rPr>
                <w:rFonts w:ascii="Times New Roman" w:hAnsi="Times New Roman" w:cs="Times New Roman"/>
                <w:bCs/>
                <w:sz w:val="20"/>
                <w:szCs w:val="20"/>
                <w:lang w:val="uk-UA"/>
              </w:rPr>
            </w:pPr>
          </w:p>
        </w:tc>
        <w:tc>
          <w:tcPr>
            <w:tcW w:w="740" w:type="pct"/>
            <w:shd w:val="clear" w:color="auto" w:fill="auto"/>
            <w:vAlign w:val="center"/>
          </w:tcPr>
          <w:p w:rsidR="001E0EC3" w:rsidRPr="00D95054" w:rsidRDefault="001E0EC3"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07" w:type="pct"/>
            <w:shd w:val="clear" w:color="auto" w:fill="FFFFFF"/>
            <w:vAlign w:val="center"/>
          </w:tcPr>
          <w:p w:rsidR="001E0EC3" w:rsidRPr="00D95054" w:rsidRDefault="001E0EC3"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54243,5</w:t>
            </w:r>
          </w:p>
        </w:tc>
        <w:tc>
          <w:tcPr>
            <w:tcW w:w="752" w:type="pct"/>
            <w:shd w:val="clear" w:color="auto" w:fill="FFFFFF"/>
            <w:vAlign w:val="center"/>
          </w:tcPr>
          <w:p w:rsidR="001E0EC3" w:rsidRPr="00D95054" w:rsidRDefault="001E0EC3"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355" w:type="pct"/>
            <w:shd w:val="clear" w:color="auto" w:fill="FFFFFF"/>
            <w:vAlign w:val="center"/>
          </w:tcPr>
          <w:p w:rsidR="001E0EC3" w:rsidRPr="00D95054" w:rsidRDefault="001E0EC3" w:rsidP="00044C03">
            <w:pPr>
              <w:widowControl w:val="0"/>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54243,5</w:t>
            </w:r>
          </w:p>
        </w:tc>
      </w:tr>
      <w:tr w:rsidR="00604200" w:rsidRPr="00D95054" w:rsidTr="008C0ED1">
        <w:trPr>
          <w:trHeight w:val="20"/>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654" w:type="pct"/>
            <w:gridSpan w:val="4"/>
            <w:shd w:val="clear" w:color="auto" w:fill="auto"/>
            <w:vAlign w:val="center"/>
          </w:tcPr>
          <w:p w:rsidR="00C64A80" w:rsidRPr="00D95054" w:rsidRDefault="00372B6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eastAsia="it-IT"/>
              </w:rPr>
              <w:t xml:space="preserve">Обласний, місцевий </w:t>
            </w:r>
            <w:r w:rsidR="00604200" w:rsidRPr="00D95054">
              <w:rPr>
                <w:rFonts w:ascii="Times New Roman" w:hAnsi="Times New Roman" w:cs="Times New Roman"/>
                <w:sz w:val="20"/>
                <w:szCs w:val="20"/>
                <w:lang w:val="uk-UA" w:eastAsia="it-IT"/>
              </w:rPr>
              <w:t>та державний бюджети, кошти МТД</w:t>
            </w:r>
            <w:r w:rsidRPr="00D95054">
              <w:rPr>
                <w:rFonts w:ascii="Times New Roman" w:hAnsi="Times New Roman" w:cs="Times New Roman"/>
                <w:sz w:val="20"/>
                <w:szCs w:val="20"/>
                <w:lang w:val="uk-UA" w:eastAsia="it-IT"/>
              </w:rPr>
              <w:t xml:space="preserve">, благодійні внески, </w:t>
            </w:r>
            <w:r w:rsidR="00C64A80" w:rsidRPr="00D95054">
              <w:rPr>
                <w:rFonts w:ascii="Times New Roman" w:hAnsi="Times New Roman" w:cs="Times New Roman"/>
                <w:sz w:val="20"/>
                <w:szCs w:val="20"/>
                <w:lang w:val="uk-UA"/>
              </w:rPr>
              <w:t>інш</w:t>
            </w:r>
            <w:r w:rsidRPr="00D95054">
              <w:rPr>
                <w:rFonts w:ascii="Times New Roman" w:hAnsi="Times New Roman" w:cs="Times New Roman"/>
                <w:sz w:val="20"/>
                <w:szCs w:val="20"/>
                <w:lang w:val="uk-UA"/>
              </w:rPr>
              <w:t>і кошти</w:t>
            </w:r>
            <w:r w:rsidR="00C64A80" w:rsidRPr="00D95054">
              <w:rPr>
                <w:rFonts w:ascii="Times New Roman" w:hAnsi="Times New Roman" w:cs="Times New Roman"/>
                <w:sz w:val="20"/>
                <w:szCs w:val="20"/>
                <w:lang w:val="uk-UA"/>
              </w:rPr>
              <w:t xml:space="preserve"> не заборонен</w:t>
            </w:r>
            <w:r w:rsidRPr="00D95054">
              <w:rPr>
                <w:rFonts w:ascii="Times New Roman" w:hAnsi="Times New Roman" w:cs="Times New Roman"/>
                <w:sz w:val="20"/>
                <w:szCs w:val="20"/>
                <w:lang w:val="uk-UA"/>
              </w:rPr>
              <w:t>і</w:t>
            </w:r>
            <w:r w:rsidR="00C64A80" w:rsidRPr="00D95054">
              <w:rPr>
                <w:rFonts w:ascii="Times New Roman" w:hAnsi="Times New Roman" w:cs="Times New Roman"/>
                <w:sz w:val="20"/>
                <w:szCs w:val="20"/>
                <w:lang w:val="uk-UA"/>
              </w:rPr>
              <w:t xml:space="preserve"> законодавством</w:t>
            </w:r>
          </w:p>
        </w:tc>
      </w:tr>
      <w:tr w:rsidR="00604200" w:rsidRPr="007B152F" w:rsidTr="008C0ED1">
        <w:trPr>
          <w:trHeight w:val="20"/>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654" w:type="pct"/>
            <w:gridSpan w:val="4"/>
            <w:vAlign w:val="center"/>
          </w:tcPr>
          <w:p w:rsidR="00C64A8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Трускавецька міська рада, відділ культури Трускавецької міської ради</w:t>
            </w:r>
            <w:r w:rsidR="00233EE4" w:rsidRPr="00D95054">
              <w:rPr>
                <w:rFonts w:ascii="Times New Roman" w:hAnsi="Times New Roman" w:cs="Times New Roman"/>
                <w:sz w:val="20"/>
                <w:szCs w:val="20"/>
                <w:lang w:val="uk-UA" w:eastAsia="it-IT"/>
              </w:rPr>
              <w:t xml:space="preserve">, </w:t>
            </w:r>
            <w:r w:rsidR="00C64A80" w:rsidRPr="00D95054">
              <w:rPr>
                <w:rFonts w:ascii="Times New Roman" w:hAnsi="Times New Roman" w:cs="Times New Roman"/>
                <w:sz w:val="20"/>
                <w:szCs w:val="20"/>
                <w:lang w:val="uk-UA"/>
              </w:rPr>
              <w:t>Самбірська міська рада</w:t>
            </w:r>
            <w:r w:rsidR="00233EE4" w:rsidRPr="00D95054">
              <w:rPr>
                <w:rFonts w:ascii="Times New Roman" w:hAnsi="Times New Roman" w:cs="Times New Roman"/>
                <w:sz w:val="20"/>
                <w:szCs w:val="20"/>
                <w:lang w:val="uk-UA"/>
              </w:rPr>
              <w:t xml:space="preserve">, органи місцевого самоврядування, </w:t>
            </w:r>
            <w:r w:rsidR="00B65FC2" w:rsidRPr="00D95054">
              <w:rPr>
                <w:rFonts w:ascii="Times New Roman" w:hAnsi="Times New Roman" w:cs="Times New Roman"/>
                <w:sz w:val="20"/>
                <w:szCs w:val="20"/>
                <w:lang w:val="uk-UA" w:eastAsia="it-IT"/>
              </w:rPr>
              <w:t>БО «Фо</w:t>
            </w:r>
            <w:r w:rsidR="00233EE4" w:rsidRPr="00D95054">
              <w:rPr>
                <w:rFonts w:ascii="Times New Roman" w:hAnsi="Times New Roman" w:cs="Times New Roman"/>
                <w:sz w:val="20"/>
                <w:szCs w:val="20"/>
                <w:lang w:val="uk-UA" w:eastAsia="it-IT"/>
              </w:rPr>
              <w:t>нд культурна спадщина Галичини», історико-краєзнавчий музей м. Винники</w:t>
            </w:r>
          </w:p>
        </w:tc>
      </w:tr>
      <w:tr w:rsidR="00604200" w:rsidRPr="007B152F" w:rsidTr="008C0ED1">
        <w:trPr>
          <w:trHeight w:val="20"/>
        </w:trPr>
        <w:tc>
          <w:tcPr>
            <w:tcW w:w="1346"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654" w:type="pct"/>
            <w:gridSpan w:val="4"/>
            <w:vAlign w:val="center"/>
          </w:tcPr>
          <w:p w:rsidR="00604200" w:rsidRPr="00D95054" w:rsidRDefault="00B9014C"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Протягом реалізації проектів</w:t>
            </w:r>
            <w:r w:rsidR="00604200" w:rsidRPr="00D95054">
              <w:rPr>
                <w:rFonts w:ascii="Times New Roman" w:hAnsi="Times New Roman" w:cs="Times New Roman"/>
                <w:sz w:val="20"/>
                <w:szCs w:val="20"/>
                <w:lang w:val="uk-UA" w:eastAsia="it-IT"/>
              </w:rPr>
              <w:t xml:space="preserve"> буде проводитись активна промоція проект</w:t>
            </w:r>
            <w:r w:rsidRPr="00D95054">
              <w:rPr>
                <w:rFonts w:ascii="Times New Roman" w:hAnsi="Times New Roman" w:cs="Times New Roman"/>
                <w:sz w:val="20"/>
                <w:szCs w:val="20"/>
                <w:lang w:val="uk-UA" w:eastAsia="it-IT"/>
              </w:rPr>
              <w:t xml:space="preserve">ів </w:t>
            </w:r>
            <w:r w:rsidR="00604200" w:rsidRPr="00D95054">
              <w:rPr>
                <w:rFonts w:ascii="Times New Roman" w:hAnsi="Times New Roman" w:cs="Times New Roman"/>
                <w:sz w:val="20"/>
                <w:szCs w:val="20"/>
                <w:lang w:val="uk-UA" w:eastAsia="it-IT"/>
              </w:rPr>
              <w:t>(друковані періодичні видання, радіомовлення, веб-сайти)</w:t>
            </w:r>
            <w:r w:rsidR="006230AA" w:rsidRPr="00D95054">
              <w:rPr>
                <w:rFonts w:ascii="Times New Roman" w:hAnsi="Times New Roman" w:cs="Times New Roman"/>
                <w:sz w:val="20"/>
                <w:szCs w:val="20"/>
                <w:lang w:val="uk-UA" w:eastAsia="it-IT"/>
              </w:rPr>
              <w:t>.</w:t>
            </w:r>
          </w:p>
          <w:p w:rsidR="00C64A80" w:rsidRPr="00D95054" w:rsidRDefault="00C64A8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Сучасна Ратуша</w:t>
            </w:r>
            <w:r w:rsidR="00B9014C" w:rsidRPr="00D95054">
              <w:rPr>
                <w:rFonts w:ascii="Times New Roman" w:hAnsi="Times New Roman" w:cs="Times New Roman"/>
                <w:sz w:val="20"/>
                <w:szCs w:val="20"/>
                <w:lang w:val="uk-UA"/>
              </w:rPr>
              <w:t xml:space="preserve"> у м. Самбір</w:t>
            </w:r>
            <w:r w:rsidRPr="00D95054">
              <w:rPr>
                <w:rFonts w:ascii="Times New Roman" w:hAnsi="Times New Roman" w:cs="Times New Roman"/>
                <w:sz w:val="20"/>
                <w:szCs w:val="20"/>
                <w:lang w:val="uk-UA"/>
              </w:rPr>
              <w:t xml:space="preserve"> набула свого вигляду в результаті капітальної перебудови 1844 року. Основний квадратний в плані об’єм має розміщену в центрі сходову клітку, освітлену верхнім світлом. Висотним елементом будівлі є триярусна, квадрат</w:t>
            </w:r>
            <w:r w:rsidR="006230AA" w:rsidRPr="00D95054">
              <w:rPr>
                <w:rFonts w:ascii="Times New Roman" w:hAnsi="Times New Roman" w:cs="Times New Roman"/>
                <w:sz w:val="20"/>
                <w:szCs w:val="20"/>
                <w:lang w:val="uk-UA"/>
              </w:rPr>
              <w:t>на в плані вежа з південної</w:t>
            </w:r>
            <w:r w:rsidRPr="00D95054">
              <w:rPr>
                <w:rFonts w:ascii="Times New Roman" w:hAnsi="Times New Roman" w:cs="Times New Roman"/>
                <w:sz w:val="20"/>
                <w:szCs w:val="20"/>
                <w:lang w:val="uk-UA"/>
              </w:rPr>
              <w:t xml:space="preserve"> сторони. Її верхній восьмигранний ярус з годинниками завершений восьмигранним ліхтарем. Металеві конструкції ліхтаря від тривалої експлуатації в умовах неналежного догляду та відсут</w:t>
            </w:r>
            <w:r w:rsidR="00B9014C" w:rsidRPr="00D95054">
              <w:rPr>
                <w:rFonts w:ascii="Times New Roman" w:hAnsi="Times New Roman" w:cs="Times New Roman"/>
                <w:sz w:val="20"/>
                <w:szCs w:val="20"/>
                <w:lang w:val="uk-UA"/>
              </w:rPr>
              <w:t>ності коштів на ремонтні роботи</w:t>
            </w:r>
            <w:r w:rsidRPr="00D95054">
              <w:rPr>
                <w:rFonts w:ascii="Times New Roman" w:hAnsi="Times New Roman" w:cs="Times New Roman"/>
                <w:sz w:val="20"/>
                <w:szCs w:val="20"/>
                <w:lang w:val="uk-UA"/>
              </w:rPr>
              <w:t>, під впливом атмосферних опадів та сезонних температур – втрачають свої практичні і функціонально-естетичні властивості.</w:t>
            </w:r>
            <w:r w:rsidR="00B9014C" w:rsidRPr="00D95054">
              <w:rPr>
                <w:rFonts w:ascii="Times New Roman" w:hAnsi="Times New Roman" w:cs="Times New Roman"/>
                <w:sz w:val="20"/>
                <w:szCs w:val="20"/>
                <w:lang w:val="uk-UA"/>
              </w:rPr>
              <w:t xml:space="preserve"> Н</w:t>
            </w:r>
            <w:r w:rsidRPr="00D95054">
              <w:rPr>
                <w:rFonts w:ascii="Times New Roman" w:hAnsi="Times New Roman" w:cs="Times New Roman"/>
                <w:sz w:val="20"/>
                <w:szCs w:val="20"/>
                <w:lang w:val="uk-UA"/>
              </w:rPr>
              <w:t>е передбачаються зміни в конфігурації ліхтаря. Усі існуючі елементи ліхтаря відновлюються або замінюються на аналогічні</w:t>
            </w:r>
          </w:p>
        </w:tc>
      </w:tr>
    </w:tbl>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564917" w:rsidP="00044C03">
      <w:pPr>
        <w:widowControl w:val="0"/>
        <w:jc w:val="center"/>
        <w:outlineLvl w:val="2"/>
        <w:rPr>
          <w:rFonts w:ascii="Times New Roman" w:eastAsia="Calibri" w:hAnsi="Times New Roman" w:cs="Times New Roman"/>
          <w:b/>
          <w:bCs/>
          <w:sz w:val="32"/>
          <w:szCs w:val="32"/>
          <w:lang w:val="uk-UA" w:eastAsia="uk-UA"/>
        </w:rPr>
      </w:pPr>
      <w:r w:rsidRPr="00D95054">
        <w:rPr>
          <w:rFonts w:ascii="Times New Roman" w:eastAsia="Calibri" w:hAnsi="Times New Roman" w:cs="Times New Roman"/>
          <w:b/>
          <w:bCs/>
          <w:sz w:val="32"/>
          <w:szCs w:val="32"/>
          <w:lang w:val="uk-UA" w:eastAsia="uk-UA"/>
        </w:rPr>
        <w:t>Напрям</w:t>
      </w:r>
      <w:r w:rsidR="000C47F2" w:rsidRPr="00D95054">
        <w:rPr>
          <w:rFonts w:ascii="Times New Roman" w:eastAsia="Calibri" w:hAnsi="Times New Roman" w:cs="Times New Roman"/>
          <w:b/>
          <w:bCs/>
          <w:sz w:val="32"/>
          <w:szCs w:val="32"/>
          <w:lang w:val="uk-UA" w:eastAsia="uk-UA"/>
        </w:rPr>
        <w:t xml:space="preserve"> </w:t>
      </w:r>
      <w:r w:rsidR="00604200" w:rsidRPr="00D95054">
        <w:rPr>
          <w:rFonts w:ascii="Times New Roman" w:eastAsia="Calibri" w:hAnsi="Times New Roman" w:cs="Times New Roman"/>
          <w:b/>
          <w:bCs/>
          <w:sz w:val="32"/>
          <w:szCs w:val="32"/>
          <w:lang w:val="uk-UA" w:eastAsia="uk-UA"/>
        </w:rPr>
        <w:t>5.3.</w:t>
      </w:r>
      <w:r w:rsidRPr="00D95054">
        <w:rPr>
          <w:rFonts w:ascii="Times New Roman" w:eastAsia="Calibri" w:hAnsi="Times New Roman" w:cs="Times New Roman"/>
          <w:b/>
          <w:bCs/>
          <w:sz w:val="32"/>
          <w:szCs w:val="32"/>
          <w:lang w:val="uk-UA" w:eastAsia="uk-UA"/>
        </w:rPr>
        <w:t>:</w:t>
      </w:r>
      <w:r w:rsidR="00604200" w:rsidRPr="00D95054">
        <w:rPr>
          <w:rFonts w:ascii="Times New Roman" w:eastAsia="Calibri" w:hAnsi="Times New Roman" w:cs="Times New Roman"/>
          <w:b/>
          <w:bCs/>
          <w:sz w:val="32"/>
          <w:szCs w:val="32"/>
          <w:lang w:val="uk-UA" w:eastAsia="uk-UA"/>
        </w:rPr>
        <w:t xml:space="preserve"> Туристичні продукти</w:t>
      </w:r>
    </w:p>
    <w:p w:rsidR="00604200" w:rsidRPr="00D95054" w:rsidRDefault="00604200" w:rsidP="00044C03">
      <w:pPr>
        <w:widowControl w:val="0"/>
        <w:rPr>
          <w:rFonts w:ascii="Times New Roman" w:hAnsi="Times New Roman" w:cs="Times New Roman"/>
          <w:lang w:val="uk-UA" w:eastAsia="uk-UA"/>
        </w:rPr>
      </w:pPr>
    </w:p>
    <w:tbl>
      <w:tblPr>
        <w:tblStyle w:val="a9"/>
        <w:tblW w:w="0" w:type="auto"/>
        <w:tblLook w:val="04A0" w:firstRow="1" w:lastRow="0" w:firstColumn="1" w:lastColumn="0" w:noHBand="0" w:noVBand="1"/>
      </w:tblPr>
      <w:tblGrid>
        <w:gridCol w:w="2943"/>
        <w:gridCol w:w="1985"/>
        <w:gridCol w:w="1843"/>
        <w:gridCol w:w="1852"/>
        <w:gridCol w:w="1232"/>
      </w:tblGrid>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Номер і назва завдання:</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5.3.1. Створення нових туристичних продуктів (в т.ч. нових культурних та мистецьких проектів)</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b/>
                <w:lang w:val="uk-UA"/>
              </w:rPr>
            </w:pPr>
            <w:r w:rsidRPr="00D95054">
              <w:rPr>
                <w:rFonts w:ascii="Times New Roman" w:hAnsi="Times New Roman" w:cs="Times New Roman"/>
                <w:b/>
                <w:lang w:val="uk-UA"/>
              </w:rPr>
              <w:t>Назва проекту :</w:t>
            </w:r>
          </w:p>
        </w:tc>
        <w:tc>
          <w:tcPr>
            <w:tcW w:w="6912" w:type="dxa"/>
            <w:gridSpan w:val="4"/>
          </w:tcPr>
          <w:p w:rsidR="00604200" w:rsidRPr="00D95054" w:rsidRDefault="00604200" w:rsidP="00044C03">
            <w:pPr>
              <w:widowControl w:val="0"/>
              <w:jc w:val="both"/>
              <w:rPr>
                <w:rFonts w:ascii="Times New Roman" w:hAnsi="Times New Roman" w:cs="Times New Roman"/>
                <w:b/>
                <w:lang w:val="uk-UA"/>
              </w:rPr>
            </w:pPr>
            <w:r w:rsidRPr="00D95054">
              <w:rPr>
                <w:rFonts w:ascii="Times New Roman" w:hAnsi="Times New Roman" w:cs="Times New Roman"/>
                <w:b/>
                <w:lang w:val="uk-UA"/>
              </w:rPr>
              <w:t>1</w:t>
            </w:r>
            <w:r w:rsidR="00FD6A9E" w:rsidRPr="00D95054">
              <w:rPr>
                <w:rFonts w:ascii="Times New Roman" w:hAnsi="Times New Roman" w:cs="Times New Roman"/>
                <w:b/>
                <w:lang w:val="uk-UA"/>
              </w:rPr>
              <w:t>9</w:t>
            </w:r>
            <w:r w:rsidRPr="00D95054">
              <w:rPr>
                <w:rFonts w:ascii="Times New Roman" w:hAnsi="Times New Roman" w:cs="Times New Roman"/>
                <w:b/>
                <w:lang w:val="uk-UA"/>
              </w:rPr>
              <w:t>. Реставрація приміщень пам</w:t>
            </w:r>
            <w:r w:rsidR="0018052C" w:rsidRPr="00D95054">
              <w:rPr>
                <w:rFonts w:ascii="Times New Roman" w:hAnsi="Times New Roman" w:cs="Times New Roman"/>
                <w:b/>
                <w:lang w:val="uk-UA"/>
              </w:rPr>
              <w:t xml:space="preserve">’ятки архітектури ХVII-XIX ст. </w:t>
            </w:r>
            <w:r w:rsidRPr="00D95054">
              <w:rPr>
                <w:rFonts w:ascii="Times New Roman" w:hAnsi="Times New Roman" w:cs="Times New Roman"/>
                <w:b/>
                <w:lang w:val="uk-UA"/>
              </w:rPr>
              <w:t>Ратуші (підвалів Ратуші) на пл. Ринок в м. Самборі</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Цілі проекту:</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Відновлення культурно-історичної спадщини – підземного середовища підвалів Ратуші. Підвищення туристичної привабливості міста </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Територія, на яку проект матиме вплив:</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м. Самбір </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Орієнтована кількість отримувачів вигод</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35 000</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Стислий опис проекту :</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Розроблення проекту реконструкції підземного середовища, який включатиме проведення першочергових ремонтних робіт у аварійних ділянках, усунення причин руйнування середовища; створення сприятливого мікроклімату – вентиляції, вологості. </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Розроблення проекту основного, аварійного освітлення; та інші заходи </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Очікувані результати :</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Підвищення туристичного потенціалу міста шляхом відновлення історично-архітектурного середовища</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Ключові заходи проекту :</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Вивчення і обстеження всіх підвальних приміщень в межах зовнішніх стін Ратуші. Розроблення проектної документації на реконструкцію. Проведення будівельно-ремонтних робіт </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Період здійснення:</w:t>
            </w:r>
          </w:p>
        </w:tc>
        <w:tc>
          <w:tcPr>
            <w:tcW w:w="6912" w:type="dxa"/>
            <w:gridSpan w:val="4"/>
            <w:tcBorders>
              <w:bottom w:val="single" w:sz="4" w:space="0" w:color="auto"/>
            </w:tcBorders>
          </w:tcPr>
          <w:p w:rsidR="00604200" w:rsidRPr="00D95054" w:rsidRDefault="001D1744" w:rsidP="00044C03">
            <w:pPr>
              <w:widowControl w:val="0"/>
              <w:jc w:val="both"/>
              <w:rPr>
                <w:rFonts w:ascii="Times New Roman" w:hAnsi="Times New Roman" w:cs="Times New Roman"/>
                <w:lang w:val="uk-UA"/>
              </w:rPr>
            </w:pPr>
            <w:r w:rsidRPr="00D95054">
              <w:rPr>
                <w:rFonts w:ascii="Times New Roman" w:hAnsi="Times New Roman" w:cs="Times New Roman"/>
                <w:lang w:val="uk-UA"/>
              </w:rPr>
              <w:t>2017-2018 роки</w:t>
            </w:r>
          </w:p>
        </w:tc>
      </w:tr>
      <w:tr w:rsidR="00604200" w:rsidRPr="00D95054" w:rsidTr="00604200">
        <w:tc>
          <w:tcPr>
            <w:tcW w:w="2943" w:type="dxa"/>
            <w:vMerge w:val="restar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Орієнтована вартість проекту, тис. грн.</w:t>
            </w:r>
          </w:p>
        </w:tc>
        <w:tc>
          <w:tcPr>
            <w:tcW w:w="1985" w:type="dxa"/>
            <w:shd w:val="clear" w:color="auto" w:fill="D9D9D9" w:themeFill="background1" w:themeFillShade="D9"/>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2016</w:t>
            </w:r>
          </w:p>
        </w:tc>
        <w:tc>
          <w:tcPr>
            <w:tcW w:w="1843" w:type="dxa"/>
            <w:shd w:val="clear" w:color="auto" w:fill="D9D9D9" w:themeFill="background1" w:themeFillShade="D9"/>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2017</w:t>
            </w:r>
          </w:p>
        </w:tc>
        <w:tc>
          <w:tcPr>
            <w:tcW w:w="1852" w:type="dxa"/>
            <w:shd w:val="clear" w:color="auto" w:fill="D9D9D9" w:themeFill="background1" w:themeFillShade="D9"/>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2018</w:t>
            </w:r>
          </w:p>
        </w:tc>
        <w:tc>
          <w:tcPr>
            <w:tcW w:w="1232" w:type="dxa"/>
            <w:shd w:val="clear" w:color="auto" w:fill="D9D9D9" w:themeFill="background1" w:themeFillShade="D9"/>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Разом</w:t>
            </w:r>
          </w:p>
        </w:tc>
      </w:tr>
      <w:tr w:rsidR="00604200" w:rsidRPr="00D95054" w:rsidTr="00604200">
        <w:tc>
          <w:tcPr>
            <w:tcW w:w="2943" w:type="dxa"/>
            <w:vMerge/>
          </w:tcPr>
          <w:p w:rsidR="00604200" w:rsidRPr="00D95054" w:rsidRDefault="00604200" w:rsidP="00044C03">
            <w:pPr>
              <w:widowControl w:val="0"/>
              <w:jc w:val="both"/>
              <w:rPr>
                <w:rFonts w:ascii="Times New Roman" w:hAnsi="Times New Roman" w:cs="Times New Roman"/>
                <w:lang w:val="uk-UA"/>
              </w:rPr>
            </w:pPr>
          </w:p>
        </w:tc>
        <w:tc>
          <w:tcPr>
            <w:tcW w:w="1985"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w:t>
            </w:r>
          </w:p>
        </w:tc>
        <w:tc>
          <w:tcPr>
            <w:tcW w:w="18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250</w:t>
            </w:r>
          </w:p>
        </w:tc>
        <w:tc>
          <w:tcPr>
            <w:tcW w:w="1852"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250</w:t>
            </w:r>
          </w:p>
        </w:tc>
        <w:tc>
          <w:tcPr>
            <w:tcW w:w="1232"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500</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Джерела фінансування :</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Місцевий бюджет.</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Залучення інших коштів не заборонених законодавством</w:t>
            </w:r>
          </w:p>
        </w:tc>
      </w:tr>
      <w:tr w:rsidR="00604200" w:rsidRPr="00D95054"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Ключові потенційні учасники реалізації проекту :</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Самбірська міська рада </w:t>
            </w:r>
          </w:p>
          <w:p w:rsidR="00604200" w:rsidRPr="00D95054" w:rsidRDefault="00604200" w:rsidP="00044C03">
            <w:pPr>
              <w:widowControl w:val="0"/>
              <w:jc w:val="both"/>
              <w:rPr>
                <w:rFonts w:ascii="Times New Roman" w:hAnsi="Times New Roman" w:cs="Times New Roman"/>
                <w:lang w:val="uk-UA"/>
              </w:rPr>
            </w:pPr>
          </w:p>
        </w:tc>
      </w:tr>
      <w:tr w:rsidR="00604200" w:rsidRPr="007B152F" w:rsidTr="00604200">
        <w:tc>
          <w:tcPr>
            <w:tcW w:w="2943" w:type="dxa"/>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Інше :</w:t>
            </w:r>
          </w:p>
        </w:tc>
        <w:tc>
          <w:tcPr>
            <w:tcW w:w="6912" w:type="dxa"/>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Спроби археологічних досліджень самбірських підземель були здійснені на початку 90-х рр. ХІХ ст. силами інтелігенції Самбора. У 30-х рр. ХХ ст. справу серйозно розвинув археолог Володимир Кобільник, який один із перших натрапив на залишки водогону і системи водовідведення XVI-XVII ст. У часі радянської доби дослідження кокільника так і не були розвиненні в дискусійному руслі.  </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Підвальні приміщення (камери) Самбірської Ратуші не використовуються тривалий час, перебувають у вкрай незадовільному стані, окремі елементи в аварійному: відсутність гідроізоляції призводить до руйнації унікальної пам’ятки архітектури</w:t>
            </w:r>
          </w:p>
        </w:tc>
      </w:tr>
    </w:tbl>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rPr>
          <w:rFonts w:ascii="Times New Roman" w:hAnsi="Times New Roman" w:cs="Times New Roman"/>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835"/>
        <w:gridCol w:w="1560"/>
        <w:gridCol w:w="1701"/>
        <w:gridCol w:w="1584"/>
        <w:gridCol w:w="2028"/>
      </w:tblGrid>
      <w:tr w:rsidR="00604200" w:rsidRPr="00D95054" w:rsidTr="00604200">
        <w:trPr>
          <w:jc w:val="right"/>
        </w:trPr>
        <w:tc>
          <w:tcPr>
            <w:tcW w:w="2835" w:type="dxa"/>
          </w:tcPr>
          <w:p w:rsidR="00604200" w:rsidRPr="00D95054" w:rsidRDefault="00604200"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6873" w:type="dxa"/>
            <w:gridSpan w:val="4"/>
          </w:tcPr>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5.3.1. Створення нових туристичних продуктів</w:t>
            </w:r>
            <w:r w:rsidRPr="00D95054">
              <w:rPr>
                <w:rFonts w:ascii="Times New Roman" w:hAnsi="Times New Roman" w:cs="Times New Roman"/>
                <w:sz w:val="20"/>
                <w:szCs w:val="20"/>
                <w:lang w:val="uk-UA"/>
              </w:rPr>
              <w:t>(в т.ч. нових культурних та мистецьких проектів)</w:t>
            </w:r>
          </w:p>
        </w:tc>
      </w:tr>
      <w:tr w:rsidR="00604200" w:rsidRPr="00D95054" w:rsidTr="00604200">
        <w:trPr>
          <w:jc w:val="right"/>
        </w:trPr>
        <w:tc>
          <w:tcPr>
            <w:tcW w:w="2835" w:type="dxa"/>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6873" w:type="dxa"/>
            <w:gridSpan w:val="4"/>
          </w:tcPr>
          <w:p w:rsidR="00604200" w:rsidRPr="00D95054" w:rsidRDefault="00FD6A9E"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20</w:t>
            </w:r>
            <w:r w:rsidR="00604200" w:rsidRPr="00D95054">
              <w:rPr>
                <w:rFonts w:ascii="Times New Roman" w:hAnsi="Times New Roman" w:cs="Times New Roman"/>
                <w:b/>
                <w:sz w:val="20"/>
                <w:szCs w:val="20"/>
                <w:lang w:val="uk-UA" w:eastAsia="it-IT"/>
              </w:rPr>
              <w:t>. Розвиток релігійного туризму шляхом створення паломницького центру «Белз Замочок»</w:t>
            </w:r>
          </w:p>
        </w:tc>
      </w:tr>
      <w:tr w:rsidR="00604200" w:rsidRPr="007B152F"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Загальна ціль </w:t>
            </w:r>
            <w:r w:rsidR="00A22432" w:rsidRPr="00D95054">
              <w:rPr>
                <w:rFonts w:ascii="Times New Roman" w:hAnsi="Times New Roman" w:cs="Times New Roman"/>
                <w:sz w:val="20"/>
                <w:szCs w:val="20"/>
                <w:lang w:val="uk-UA" w:eastAsia="it-IT"/>
              </w:rPr>
              <w:t>– відновлення</w:t>
            </w:r>
            <w:r w:rsidRPr="00D95054">
              <w:rPr>
                <w:rFonts w:ascii="Times New Roman" w:hAnsi="Times New Roman" w:cs="Times New Roman"/>
                <w:sz w:val="20"/>
                <w:szCs w:val="20"/>
                <w:lang w:val="uk-UA" w:eastAsia="it-IT"/>
              </w:rPr>
              <w:t xml:space="preserve"> слави давнього хрис</w:t>
            </w:r>
            <w:r w:rsidR="00C2052A" w:rsidRPr="00D95054">
              <w:rPr>
                <w:rFonts w:ascii="Times New Roman" w:hAnsi="Times New Roman" w:cs="Times New Roman"/>
                <w:sz w:val="20"/>
                <w:szCs w:val="20"/>
                <w:lang w:val="uk-UA" w:eastAsia="it-IT"/>
              </w:rPr>
              <w:t>тиянського паломницького центру</w:t>
            </w:r>
            <w:r w:rsidRPr="00D95054">
              <w:rPr>
                <w:rFonts w:ascii="Times New Roman" w:hAnsi="Times New Roman" w:cs="Times New Roman"/>
                <w:sz w:val="20"/>
                <w:szCs w:val="20"/>
                <w:lang w:val="uk-UA" w:eastAsia="it-IT"/>
              </w:rPr>
              <w:t>, використовуючи наявність копії Белзької, знаної в світі як Ченстоховська, ікони Божої Матері, а також архітектурного комплексу з мурами стацій Хресної дороги «Замочок»</w:t>
            </w: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Місто Белз та регіон. Україна, Зарубіжжя</w:t>
            </w: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Мешканці міста та регіону, внутрішні та іноземні туристи</w:t>
            </w:r>
          </w:p>
        </w:tc>
      </w:tr>
      <w:tr w:rsidR="00604200" w:rsidRPr="007B152F"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Проект створення паломницького центру на базі урочища «Замочок» - пам’ятки археології національного значення, в місті Белзі спрямований на розвиток релігійного туризму в регіоні. Впорядкування території, відновлення символічної огорожі та облаштування місць для відпочинку </w:t>
            </w:r>
            <w:r w:rsidR="00A22432" w:rsidRPr="00D95054">
              <w:rPr>
                <w:rFonts w:ascii="Times New Roman" w:hAnsi="Times New Roman" w:cs="Times New Roman"/>
                <w:sz w:val="20"/>
                <w:szCs w:val="20"/>
                <w:lang w:val="uk-UA" w:eastAsia="it-IT"/>
              </w:rPr>
              <w:t>туриста -</w:t>
            </w:r>
            <w:r w:rsidRPr="00D95054">
              <w:rPr>
                <w:rFonts w:ascii="Times New Roman" w:hAnsi="Times New Roman" w:cs="Times New Roman"/>
                <w:sz w:val="20"/>
                <w:szCs w:val="20"/>
                <w:lang w:val="uk-UA" w:eastAsia="it-IT"/>
              </w:rPr>
              <w:t xml:space="preserve"> це основні завдання для досягнення мети. На базі уже існуючих напрацювань в даній сфері, а саме – розвиток та поглиблення уже започаткованих дій: проведення щомісячного дійства – проходження стаціями Хресної дороги,збільшення чисельності паломників з кожним роком, тенденції різнонаціональності іноземного туриста, вимагають ширшої популяризації, що дасть можливість розвинути даний вид туризму</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Очікувані результати :</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Покращено туристичну пропозицію міста та регіону;</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притік туриста та збільшення доходу від туристичної діяльності ;</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одержання туристичного продукту міжнародного значення, а саме впорядкована територія для духовних потреб релігійного туриста</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Заходи:</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1.Реставрація та відновлення огорожі урочища «Замочок».</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2.Створення мережі піших доріжок по території та газонне озеленення території.</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3.Облаштування освітлення території.</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 Промоція та реклама релігійного туристичного продукту</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604200" w:rsidRPr="00D95054" w:rsidRDefault="001D17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604200" w:rsidRPr="00D95054" w:rsidTr="00604200">
        <w:trPr>
          <w:jc w:val="right"/>
        </w:trPr>
        <w:tc>
          <w:tcPr>
            <w:tcW w:w="2835" w:type="dxa"/>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04200" w:rsidRPr="00D95054" w:rsidRDefault="00604200"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604200">
        <w:trPr>
          <w:jc w:val="right"/>
        </w:trPr>
        <w:tc>
          <w:tcPr>
            <w:tcW w:w="2835" w:type="dxa"/>
            <w:vMerge/>
            <w:vAlign w:val="center"/>
          </w:tcPr>
          <w:p w:rsidR="00604200" w:rsidRPr="00D95054" w:rsidRDefault="00604200" w:rsidP="00044C03">
            <w:pPr>
              <w:widowControl w:val="0"/>
              <w:jc w:val="both"/>
              <w:rPr>
                <w:rFonts w:ascii="Times New Roman" w:hAnsi="Times New Roman" w:cs="Times New Roman"/>
                <w:bCs/>
                <w:sz w:val="20"/>
                <w:szCs w:val="20"/>
                <w:lang w:val="uk-UA"/>
              </w:rPr>
            </w:pPr>
          </w:p>
        </w:tc>
        <w:tc>
          <w:tcPr>
            <w:tcW w:w="1560" w:type="dxa"/>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c>
          <w:tcPr>
            <w:tcW w:w="1701"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1 000,0</w:t>
            </w:r>
          </w:p>
        </w:tc>
        <w:tc>
          <w:tcPr>
            <w:tcW w:w="1584"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w:t>
            </w:r>
          </w:p>
        </w:tc>
        <w:tc>
          <w:tcPr>
            <w:tcW w:w="2028"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1 700,0 </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донорські організації</w:t>
            </w:r>
          </w:p>
        </w:tc>
      </w:tr>
      <w:tr w:rsidR="00604200" w:rsidRPr="007B152F"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Державний історико-культурний заповідник у місті Белзі, громадські організації, релігійні громади, органи місцевого самоврядування, науково-проектні інститути</w:t>
            </w:r>
          </w:p>
        </w:tc>
      </w:tr>
    </w:tbl>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rPr>
          <w:rFonts w:ascii="Times New Roman" w:hAnsi="Times New Roman" w:cs="Times New Roman"/>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604200" w:rsidRPr="00D95054"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6873" w:type="dxa"/>
            <w:gridSpan w:val="4"/>
          </w:tcPr>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5.3.1.Створення та просування нових туристичних продуктів (в т.ч. культурних та мистецьких проектів)</w:t>
            </w:r>
          </w:p>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 xml:space="preserve">5.3.2. </w:t>
            </w:r>
            <w:r w:rsidR="00A22432" w:rsidRPr="00D95054">
              <w:rPr>
                <w:rFonts w:ascii="Times New Roman" w:hAnsi="Times New Roman" w:cs="Times New Roman"/>
                <w:sz w:val="20"/>
                <w:szCs w:val="20"/>
                <w:lang w:val="uk-UA"/>
              </w:rPr>
              <w:t>Розвиток зеленого, активного, спортивного та велотуризму</w:t>
            </w:r>
          </w:p>
        </w:tc>
      </w:tr>
      <w:tr w:rsidR="00604200" w:rsidRPr="00D95054" w:rsidTr="00604200">
        <w:trPr>
          <w:jc w:val="right"/>
        </w:trPr>
        <w:tc>
          <w:tcPr>
            <w:tcW w:w="2835" w:type="dxa"/>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6873" w:type="dxa"/>
            <w:gridSpan w:val="4"/>
            <w:shd w:val="clear" w:color="auto" w:fill="auto"/>
          </w:tcPr>
          <w:p w:rsidR="00604200" w:rsidRPr="00D95054" w:rsidRDefault="00FD6A9E"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bCs/>
                <w:sz w:val="20"/>
                <w:szCs w:val="20"/>
                <w:shd w:val="clear" w:color="auto" w:fill="FFFFFF"/>
                <w:lang w:val="uk-UA"/>
              </w:rPr>
              <w:t>21</w:t>
            </w:r>
            <w:r w:rsidR="00604200" w:rsidRPr="00D95054">
              <w:rPr>
                <w:rFonts w:ascii="Times New Roman" w:hAnsi="Times New Roman" w:cs="Times New Roman"/>
                <w:b/>
                <w:bCs/>
                <w:sz w:val="20"/>
                <w:szCs w:val="20"/>
                <w:shd w:val="clear" w:color="auto" w:fill="FFFFFF"/>
                <w:lang w:val="uk-UA"/>
              </w:rPr>
              <w:t xml:space="preserve">. Туризм як чинник соціально-економічного </w:t>
            </w:r>
            <w:r w:rsidR="00A22432" w:rsidRPr="00D95054">
              <w:rPr>
                <w:rFonts w:ascii="Times New Roman" w:hAnsi="Times New Roman" w:cs="Times New Roman"/>
                <w:b/>
                <w:bCs/>
                <w:sz w:val="20"/>
                <w:szCs w:val="20"/>
                <w:shd w:val="clear" w:color="auto" w:fill="FFFFFF"/>
                <w:lang w:val="uk-UA"/>
              </w:rPr>
              <w:t>розвитку</w:t>
            </w:r>
            <w:r w:rsidR="00A22432" w:rsidRPr="00D95054">
              <w:rPr>
                <w:rFonts w:ascii="Times New Roman" w:eastAsia="MS Mincho" w:hAnsi="Times New Roman" w:cs="Times New Roman"/>
                <w:b/>
                <w:sz w:val="20"/>
                <w:szCs w:val="20"/>
                <w:lang w:val="uk-UA"/>
              </w:rPr>
              <w:t xml:space="preserve"> сільських</w:t>
            </w:r>
            <w:r w:rsidR="00604200" w:rsidRPr="00D95054">
              <w:rPr>
                <w:rFonts w:ascii="Times New Roman" w:eastAsia="MS Mincho" w:hAnsi="Times New Roman" w:cs="Times New Roman"/>
                <w:b/>
                <w:sz w:val="20"/>
                <w:szCs w:val="20"/>
                <w:lang w:val="uk-UA"/>
              </w:rPr>
              <w:t xml:space="preserve"> територій Львівської області</w:t>
            </w:r>
          </w:p>
        </w:tc>
      </w:tr>
      <w:tr w:rsidR="00604200" w:rsidRPr="00D95054"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604200" w:rsidRPr="00D95054" w:rsidRDefault="00604200" w:rsidP="00044C03">
            <w:pPr>
              <w:widowControl w:val="0"/>
              <w:ind w:left="69"/>
              <w:jc w:val="both"/>
              <w:rPr>
                <w:rFonts w:ascii="Times New Roman" w:eastAsia="MS Mincho" w:hAnsi="Times New Roman" w:cs="Times New Roman"/>
                <w:sz w:val="20"/>
                <w:szCs w:val="20"/>
                <w:lang w:val="uk-UA"/>
              </w:rPr>
            </w:pPr>
            <w:r w:rsidRPr="00D95054">
              <w:rPr>
                <w:rFonts w:ascii="Times New Roman" w:eastAsia="MS Mincho" w:hAnsi="Times New Roman" w:cs="Times New Roman"/>
                <w:sz w:val="20"/>
                <w:szCs w:val="20"/>
                <w:lang w:val="uk-UA"/>
              </w:rPr>
              <w:t>Проаналізувати туристичний потенціал сільських територій у найбідніших районах Львівської області й встановити можливості його використання для розвитку туризму</w:t>
            </w: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 в цілому і, зокрема, її найбідніші райони (які будуть визначені в результаті досліджень)</w:t>
            </w: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Близько 150 тис. осіб</w:t>
            </w:r>
          </w:p>
        </w:tc>
      </w:tr>
      <w:tr w:rsidR="00604200" w:rsidRPr="007B152F"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eastAsia="MS Mincho" w:hAnsi="Times New Roman" w:cs="Times New Roman"/>
                <w:sz w:val="20"/>
                <w:szCs w:val="20"/>
                <w:lang w:val="uk-UA"/>
              </w:rPr>
              <w:t xml:space="preserve">Проект передбачає обґрунтування шляхів зниження рівня бідності сільських територій на основі встановлення їх туристичної спеціалізації та ефективного використання туристичних ресурсів. У процесі дослідження буде встановлено просторові особливості поширення бідності у Львівській області у розрізі адміністративних районів,та в окремих випадках – у розрізі сільських громад, результатом чого стане виділення найбільш проблемних територій. Буде здійснено аналіз туристичних ресурсів та інфраструктури на сільських територіях з високим рівнем бідності, обрано вибрати сільські громади з найвищим туристичним </w:t>
            </w:r>
            <w:r w:rsidR="00A22432" w:rsidRPr="00D95054">
              <w:rPr>
                <w:rFonts w:ascii="Times New Roman" w:eastAsia="MS Mincho" w:hAnsi="Times New Roman" w:cs="Times New Roman"/>
                <w:sz w:val="20"/>
                <w:szCs w:val="20"/>
                <w:lang w:val="uk-UA"/>
              </w:rPr>
              <w:t>потенціалом. Для</w:t>
            </w:r>
            <w:r w:rsidRPr="00D95054">
              <w:rPr>
                <w:rFonts w:ascii="Times New Roman" w:eastAsia="MS Mincho" w:hAnsi="Times New Roman" w:cs="Times New Roman"/>
                <w:sz w:val="20"/>
                <w:szCs w:val="20"/>
                <w:lang w:val="uk-UA"/>
              </w:rPr>
              <w:t xml:space="preserve"> цих території буде визначено пріоритетні види туристичної діяльності та розроблено конкретні туристичні продукти. На підставі вивчення досвіду сільських територій Львівщини, де туризм успішно розвивається, буде розроблено рекомендації щодо активізації туристичної діяльності у обраних сільських громадах з метою зниження рівня бідності. За результатами проекту планується розробити методику, загальні підходи та рекомендації, які можуть бути використані для оптимізації туристичної діяльності та зниження рівня бідності в сільській місцевості</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604200" w:rsidRPr="00D95054" w:rsidRDefault="00604200" w:rsidP="00044C03">
            <w:pPr>
              <w:widowControl w:val="0"/>
              <w:jc w:val="both"/>
              <w:rPr>
                <w:rFonts w:ascii="Times New Roman" w:eastAsia="MS Mincho" w:hAnsi="Times New Roman" w:cs="Times New Roman"/>
                <w:sz w:val="20"/>
                <w:szCs w:val="20"/>
                <w:lang w:val="uk-UA"/>
              </w:rPr>
            </w:pPr>
            <w:r w:rsidRPr="00D95054">
              <w:rPr>
                <w:rFonts w:ascii="Times New Roman" w:hAnsi="Times New Roman" w:cs="Times New Roman"/>
                <w:sz w:val="20"/>
                <w:szCs w:val="20"/>
                <w:lang w:val="uk-UA"/>
              </w:rPr>
              <w:t>Наукові результати проекту матимуть економічний, соціальний та демографічний ефект Цінність отриманих результатів дослідження полягатиме, передусім, у вдосконаленій методиці розробки туристичних продуктів для активізації туристичного потенціалу сільських територій. Їй можна буде застосовувати у сільській місцевості в інших регіонах України.</w:t>
            </w:r>
            <w:r w:rsidRPr="00D95054">
              <w:rPr>
                <w:rFonts w:ascii="Times New Roman" w:eastAsia="MS Mincho" w:hAnsi="Times New Roman" w:cs="Times New Roman"/>
                <w:sz w:val="20"/>
                <w:szCs w:val="20"/>
                <w:lang w:val="uk-UA"/>
              </w:rPr>
              <w:t xml:space="preserve"> Отримані результати сприятимуть диверсифікації туристичного продукту сільських територій, розширення асортименту туристичних послуг сільських поселень та використання їх туристичного потенціалу для розвитку культурно-пізнавального, подієвого, гастрономічного, екологічного, етнічного, ностальгійного та інших видів туризму. Буде розроблено низку нових туристичних маршрутів та </w:t>
            </w:r>
            <w:r w:rsidR="00A22432" w:rsidRPr="00D95054">
              <w:rPr>
                <w:rFonts w:ascii="Times New Roman" w:eastAsia="MS Mincho" w:hAnsi="Times New Roman" w:cs="Times New Roman"/>
                <w:sz w:val="20"/>
                <w:szCs w:val="20"/>
                <w:lang w:val="uk-UA"/>
              </w:rPr>
              <w:t>подано конкретні</w:t>
            </w:r>
            <w:r w:rsidRPr="00D95054">
              <w:rPr>
                <w:rFonts w:ascii="Times New Roman" w:eastAsia="MS Mincho" w:hAnsi="Times New Roman" w:cs="Times New Roman"/>
                <w:sz w:val="20"/>
                <w:szCs w:val="20"/>
                <w:lang w:val="uk-UA"/>
              </w:rPr>
              <w:t xml:space="preserve"> рекомендації щодо визначення туристичної спеціалізації та формування туристичних брендів сільських територій. </w:t>
            </w:r>
            <w:r w:rsidRPr="00D95054">
              <w:rPr>
                <w:rFonts w:ascii="Times New Roman" w:hAnsi="Times New Roman" w:cs="Times New Roman"/>
                <w:sz w:val="20"/>
                <w:szCs w:val="20"/>
                <w:lang w:val="uk-UA"/>
              </w:rPr>
              <w:t>Результати дослідження та отримані пропозиції надалі зможуть слугувати основою для розробки стратегій подолання бідності сільських територій</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604200" w:rsidRPr="00D95054" w:rsidRDefault="00604200" w:rsidP="00044C03">
            <w:pPr>
              <w:widowControl w:val="0"/>
              <w:jc w:val="both"/>
              <w:rPr>
                <w:rFonts w:ascii="Times New Roman" w:eastAsia="MS Mincho" w:hAnsi="Times New Roman" w:cs="Times New Roman"/>
                <w:sz w:val="20"/>
                <w:szCs w:val="20"/>
                <w:lang w:val="uk-UA"/>
              </w:rPr>
            </w:pPr>
            <w:r w:rsidRPr="00D95054">
              <w:rPr>
                <w:rFonts w:ascii="Times New Roman" w:eastAsia="MS Mincho" w:hAnsi="Times New Roman" w:cs="Times New Roman"/>
                <w:sz w:val="20"/>
                <w:szCs w:val="20"/>
                <w:lang w:val="uk-UA"/>
              </w:rPr>
              <w:t>Реалізація проекту включає наступні етапи:</w:t>
            </w:r>
          </w:p>
          <w:p w:rsidR="00604200" w:rsidRPr="00D95054" w:rsidRDefault="00604200" w:rsidP="00044C03">
            <w:pPr>
              <w:widowControl w:val="0"/>
              <w:jc w:val="both"/>
              <w:rPr>
                <w:rFonts w:ascii="Times New Roman" w:eastAsia="MS Mincho" w:hAnsi="Times New Roman" w:cs="Times New Roman"/>
                <w:sz w:val="20"/>
                <w:szCs w:val="20"/>
                <w:lang w:val="uk-UA"/>
              </w:rPr>
            </w:pPr>
            <w:r w:rsidRPr="00D95054">
              <w:rPr>
                <w:rFonts w:ascii="Times New Roman" w:eastAsia="MS Mincho" w:hAnsi="Times New Roman" w:cs="Times New Roman"/>
                <w:sz w:val="20"/>
                <w:szCs w:val="20"/>
                <w:lang w:val="uk-UA"/>
              </w:rPr>
              <w:t>1. Дослідження рівня бідності в сільській місцевості Львівської області з виділенням найбільш проблемних територій.</w:t>
            </w:r>
          </w:p>
          <w:p w:rsidR="00604200" w:rsidRPr="00D95054" w:rsidRDefault="00604200" w:rsidP="00044C03">
            <w:pPr>
              <w:widowControl w:val="0"/>
              <w:jc w:val="both"/>
              <w:rPr>
                <w:rFonts w:ascii="Times New Roman" w:eastAsia="MS Mincho" w:hAnsi="Times New Roman" w:cs="Times New Roman"/>
                <w:sz w:val="20"/>
                <w:szCs w:val="20"/>
                <w:lang w:val="uk-UA"/>
              </w:rPr>
            </w:pPr>
            <w:r w:rsidRPr="00D95054">
              <w:rPr>
                <w:rFonts w:ascii="Times New Roman" w:eastAsia="MS Mincho" w:hAnsi="Times New Roman" w:cs="Times New Roman"/>
                <w:sz w:val="20"/>
                <w:szCs w:val="20"/>
                <w:lang w:val="uk-UA"/>
              </w:rPr>
              <w:t>2.Аналіз туристичного потенціалу найбідніших районів Львівської області та можливостей його використання в туризмі.</w:t>
            </w:r>
          </w:p>
          <w:p w:rsidR="00604200" w:rsidRPr="00D95054" w:rsidRDefault="00604200" w:rsidP="00044C03">
            <w:pPr>
              <w:widowControl w:val="0"/>
              <w:jc w:val="both"/>
              <w:rPr>
                <w:rFonts w:ascii="Times New Roman" w:eastAsia="MS Mincho" w:hAnsi="Times New Roman" w:cs="Times New Roman"/>
                <w:sz w:val="20"/>
                <w:szCs w:val="20"/>
                <w:lang w:val="uk-UA"/>
              </w:rPr>
            </w:pPr>
            <w:r w:rsidRPr="00D95054">
              <w:rPr>
                <w:rFonts w:ascii="Times New Roman" w:eastAsia="MS Mincho" w:hAnsi="Times New Roman" w:cs="Times New Roman"/>
                <w:sz w:val="20"/>
                <w:szCs w:val="20"/>
                <w:lang w:val="uk-UA"/>
              </w:rPr>
              <w:t>3. Вивчення досвіду сільських територій Львівщини, де туризм успішно розвивається з метою встановлення можливостей його використання для окремих слаборозвинених місцевостей.</w:t>
            </w:r>
          </w:p>
          <w:p w:rsidR="00604200" w:rsidRPr="00D95054" w:rsidRDefault="00604200" w:rsidP="00044C03">
            <w:pPr>
              <w:widowControl w:val="0"/>
              <w:jc w:val="both"/>
              <w:rPr>
                <w:rFonts w:ascii="Times New Roman" w:eastAsia="MS Mincho" w:hAnsi="Times New Roman" w:cs="Times New Roman"/>
                <w:sz w:val="20"/>
                <w:szCs w:val="20"/>
                <w:lang w:val="uk-UA"/>
              </w:rPr>
            </w:pPr>
            <w:r w:rsidRPr="00D95054">
              <w:rPr>
                <w:rFonts w:ascii="Times New Roman" w:eastAsia="MS Mincho" w:hAnsi="Times New Roman" w:cs="Times New Roman"/>
                <w:sz w:val="20"/>
                <w:szCs w:val="20"/>
                <w:lang w:val="uk-UA"/>
              </w:rPr>
              <w:t>4. Розробка пропозицій щодо зниження рівня бідності сільських територій шляхом розвитку туризму</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з 2016 р</w:t>
            </w:r>
            <w:r w:rsidR="001D1744"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 до грудня 2018</w:t>
            </w:r>
            <w:r w:rsidR="001D1744" w:rsidRPr="00D95054">
              <w:rPr>
                <w:rFonts w:ascii="Times New Roman" w:hAnsi="Times New Roman" w:cs="Times New Roman"/>
                <w:sz w:val="20"/>
                <w:szCs w:val="20"/>
                <w:lang w:val="uk-UA"/>
              </w:rPr>
              <w:t xml:space="preserve"> р.</w:t>
            </w:r>
          </w:p>
        </w:tc>
      </w:tr>
      <w:tr w:rsidR="00604200" w:rsidRPr="00D95054" w:rsidTr="00604200">
        <w:trPr>
          <w:jc w:val="right"/>
        </w:trPr>
        <w:tc>
          <w:tcPr>
            <w:tcW w:w="2835" w:type="dxa"/>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04200" w:rsidRPr="00D95054" w:rsidRDefault="00604200"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604200">
        <w:trPr>
          <w:jc w:val="right"/>
        </w:trPr>
        <w:tc>
          <w:tcPr>
            <w:tcW w:w="2835" w:type="dxa"/>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1560" w:type="dxa"/>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p>
        </w:tc>
        <w:tc>
          <w:tcPr>
            <w:tcW w:w="1701"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1584"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300</w:t>
            </w:r>
          </w:p>
        </w:tc>
        <w:tc>
          <w:tcPr>
            <w:tcW w:w="2028"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800</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державний бюджет</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Львівський інститут економіки і туризму,</w:t>
            </w:r>
            <w:r w:rsidR="000F7F23">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управління туризму та курортів ЛОДА</w:t>
            </w:r>
          </w:p>
        </w:tc>
      </w:tr>
    </w:tbl>
    <w:p w:rsidR="00604200" w:rsidRPr="00D95054" w:rsidRDefault="00604200" w:rsidP="00044C03">
      <w:pPr>
        <w:keepNext/>
        <w:widowControl w:val="0"/>
        <w:tabs>
          <w:tab w:val="left" w:pos="567"/>
        </w:tabs>
        <w:jc w:val="center"/>
        <w:outlineLvl w:val="0"/>
        <w:rPr>
          <w:rFonts w:ascii="Times New Roman" w:hAnsi="Times New Roman" w:cs="Times New Roman"/>
          <w:bCs/>
          <w:kern w:val="32"/>
          <w:sz w:val="20"/>
          <w:szCs w:val="20"/>
          <w:lang w:val="uk-UA" w:eastAsia="uk-UA"/>
        </w:rPr>
      </w:pPr>
    </w:p>
    <w:p w:rsidR="000C47F2" w:rsidRPr="00D95054" w:rsidRDefault="000C47F2" w:rsidP="00044C03">
      <w:pPr>
        <w:keepNext/>
        <w:widowControl w:val="0"/>
        <w:tabs>
          <w:tab w:val="left" w:pos="567"/>
        </w:tabs>
        <w:jc w:val="center"/>
        <w:outlineLvl w:val="0"/>
        <w:rPr>
          <w:rFonts w:ascii="Times New Roman" w:hAnsi="Times New Roman" w:cs="Times New Roman"/>
          <w:bCs/>
          <w:kern w:val="32"/>
          <w:sz w:val="20"/>
          <w:szCs w:val="20"/>
          <w:lang w:val="uk-UA" w:eastAsia="uk-UA"/>
        </w:rPr>
      </w:pPr>
    </w:p>
    <w:tbl>
      <w:tblPr>
        <w:tblW w:w="9718" w:type="dxa"/>
        <w:tblInd w:w="70" w:type="dxa"/>
        <w:tblLayout w:type="fixed"/>
        <w:tblCellMar>
          <w:left w:w="70" w:type="dxa"/>
          <w:right w:w="70" w:type="dxa"/>
        </w:tblCellMar>
        <w:tblLook w:val="0000" w:firstRow="0" w:lastRow="0" w:firstColumn="0" w:lastColumn="0" w:noHBand="0" w:noVBand="0"/>
      </w:tblPr>
      <w:tblGrid>
        <w:gridCol w:w="2835"/>
        <w:gridCol w:w="1560"/>
        <w:gridCol w:w="1701"/>
        <w:gridCol w:w="1584"/>
        <w:gridCol w:w="2038"/>
      </w:tblGrid>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Cs/>
                <w:sz w:val="20"/>
                <w:szCs w:val="20"/>
                <w:lang w:val="uk-UA" w:eastAsia="zh-CN"/>
              </w:rPr>
            </w:pPr>
            <w:r w:rsidRPr="00D95054">
              <w:rPr>
                <w:rFonts w:ascii="Times New Roman" w:hAnsi="Times New Roman" w:cs="Times New Roman"/>
                <w:bCs/>
                <w:sz w:val="20"/>
                <w:szCs w:val="20"/>
                <w:lang w:val="uk-UA" w:eastAsia="zh-CN"/>
              </w:rPr>
              <w:t>Номер і назва завдання:</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5.3.1.</w:t>
            </w:r>
            <w:r w:rsidR="00053175" w:rsidRPr="00D95054">
              <w:rPr>
                <w:rFonts w:ascii="Times New Roman" w:hAnsi="Times New Roman" w:cs="Times New Roman"/>
                <w:bCs/>
                <w:sz w:val="20"/>
                <w:szCs w:val="20"/>
                <w:lang w:val="uk-UA" w:eastAsia="zh-CN"/>
              </w:rPr>
              <w:t xml:space="preserve"> </w:t>
            </w:r>
            <w:r w:rsidRPr="00D95054">
              <w:rPr>
                <w:rFonts w:ascii="Times New Roman" w:hAnsi="Times New Roman" w:cs="Times New Roman"/>
                <w:bCs/>
                <w:sz w:val="20"/>
                <w:szCs w:val="20"/>
                <w:lang w:val="uk-UA" w:eastAsia="zh-CN"/>
              </w:rPr>
              <w:t xml:space="preserve">Створення та просування нових туристичних продуктів (в т.ч. культурних та мистецьких проектів) </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bCs/>
                <w:sz w:val="20"/>
                <w:szCs w:val="20"/>
                <w:lang w:val="uk-UA" w:eastAsia="zh-CN"/>
              </w:rPr>
            </w:pPr>
            <w:r w:rsidRPr="00D95054">
              <w:rPr>
                <w:rFonts w:ascii="Times New Roman" w:hAnsi="Times New Roman" w:cs="Times New Roman"/>
                <w:b/>
                <w:bCs/>
                <w:sz w:val="20"/>
                <w:szCs w:val="20"/>
                <w:lang w:val="uk-UA" w:eastAsia="zh-CN"/>
              </w:rPr>
              <w:t>Назва проекту:</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FD6A9E" w:rsidP="00044C03">
            <w:pPr>
              <w:widowControl w:val="0"/>
              <w:suppressAutoHyphens/>
              <w:jc w:val="both"/>
              <w:rPr>
                <w:rFonts w:ascii="Times New Roman" w:hAnsi="Times New Roman" w:cs="Times New Roman"/>
                <w:b/>
                <w:sz w:val="20"/>
                <w:szCs w:val="20"/>
                <w:lang w:val="uk-UA" w:eastAsia="zh-CN"/>
              </w:rPr>
            </w:pPr>
            <w:r w:rsidRPr="00D95054">
              <w:rPr>
                <w:rFonts w:ascii="Times New Roman" w:hAnsi="Times New Roman" w:cs="Times New Roman"/>
                <w:b/>
                <w:bCs/>
                <w:sz w:val="20"/>
                <w:szCs w:val="20"/>
                <w:lang w:val="uk-UA" w:eastAsia="zh-CN"/>
              </w:rPr>
              <w:t>22</w:t>
            </w:r>
            <w:r w:rsidR="00604200" w:rsidRPr="00D95054">
              <w:rPr>
                <w:rFonts w:ascii="Times New Roman" w:hAnsi="Times New Roman" w:cs="Times New Roman"/>
                <w:b/>
                <w:bCs/>
                <w:sz w:val="20"/>
                <w:szCs w:val="20"/>
                <w:lang w:val="uk-UA" w:eastAsia="zh-CN"/>
              </w:rPr>
              <w:t>. Розробка проекту створення інфраструктури індустріального туризму в м. Борислав та м. Новий Розділ</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Цілі проекту:</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Розробка проекту розвитку індустріального туризму в м. Бориславі (історія нафто і газовидобутку) та м. Новий Розділ (історія видобутку сірки)</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Територія, на яку проект матиме вплив:</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Місто Борислав, включаючи </w:t>
            </w:r>
            <w:r w:rsidR="00A22432" w:rsidRPr="00D95054">
              <w:rPr>
                <w:rFonts w:ascii="Times New Roman" w:hAnsi="Times New Roman" w:cs="Times New Roman"/>
                <w:sz w:val="20"/>
                <w:szCs w:val="20"/>
                <w:lang w:val="uk-UA" w:eastAsia="zh-CN"/>
              </w:rPr>
              <w:t>смт. Східниця</w:t>
            </w:r>
            <w:r w:rsidRPr="00D95054">
              <w:rPr>
                <w:rFonts w:ascii="Times New Roman" w:hAnsi="Times New Roman" w:cs="Times New Roman"/>
                <w:sz w:val="20"/>
                <w:szCs w:val="20"/>
                <w:lang w:val="uk-UA" w:eastAsia="zh-CN"/>
              </w:rPr>
              <w:t>, та місто Новий Розділ</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Орієнтовна кількість отримувачів вигод</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Гості та туристи з інших районів та міст всіх соціальних груп</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Стислий опис проекту:</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Як відомо, історія нафтовидобутку в Україні бере свій початок саме в м. Бориславі. В 1853 році тут започатковано промисловий нафтовидобуток. Борислав і сьогодні залишається єдиним у світі містом, розташованим на території нафтогазовидобувного району і вся історія Борислава тісно пов’язана з історією нафтовидобутку. Тому було прийнято рішення про створення у міському парку культури і відпочинку, в урочищі «Дучки» - де були перші нафтові «копанки», а зараз розташовані діючі нафтові помпи, Музею-скансену історії нафтовидобутку. Для цього рішенням міської ради від 28.11.2011 р. № 445 в парку було виділено земельну ділянку площею 0,7 га. На території музею-скансену планується встановлення під відкритим небом великогабаритних експонатів, а також встановлення кіоску-каси та павільйону для експозиції фотографій, документів та інших предметів, що стосуються історії нафтовидобутку. На даний час територія музею частково огороджена, сплановано пішохідні доріжки та обставлено їх бордюрним каменем.</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Місто Новий Розділ розташований на одному з найбільших родовищ сірки у Європі і ще недавно був відомим центром видобутку сірки в Україні. У Новому Роздолі, як і в Бориславі, є всі передумови для створення та розвитку інфраструктури індустріального туризму</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Очікувані результати:</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Розроблено проект розвитку індустріального туризму в м. Борислав та м. Новий Розділ</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Ключові заходи проекту:</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Визначено перелік визначних місць Борислава та Нового Роздолу.</w:t>
            </w:r>
          </w:p>
          <w:p w:rsidR="00604200" w:rsidRPr="00D95054" w:rsidRDefault="00604200" w:rsidP="00044C03">
            <w:pPr>
              <w:widowControl w:val="0"/>
              <w:suppressAutoHyphens/>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Визначено основні напрямки розвитку індустріального туризму.</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Розроблено туристичні маршрути по Бориславу та Новому Роздолу</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Період здійснення: </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2016</w:t>
            </w:r>
            <w:r w:rsidR="001D1744" w:rsidRPr="00D95054">
              <w:rPr>
                <w:rFonts w:ascii="Times New Roman" w:hAnsi="Times New Roman" w:cs="Times New Roman"/>
                <w:bCs/>
                <w:sz w:val="20"/>
                <w:szCs w:val="20"/>
                <w:lang w:val="uk-UA" w:eastAsia="zh-CN"/>
              </w:rPr>
              <w:t xml:space="preserve"> рік</w:t>
            </w:r>
          </w:p>
        </w:tc>
      </w:tr>
      <w:tr w:rsidR="00604200" w:rsidRPr="00D95054" w:rsidTr="00604200">
        <w:trPr>
          <w:cantSplit/>
        </w:trPr>
        <w:tc>
          <w:tcPr>
            <w:tcW w:w="2835" w:type="dxa"/>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Орієнтовна вартість проекту, тис. грн.</w:t>
            </w:r>
          </w:p>
        </w:tc>
        <w:tc>
          <w:tcPr>
            <w:tcW w:w="1560"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38" w:type="dxa"/>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suppressAutoHyphens/>
              <w:ind w:left="-104" w:firstLine="104"/>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Разом</w:t>
            </w:r>
          </w:p>
        </w:tc>
      </w:tr>
      <w:tr w:rsidR="00604200" w:rsidRPr="00D95054" w:rsidTr="00604200">
        <w:trPr>
          <w:cantSplit/>
        </w:trPr>
        <w:tc>
          <w:tcPr>
            <w:tcW w:w="2835" w:type="dxa"/>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bCs/>
                <w:sz w:val="20"/>
                <w:szCs w:val="20"/>
                <w:lang w:val="uk-UA" w:eastAsia="zh-CN"/>
              </w:rPr>
            </w:pPr>
          </w:p>
        </w:tc>
        <w:tc>
          <w:tcPr>
            <w:tcW w:w="1560"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104</w:t>
            </w:r>
          </w:p>
        </w:tc>
        <w:tc>
          <w:tcPr>
            <w:tcW w:w="1701"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584"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2038" w:type="dxa"/>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104</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Джерела фінансування:</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 xml:space="preserve">Донори, обласні та місцеві органи влади, внески на давачів туристичних послуг </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Ключові потенційні учасники реалізації проекту:</w:t>
            </w:r>
          </w:p>
        </w:tc>
        <w:tc>
          <w:tcPr>
            <w:tcW w:w="688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Управління туризму та курортів Львівської ОДА, Бориславська міська рада, Новороздільська міська рада, Бориславська агенція регіонального розвитку</w:t>
            </w:r>
          </w:p>
        </w:tc>
      </w:tr>
    </w:tbl>
    <w:p w:rsidR="00604200" w:rsidRPr="00D95054" w:rsidRDefault="00604200" w:rsidP="00044C03">
      <w:pPr>
        <w:keepNext/>
        <w:widowControl w:val="0"/>
        <w:tabs>
          <w:tab w:val="left" w:pos="567"/>
        </w:tabs>
        <w:jc w:val="center"/>
        <w:outlineLvl w:val="0"/>
        <w:rPr>
          <w:rFonts w:ascii="Times New Roman" w:hAnsi="Times New Roman" w:cs="Times New Roman"/>
          <w:bCs/>
          <w:kern w:val="32"/>
          <w:sz w:val="20"/>
          <w:szCs w:val="20"/>
          <w:lang w:val="uk-UA" w:eastAsia="uk-UA"/>
        </w:rPr>
      </w:pPr>
    </w:p>
    <w:p w:rsidR="000C47F2" w:rsidRPr="00D95054" w:rsidRDefault="000C47F2" w:rsidP="00044C03">
      <w:pPr>
        <w:keepNext/>
        <w:widowControl w:val="0"/>
        <w:tabs>
          <w:tab w:val="left" w:pos="567"/>
        </w:tabs>
        <w:jc w:val="center"/>
        <w:outlineLvl w:val="0"/>
        <w:rPr>
          <w:rFonts w:ascii="Times New Roman" w:hAnsi="Times New Roman" w:cs="Times New Roman"/>
          <w:bCs/>
          <w:kern w:val="32"/>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604200" w:rsidRPr="00D95054"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6873" w:type="dxa"/>
            <w:gridSpan w:val="4"/>
          </w:tcPr>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5.3.1.</w:t>
            </w:r>
            <w:r w:rsidR="00053175"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Створення та просування нових туристичних продуктів (в т.ч. культурних та мистецьких проектів)</w:t>
            </w:r>
          </w:p>
        </w:tc>
      </w:tr>
      <w:tr w:rsidR="00604200" w:rsidRPr="00D95054" w:rsidTr="00604200">
        <w:trPr>
          <w:jc w:val="right"/>
        </w:trPr>
        <w:tc>
          <w:tcPr>
            <w:tcW w:w="2835" w:type="dxa"/>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6873" w:type="dxa"/>
            <w:gridSpan w:val="4"/>
            <w:shd w:val="clear" w:color="auto" w:fill="auto"/>
          </w:tcPr>
          <w:p w:rsidR="00604200" w:rsidRPr="00D95054" w:rsidRDefault="00604200"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rPr>
              <w:t>2</w:t>
            </w:r>
            <w:r w:rsidR="00FD6A9E" w:rsidRPr="00D95054">
              <w:rPr>
                <w:rFonts w:ascii="Times New Roman" w:hAnsi="Times New Roman" w:cs="Times New Roman"/>
                <w:b/>
                <w:sz w:val="20"/>
                <w:szCs w:val="20"/>
                <w:lang w:val="uk-UA"/>
              </w:rPr>
              <w:t>3</w:t>
            </w:r>
            <w:r w:rsidRPr="00D95054">
              <w:rPr>
                <w:rFonts w:ascii="Times New Roman" w:hAnsi="Times New Roman" w:cs="Times New Roman"/>
                <w:b/>
                <w:sz w:val="20"/>
                <w:szCs w:val="20"/>
                <w:lang w:val="uk-UA"/>
              </w:rPr>
              <w:t>. Інтеграція дітей з особливими потребами в туристичні екологічні експедиції</w:t>
            </w:r>
          </w:p>
        </w:tc>
      </w:tr>
      <w:tr w:rsidR="00604200" w:rsidRPr="00D95054"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604200" w:rsidRPr="00D95054" w:rsidRDefault="00604200" w:rsidP="00044C03">
            <w:pPr>
              <w:widowControl w:val="0"/>
              <w:numPr>
                <w:ilvl w:val="0"/>
                <w:numId w:val="107"/>
              </w:numPr>
              <w:tabs>
                <w:tab w:val="left" w:pos="449"/>
              </w:tabs>
              <w:ind w:left="0" w:firstLine="71"/>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Залучення глухонімих дітей до туристичної екологічної діяльності;</w:t>
            </w:r>
          </w:p>
          <w:p w:rsidR="00604200" w:rsidRPr="00D95054" w:rsidRDefault="00604200" w:rsidP="00044C03">
            <w:pPr>
              <w:widowControl w:val="0"/>
              <w:numPr>
                <w:ilvl w:val="0"/>
                <w:numId w:val="107"/>
              </w:numPr>
              <w:tabs>
                <w:tab w:val="left" w:pos="449"/>
              </w:tabs>
              <w:ind w:left="0" w:firstLine="71"/>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Надання дітям можливості отримувати екологічні знання, котрі допоможуть їм здобути навики роботи в ділянці покращення навколишнього середовища;</w:t>
            </w:r>
          </w:p>
          <w:p w:rsidR="00604200" w:rsidRPr="00D95054" w:rsidRDefault="00604200" w:rsidP="00044C03">
            <w:pPr>
              <w:widowControl w:val="0"/>
              <w:numPr>
                <w:ilvl w:val="0"/>
                <w:numId w:val="107"/>
              </w:numPr>
              <w:tabs>
                <w:tab w:val="left" w:pos="449"/>
              </w:tabs>
              <w:ind w:left="0" w:firstLine="71"/>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Формування екологічного світогляду;</w:t>
            </w:r>
          </w:p>
          <w:p w:rsidR="00604200" w:rsidRPr="00D95054" w:rsidRDefault="00604200" w:rsidP="00044C03">
            <w:pPr>
              <w:widowControl w:val="0"/>
              <w:numPr>
                <w:ilvl w:val="0"/>
                <w:numId w:val="107"/>
              </w:numPr>
              <w:tabs>
                <w:tab w:val="left" w:pos="449"/>
              </w:tabs>
              <w:ind w:left="0" w:firstLine="71"/>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Інтеграція неповносправних дітей через туристичні і екологічні акції в суспільство;</w:t>
            </w:r>
          </w:p>
          <w:p w:rsidR="00604200" w:rsidRPr="00D95054" w:rsidRDefault="00604200" w:rsidP="00044C03">
            <w:pPr>
              <w:widowControl w:val="0"/>
              <w:numPr>
                <w:ilvl w:val="0"/>
                <w:numId w:val="107"/>
              </w:numPr>
              <w:tabs>
                <w:tab w:val="left" w:pos="449"/>
              </w:tabs>
              <w:ind w:left="0" w:firstLine="71"/>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Вивчення та ознайомлення з заповідними зонами і об’єктами Львівщини;</w:t>
            </w:r>
          </w:p>
          <w:p w:rsidR="00604200" w:rsidRPr="00D95054" w:rsidRDefault="00604200" w:rsidP="00044C03">
            <w:pPr>
              <w:widowControl w:val="0"/>
              <w:numPr>
                <w:ilvl w:val="0"/>
                <w:numId w:val="107"/>
              </w:numPr>
              <w:tabs>
                <w:tab w:val="left" w:pos="449"/>
              </w:tabs>
              <w:ind w:left="0" w:firstLine="71"/>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Оздоровлення порушених ландшафтів по маршрутах екологічних експедицій;</w:t>
            </w:r>
          </w:p>
          <w:p w:rsidR="00604200" w:rsidRPr="00D95054" w:rsidRDefault="00604200" w:rsidP="00044C03">
            <w:pPr>
              <w:widowControl w:val="0"/>
              <w:numPr>
                <w:ilvl w:val="0"/>
                <w:numId w:val="107"/>
              </w:numPr>
              <w:tabs>
                <w:tab w:val="left" w:pos="449"/>
              </w:tabs>
              <w:ind w:left="0" w:firstLine="71"/>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Надання екологічно-правових знань для неповносправних дітей;</w:t>
            </w:r>
          </w:p>
          <w:p w:rsidR="00604200" w:rsidRPr="00D95054" w:rsidRDefault="00604200" w:rsidP="00044C03">
            <w:pPr>
              <w:widowControl w:val="0"/>
              <w:numPr>
                <w:ilvl w:val="0"/>
                <w:numId w:val="107"/>
              </w:numPr>
              <w:tabs>
                <w:tab w:val="left" w:pos="449"/>
              </w:tabs>
              <w:ind w:left="0" w:firstLine="71"/>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Допомога здоровим дітям зрозуміти потреби дітей-інвалідів;</w:t>
            </w:r>
          </w:p>
          <w:p w:rsidR="00604200" w:rsidRPr="00D95054" w:rsidRDefault="00604200" w:rsidP="00044C03">
            <w:pPr>
              <w:widowControl w:val="0"/>
              <w:numPr>
                <w:ilvl w:val="0"/>
                <w:numId w:val="107"/>
              </w:numPr>
              <w:tabs>
                <w:tab w:val="left" w:pos="449"/>
              </w:tabs>
              <w:ind w:left="0" w:firstLine="71"/>
              <w:contextualSpacing/>
              <w:jc w:val="both"/>
              <w:rPr>
                <w:rFonts w:ascii="Times New Roman" w:eastAsia="Calibri" w:hAnsi="Times New Roman" w:cs="Times New Roman"/>
                <w:bCs/>
                <w:sz w:val="20"/>
                <w:szCs w:val="20"/>
                <w:lang w:val="uk-UA" w:eastAsia="en-US"/>
              </w:rPr>
            </w:pPr>
            <w:r w:rsidRPr="00D95054">
              <w:rPr>
                <w:rFonts w:ascii="Times New Roman" w:eastAsia="Calibri" w:hAnsi="Times New Roman" w:cs="Times New Roman"/>
                <w:bCs/>
                <w:sz w:val="20"/>
                <w:szCs w:val="20"/>
                <w:lang w:val="uk-UA" w:eastAsia="en-US"/>
              </w:rPr>
              <w:t>Зняття комплексів неповноцінності в неповносправних дітей при участі в екологічних і туристичних акціях разом зі здоровими дітьми, налагодження співпраці між ними</w:t>
            </w: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p w:rsidR="00604200" w:rsidRPr="00D95054" w:rsidRDefault="00604200" w:rsidP="00044C03">
            <w:pPr>
              <w:widowControl w:val="0"/>
              <w:jc w:val="both"/>
              <w:rPr>
                <w:rFonts w:ascii="Times New Roman" w:hAnsi="Times New Roman" w:cs="Times New Roman"/>
                <w:sz w:val="20"/>
                <w:szCs w:val="20"/>
                <w:lang w:val="uk-UA" w:eastAsia="it-IT"/>
              </w:rPr>
            </w:pP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проекту екологічної просвіти будуть залучені глухонімі діти з Львівської області в кількості до 60 осіб</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Проект орієнтований на залучення до екологічної просвіти та практичних екологічних акції 60 глухо­німих дітей Львівського регіону які навчаються в Львівській </w:t>
            </w:r>
            <w:r w:rsidR="00A22432" w:rsidRPr="00D95054">
              <w:rPr>
                <w:rFonts w:ascii="Times New Roman" w:hAnsi="Times New Roman" w:cs="Times New Roman"/>
                <w:sz w:val="20"/>
                <w:szCs w:val="20"/>
                <w:lang w:val="uk-UA" w:eastAsia="it-IT"/>
              </w:rPr>
              <w:t>школі інтернаті</w:t>
            </w:r>
            <w:r w:rsidRPr="00D95054">
              <w:rPr>
                <w:rFonts w:ascii="Times New Roman" w:hAnsi="Times New Roman" w:cs="Times New Roman"/>
                <w:sz w:val="20"/>
                <w:szCs w:val="20"/>
                <w:lang w:val="uk-UA" w:eastAsia="it-IT"/>
              </w:rPr>
              <w:t xml:space="preserve"> No101 та інших спеціалізованих закладах області.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Програма проекту укладена таким чином, щоб теоретичні лекційні заняття поєднувались з такими практичними екологічними акціями як екологічні  туристичні походи та експедиції, в яких, поряд з просвітою,виконувалися б чисто практичні заходи ­ очистка територій по маршрутах походів та оздоровлення порушених ландшафтів</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лекційного матеріалу і їх адаптація для глухо­німих дітей.</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циклу екоосвіти 34 лекцій та 8 походів по зелених зонах Львівщини.</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двох чотириденних екологічних експедицій по </w:t>
            </w:r>
            <w:r w:rsidR="00A22432" w:rsidRPr="00D95054">
              <w:rPr>
                <w:rFonts w:ascii="Times New Roman" w:hAnsi="Times New Roman" w:cs="Times New Roman"/>
                <w:sz w:val="20"/>
                <w:szCs w:val="20"/>
                <w:lang w:val="uk-UA" w:eastAsia="it-IT"/>
              </w:rPr>
              <w:t>заповідних територіях</w:t>
            </w:r>
            <w:r w:rsidRPr="00D95054">
              <w:rPr>
                <w:rFonts w:ascii="Times New Roman" w:hAnsi="Times New Roman" w:cs="Times New Roman"/>
                <w:sz w:val="20"/>
                <w:szCs w:val="20"/>
                <w:lang w:val="uk-UA" w:eastAsia="it-IT"/>
              </w:rPr>
              <w:t xml:space="preserve"> Львівщини.</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олімпіади для школярів із запитаннями екологічної та туристично-краєзнавчої тематики</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лекційних занять в приміщеннях </w:t>
            </w:r>
            <w:r w:rsidR="00A22432" w:rsidRPr="00D95054">
              <w:rPr>
                <w:rFonts w:ascii="Times New Roman" w:hAnsi="Times New Roman" w:cs="Times New Roman"/>
                <w:sz w:val="20"/>
                <w:szCs w:val="20"/>
                <w:lang w:val="uk-UA" w:eastAsia="it-IT"/>
              </w:rPr>
              <w:t>школи інтернату</w:t>
            </w:r>
            <w:r w:rsidRPr="00D95054">
              <w:rPr>
                <w:rFonts w:ascii="Times New Roman" w:hAnsi="Times New Roman" w:cs="Times New Roman"/>
                <w:sz w:val="20"/>
                <w:szCs w:val="20"/>
                <w:lang w:val="uk-UA" w:eastAsia="it-IT"/>
              </w:rPr>
              <w:t xml:space="preserve"> No101, туристично­краєзнавчого центру «Княжий» і на природі.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одноденних походів по зелених зонах Львова і околиць з одночасною очисткою територій по маршрутах походів та знакування.</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двох чотириденних екологічних експедицій по заповідних зонах Львівщини з одночасним оздоровленням порушених ландшафтів. </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конкурсу­олімпіади на кращий екологічний твір і твір з туристично-краєзнавчої тематики по результатах експедицій</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1 червня 2017</w:t>
            </w:r>
            <w:r w:rsidR="001D1744"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р. – 31 серпня 2017</w:t>
            </w:r>
            <w:r w:rsidR="001D1744" w:rsidRPr="00D95054">
              <w:rPr>
                <w:rFonts w:ascii="Times New Roman" w:hAnsi="Times New Roman" w:cs="Times New Roman"/>
                <w:sz w:val="20"/>
                <w:szCs w:val="20"/>
                <w:lang w:val="uk-UA"/>
              </w:rPr>
              <w:t> </w:t>
            </w:r>
            <w:r w:rsidRPr="00D95054">
              <w:rPr>
                <w:rFonts w:ascii="Times New Roman" w:hAnsi="Times New Roman" w:cs="Times New Roman"/>
                <w:sz w:val="20"/>
                <w:szCs w:val="20"/>
                <w:lang w:val="uk-UA"/>
              </w:rPr>
              <w:t>р.</w:t>
            </w:r>
          </w:p>
        </w:tc>
      </w:tr>
      <w:tr w:rsidR="00604200" w:rsidRPr="00D95054" w:rsidTr="00604200">
        <w:trPr>
          <w:jc w:val="right"/>
        </w:trPr>
        <w:tc>
          <w:tcPr>
            <w:tcW w:w="2835" w:type="dxa"/>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04200" w:rsidRPr="00D95054" w:rsidRDefault="00604200" w:rsidP="00044C03">
            <w:pPr>
              <w:widowControl w:val="0"/>
              <w:ind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604200">
        <w:trPr>
          <w:jc w:val="right"/>
        </w:trPr>
        <w:tc>
          <w:tcPr>
            <w:tcW w:w="2835" w:type="dxa"/>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1560" w:type="dxa"/>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w:t>
            </w:r>
          </w:p>
        </w:tc>
        <w:tc>
          <w:tcPr>
            <w:tcW w:w="1701"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584"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2028"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70</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Обласний </w:t>
            </w:r>
            <w:r w:rsidR="00A22432" w:rsidRPr="00D95054">
              <w:rPr>
                <w:rFonts w:ascii="Times New Roman" w:hAnsi="Times New Roman" w:cs="Times New Roman"/>
                <w:sz w:val="20"/>
                <w:szCs w:val="20"/>
                <w:lang w:val="uk-UA" w:eastAsia="it-IT"/>
              </w:rPr>
              <w:t>бюджет -</w:t>
            </w:r>
            <w:r w:rsidRPr="00D95054">
              <w:rPr>
                <w:rFonts w:ascii="Times New Roman" w:hAnsi="Times New Roman" w:cs="Times New Roman"/>
                <w:sz w:val="20"/>
                <w:szCs w:val="20"/>
                <w:lang w:val="uk-UA" w:eastAsia="it-IT"/>
              </w:rPr>
              <w:t xml:space="preserve"> 70 000, бізнес -20 000</w:t>
            </w:r>
          </w:p>
        </w:tc>
      </w:tr>
      <w:tr w:rsidR="00604200" w:rsidRPr="007B152F"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Центр освітніх ініціатив-основний організатор, бізнесові структури – фінансування. Співорганізатори: Освітні заклади відповідного профілю, кафедра екології УНЛТУ. </w:t>
            </w:r>
            <w:r w:rsidRPr="00D95054">
              <w:rPr>
                <w:rFonts w:ascii="Times New Roman" w:hAnsi="Times New Roman" w:cs="Times New Roman"/>
                <w:bCs/>
                <w:sz w:val="20"/>
                <w:szCs w:val="20"/>
                <w:lang w:val="uk-UA" w:eastAsia="uk-UA"/>
              </w:rPr>
              <w:t>Управління туризму та курортів</w:t>
            </w:r>
            <w:r w:rsidRPr="00D95054">
              <w:rPr>
                <w:rFonts w:ascii="Times New Roman" w:hAnsi="Times New Roman" w:cs="Times New Roman"/>
                <w:sz w:val="20"/>
                <w:szCs w:val="20"/>
                <w:lang w:val="uk-UA"/>
              </w:rPr>
              <w:t xml:space="preserve"> Львівської ОДА</w:t>
            </w:r>
            <w:r w:rsidRPr="00D95054">
              <w:rPr>
                <w:rFonts w:ascii="Times New Roman" w:hAnsi="Times New Roman" w:cs="Times New Roman"/>
                <w:bCs/>
                <w:sz w:val="20"/>
                <w:szCs w:val="20"/>
                <w:lang w:val="uk-UA" w:eastAsia="uk-UA"/>
              </w:rPr>
              <w:t>-партнерство</w:t>
            </w:r>
          </w:p>
        </w:tc>
      </w:tr>
      <w:tr w:rsidR="00604200" w:rsidRPr="007B152F"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 школі читаються курси екології, проте вони не дають елементарних знань з поведінки дітей на природі. Шкільна програма є занадто академічною і не включає в себе елементарних норм та заходів по охороні природи. </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Досвід реалізації  проектів за участю дітей­школярів засвідчив велику зацікавленість дітей, що можна пояснити як відсутністю активної позашкільної роботи з учнями, так і ефективністю поєднання знань, набутих в школі, з практичними акціями, особливо в екологічній та туристичній діяльностях. </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Багаторічний річний досвід роботи ї з глухо­німими дітьми, засвідчив їх бажання «вийти за межі» свого ізольованого світу. Використовуючи досвід позашкільних форм роботи із здоровими дітьми в реалізації екологічних та туристичних  проектів Центр освітніх ініціатив пропонує даний проект, який не тільки орієнтований на екологічне виховання упосліджених дітей, їх долучення до суспільного життя через теоретичні заняття і практичні екологічні акції по оздоровленню ландшафтів по маршрутах експедицій, але й сприятиме вихованню у здорових дітей, долучених до проекту, толеранції і почуття поваги до своїх ровесників­упосліджених дітей</w:t>
            </w:r>
          </w:p>
        </w:tc>
      </w:tr>
    </w:tbl>
    <w:p w:rsidR="00604200" w:rsidRPr="00D95054" w:rsidRDefault="00604200" w:rsidP="00044C03">
      <w:pPr>
        <w:keepNext/>
        <w:widowControl w:val="0"/>
        <w:tabs>
          <w:tab w:val="left" w:pos="567"/>
        </w:tabs>
        <w:jc w:val="center"/>
        <w:outlineLvl w:val="0"/>
        <w:rPr>
          <w:rFonts w:ascii="Times New Roman" w:hAnsi="Times New Roman" w:cs="Times New Roman"/>
          <w:bCs/>
          <w:kern w:val="32"/>
          <w:sz w:val="20"/>
          <w:szCs w:val="20"/>
          <w:lang w:val="uk-UA" w:eastAsia="uk-UA"/>
        </w:rPr>
      </w:pPr>
    </w:p>
    <w:p w:rsidR="00604200" w:rsidRPr="00D95054" w:rsidRDefault="00604200" w:rsidP="00044C03">
      <w:pPr>
        <w:keepNext/>
        <w:widowControl w:val="0"/>
        <w:tabs>
          <w:tab w:val="left" w:pos="567"/>
        </w:tabs>
        <w:jc w:val="center"/>
        <w:outlineLvl w:val="0"/>
        <w:rPr>
          <w:rFonts w:ascii="Times New Roman" w:hAnsi="Times New Roman" w:cs="Times New Roman"/>
          <w:bCs/>
          <w:kern w:val="32"/>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604200" w:rsidRPr="00D95054"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6873" w:type="dxa"/>
            <w:gridSpan w:val="4"/>
          </w:tcPr>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5.3.1.</w:t>
            </w:r>
            <w:r w:rsidR="00053175"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Створення та просування нових туристичних продуктів (в т.ч. культурних та мистецьких проектів)</w:t>
            </w:r>
          </w:p>
        </w:tc>
      </w:tr>
      <w:tr w:rsidR="00604200" w:rsidRPr="00D95054" w:rsidTr="00604200">
        <w:trPr>
          <w:jc w:val="right"/>
        </w:trPr>
        <w:tc>
          <w:tcPr>
            <w:tcW w:w="2835" w:type="dxa"/>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6873" w:type="dxa"/>
            <w:gridSpan w:val="4"/>
            <w:shd w:val="clear" w:color="auto" w:fill="auto"/>
          </w:tcPr>
          <w:p w:rsidR="00604200" w:rsidRPr="00D95054" w:rsidRDefault="00604200" w:rsidP="00044C03">
            <w:pPr>
              <w:widowControl w:val="0"/>
              <w:rPr>
                <w:rFonts w:ascii="Times New Roman" w:hAnsi="Times New Roman" w:cs="Times New Roman"/>
                <w:b/>
                <w:snapToGrid w:val="0"/>
                <w:sz w:val="20"/>
                <w:szCs w:val="20"/>
                <w:lang w:val="uk-UA"/>
              </w:rPr>
            </w:pPr>
            <w:r w:rsidRPr="00D95054">
              <w:rPr>
                <w:rFonts w:ascii="Times New Roman" w:hAnsi="Times New Roman" w:cs="Times New Roman"/>
                <w:b/>
                <w:snapToGrid w:val="0"/>
                <w:sz w:val="20"/>
                <w:szCs w:val="20"/>
                <w:lang w:val="uk-UA"/>
              </w:rPr>
              <w:t>2</w:t>
            </w:r>
            <w:r w:rsidR="00FD6A9E" w:rsidRPr="00D95054">
              <w:rPr>
                <w:rFonts w:ascii="Times New Roman" w:hAnsi="Times New Roman" w:cs="Times New Roman"/>
                <w:b/>
                <w:snapToGrid w:val="0"/>
                <w:sz w:val="20"/>
                <w:szCs w:val="20"/>
                <w:lang w:val="uk-UA"/>
              </w:rPr>
              <w:t>4</w:t>
            </w:r>
            <w:r w:rsidRPr="00D95054">
              <w:rPr>
                <w:rFonts w:ascii="Times New Roman" w:hAnsi="Times New Roman" w:cs="Times New Roman"/>
                <w:b/>
                <w:snapToGrid w:val="0"/>
                <w:sz w:val="20"/>
                <w:szCs w:val="20"/>
                <w:lang w:val="uk-UA"/>
              </w:rPr>
              <w:t>. Екологічний туризм для неповносправних дітей</w:t>
            </w:r>
          </w:p>
        </w:tc>
      </w:tr>
      <w:tr w:rsidR="00604200" w:rsidRPr="007B152F"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Екологічна просвіта неповносправних дітей Львівщини і інтеграція їх у суспільство шляхом проведення літнього екологічного табору та реалізації програми активного екологічного відпочинку і екологічного туризму</w:t>
            </w: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 Львів, с. Славське</w:t>
            </w:r>
          </w:p>
        </w:tc>
      </w:tr>
      <w:tr w:rsidR="00604200" w:rsidRPr="007B152F"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проекту будуть залучені 30 неповносправних дітей (з спеціалізованих шкіл інтернатів №100 і 101 міста Львова) з опікунами, 20 здорових дітей (з селища Славське) для інтеграції та проведення спільної екологічної туристичної діяльності, представники Львівської контрольно-рятувальної служби, співробітники Львівської філії Національного екологічного центру України, співробітники Українського національного державного лісотехнічного університету та Інституту Екології Карпат НАН України</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604200" w:rsidRPr="00D95054" w:rsidRDefault="00604200" w:rsidP="00044C03">
            <w:pPr>
              <w:widowControl w:val="0"/>
              <w:jc w:val="both"/>
              <w:rPr>
                <w:rFonts w:ascii="Times New Roman" w:hAnsi="Times New Roman" w:cs="Times New Roman"/>
                <w:snapToGrid w:val="0"/>
                <w:sz w:val="20"/>
                <w:szCs w:val="20"/>
                <w:lang w:val="uk-UA" w:eastAsia="en-US"/>
              </w:rPr>
            </w:pPr>
            <w:r w:rsidRPr="00D95054">
              <w:rPr>
                <w:rFonts w:ascii="Times New Roman" w:hAnsi="Times New Roman" w:cs="Times New Roman"/>
                <w:snapToGrid w:val="0"/>
                <w:sz w:val="20"/>
                <w:szCs w:val="20"/>
                <w:lang w:val="uk-UA" w:eastAsia="en-US"/>
              </w:rPr>
              <w:t>Проведення літнього екологічного табору активного відпочинку та туризму для неповносправних дітей з метою їх навчання за програмою початкової екологічної туристичної підготовки та проведення практичних екологічних акцій із оздоровлення довкілля.</w:t>
            </w:r>
          </w:p>
          <w:p w:rsidR="00604200" w:rsidRPr="00D95054" w:rsidRDefault="00604200" w:rsidP="00044C03">
            <w:pPr>
              <w:widowControl w:val="0"/>
              <w:jc w:val="both"/>
              <w:rPr>
                <w:rFonts w:ascii="Times New Roman" w:hAnsi="Times New Roman" w:cs="Times New Roman"/>
                <w:snapToGrid w:val="0"/>
                <w:sz w:val="20"/>
                <w:szCs w:val="20"/>
                <w:lang w:val="uk-UA" w:eastAsia="en-US"/>
              </w:rPr>
            </w:pPr>
            <w:r w:rsidRPr="00D95054">
              <w:rPr>
                <w:rFonts w:ascii="Times New Roman" w:hAnsi="Times New Roman" w:cs="Times New Roman"/>
                <w:snapToGrid w:val="0"/>
                <w:sz w:val="20"/>
                <w:szCs w:val="20"/>
                <w:lang w:val="uk-UA" w:eastAsia="en-US"/>
              </w:rPr>
              <w:t>Проектом передбачається проведення в травні - червні 2017 року літнього екологічного табору активного відпочинку та туризму для неповносправних дітей, що передбачає зокрема навчання за програмою початкової екологічної туристичної підготовки</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буде проведено навчання неповносправних дітей за програмою початкової екологічної туристичної підготовки та правил поведінки в горах;</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буде проведено практичні екологічні акції із оздоровлення довкілля (очистка і окультурення русел водних природних потоків та ріки Опір; прибирання території маршрутних походів від побутового сміття; посадка деревно-чагарникової рослинності на території міжгосподарського лісгоспу «Славський»);</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буде проведено опитування місцевого населення щодо проведення необхідних заходів для покращення екологічного стану регіону;</w:t>
            </w:r>
          </w:p>
          <w:p w:rsidR="00604200" w:rsidRPr="00D95054" w:rsidRDefault="00C2052A"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буде проведено ознайомлення </w:t>
            </w:r>
            <w:r w:rsidR="00604200" w:rsidRPr="00D95054">
              <w:rPr>
                <w:rFonts w:ascii="Times New Roman" w:hAnsi="Times New Roman" w:cs="Times New Roman"/>
                <w:sz w:val="20"/>
                <w:szCs w:val="20"/>
                <w:lang w:val="uk-UA" w:eastAsia="it-IT"/>
              </w:rPr>
              <w:t>дітей з історією, культурою та побутом Карпатського краю;</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буде проведено екологічну олімпіаду за матеріалами проведених екозанять та навичок поведінки в природному середовищі;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буде навчено використовувати здобуті навики в подальшій своїй екологічній і туристичній діяльності</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Проектом передбачається проведення в травні - червні 2017 року літнього екологічного табору активного відпочинку та туризму для неповносправних дітей, що передбачає: </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навчання за програмою початкової екологічної туристичної підготовки;</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проведення практичних екологічних акцій із оздоровлення довкілля;</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опитування населення щодо покращення екологічної ситуації в регіоні;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ознайомлення з історією, культурою та побутом Карпатського краю;</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інтеграцію неповносправних дітей у суспільство</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травень 2017 р. – червень 2017 р.</w:t>
            </w:r>
          </w:p>
        </w:tc>
      </w:tr>
      <w:tr w:rsidR="00604200" w:rsidRPr="00D95054" w:rsidTr="00604200">
        <w:trPr>
          <w:jc w:val="right"/>
        </w:trPr>
        <w:tc>
          <w:tcPr>
            <w:tcW w:w="2835" w:type="dxa"/>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04200" w:rsidRPr="00D95054" w:rsidRDefault="00604200"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604200">
        <w:trPr>
          <w:jc w:val="right"/>
        </w:trPr>
        <w:tc>
          <w:tcPr>
            <w:tcW w:w="2835" w:type="dxa"/>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1560" w:type="dxa"/>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w:t>
            </w:r>
          </w:p>
        </w:tc>
        <w:tc>
          <w:tcPr>
            <w:tcW w:w="1701"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w:t>
            </w:r>
          </w:p>
        </w:tc>
        <w:tc>
          <w:tcPr>
            <w:tcW w:w="1584"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2028"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30</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604200" w:rsidRPr="00D95054" w:rsidRDefault="00604200" w:rsidP="00044C03">
            <w:pPr>
              <w:widowControl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it-IT"/>
              </w:rPr>
              <w:t>Бюджет проекту – 77 тис. грн.</w:t>
            </w:r>
            <w:r w:rsidRPr="00D95054">
              <w:rPr>
                <w:rFonts w:ascii="Times New Roman" w:hAnsi="Times New Roman" w:cs="Times New Roman"/>
                <w:sz w:val="20"/>
                <w:szCs w:val="20"/>
                <w:lang w:val="uk-UA" w:eastAsia="ar-SA"/>
              </w:rPr>
              <w:t xml:space="preserve"> Кошти міжнародних донорів - 35 тис. грн., нефінансовий внесок організацій партнерів - 12 тис. грн., о</w:t>
            </w:r>
            <w:r w:rsidRPr="00D95054">
              <w:rPr>
                <w:rFonts w:ascii="Times New Roman" w:hAnsi="Times New Roman" w:cs="Times New Roman"/>
                <w:bCs/>
                <w:sz w:val="20"/>
                <w:szCs w:val="20"/>
                <w:lang w:val="uk-UA" w:eastAsia="uk-UA"/>
              </w:rPr>
              <w:t xml:space="preserve">бласний </w:t>
            </w:r>
            <w:r w:rsidR="00A22432" w:rsidRPr="00D95054">
              <w:rPr>
                <w:rFonts w:ascii="Times New Roman" w:hAnsi="Times New Roman" w:cs="Times New Roman"/>
                <w:bCs/>
                <w:sz w:val="20"/>
                <w:szCs w:val="20"/>
                <w:lang w:val="uk-UA" w:eastAsia="uk-UA"/>
              </w:rPr>
              <w:t>бюджет -</w:t>
            </w:r>
            <w:r w:rsidRPr="00D95054">
              <w:rPr>
                <w:rFonts w:ascii="Times New Roman" w:hAnsi="Times New Roman" w:cs="Times New Roman"/>
                <w:bCs/>
                <w:sz w:val="20"/>
                <w:szCs w:val="20"/>
                <w:lang w:val="uk-UA" w:eastAsia="uk-UA"/>
              </w:rPr>
              <w:t xml:space="preserve"> 30 тис. грн. </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Освітній ресурсний центр – реалізація. Товариство Зелений Хрест – партнерство. Львівське обласне управління освіти – партнерство. Львівська обласна контрольно-рятувальна служба – партнерство. Український національний державний лісотехнічний університет – партнерство. Інститут екології Карпат НАН України</w:t>
            </w:r>
            <w:r w:rsidR="00EC662C">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w:t>
            </w:r>
            <w:r w:rsidR="00EC662C">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eastAsia="it-IT"/>
              </w:rPr>
              <w:t xml:space="preserve">партнерство. </w:t>
            </w:r>
            <w:r w:rsidRPr="00D95054">
              <w:rPr>
                <w:rFonts w:ascii="Times New Roman" w:hAnsi="Times New Roman" w:cs="Times New Roman"/>
                <w:bCs/>
                <w:sz w:val="20"/>
                <w:szCs w:val="20"/>
                <w:lang w:val="uk-UA" w:eastAsia="uk-UA"/>
              </w:rPr>
              <w:t>Управління туризму та курортів</w:t>
            </w:r>
            <w:r w:rsidRPr="00D95054">
              <w:rPr>
                <w:rFonts w:ascii="Times New Roman" w:hAnsi="Times New Roman" w:cs="Times New Roman"/>
                <w:sz w:val="20"/>
                <w:szCs w:val="20"/>
                <w:lang w:val="uk-UA"/>
              </w:rPr>
              <w:t xml:space="preserve"> Львівської ОДА</w:t>
            </w:r>
            <w:r w:rsidRPr="00D95054">
              <w:rPr>
                <w:rFonts w:ascii="Times New Roman" w:hAnsi="Times New Roman" w:cs="Times New Roman"/>
                <w:bCs/>
                <w:sz w:val="20"/>
                <w:szCs w:val="20"/>
                <w:lang w:val="uk-UA" w:eastAsia="uk-UA"/>
              </w:rPr>
              <w:t xml:space="preserve"> </w:t>
            </w:r>
            <w:r w:rsidR="00A22432" w:rsidRPr="00D95054">
              <w:rPr>
                <w:rFonts w:ascii="Times New Roman" w:hAnsi="Times New Roman" w:cs="Times New Roman"/>
                <w:bCs/>
                <w:sz w:val="20"/>
                <w:szCs w:val="20"/>
                <w:lang w:val="uk-UA" w:eastAsia="uk-UA"/>
              </w:rPr>
              <w:t>- партнерство</w:t>
            </w:r>
          </w:p>
        </w:tc>
      </w:tr>
      <w:tr w:rsidR="00604200" w:rsidRPr="007B152F"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Однією з причин погіршення екологічного стану довкілля є і низький рівень екологічної освіти та недостатнє залучення молоді до практичних екологічних акцій із оздоровлення довкілля. Шкільна програма не дає достатніх знань з поведінки в природному середовищі, не передбачає проведення виїзних екоуроків та практичних екологічних заходів з покращення навколишнього середовища. Існуюча система освіти не дозволяє якісно інтегрувати неповносправних дітей у суспільство, а відсутність достатніх коштів у батьків та школи не дозволяє дітям пізнати красу рідного краю та зрозуміти необхідність охорони навколишнього середовища.</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Проведення літньої екологічної школи активного відпочинку та екотуризму для неповносправних дітей, що передбачає навчання за програмою початкової екологічної туристичної підготовки, проведення практичних екологічних акцій із оздоровлення довкілля, проведення </w:t>
            </w:r>
            <w:r w:rsidR="00A22432" w:rsidRPr="00D95054">
              <w:rPr>
                <w:rFonts w:ascii="Times New Roman" w:hAnsi="Times New Roman" w:cs="Times New Roman"/>
                <w:sz w:val="20"/>
                <w:szCs w:val="20"/>
                <w:lang w:val="uk-UA" w:eastAsia="it-IT"/>
              </w:rPr>
              <w:t>екологічного</w:t>
            </w:r>
            <w:r w:rsidRPr="00D95054">
              <w:rPr>
                <w:rFonts w:ascii="Times New Roman" w:hAnsi="Times New Roman" w:cs="Times New Roman"/>
                <w:sz w:val="20"/>
                <w:szCs w:val="20"/>
                <w:lang w:val="uk-UA" w:eastAsia="it-IT"/>
              </w:rPr>
              <w:t xml:space="preserve"> опитування населення та ознайомлення з історією, культурою і побутом Карпатського краю дозволить неповносправним «вирватись» за стіни інтернатів, пізнати власні можливості, зреалізувати здобуті знання і навички та відчути себе потрібним як колективу, так і суспільству загалом</w:t>
            </w:r>
          </w:p>
        </w:tc>
      </w:tr>
    </w:tbl>
    <w:p w:rsidR="00604200" w:rsidRPr="00D95054" w:rsidRDefault="00604200" w:rsidP="00044C03">
      <w:pPr>
        <w:keepNext/>
        <w:widowControl w:val="0"/>
        <w:tabs>
          <w:tab w:val="left" w:pos="567"/>
        </w:tabs>
        <w:jc w:val="center"/>
        <w:outlineLvl w:val="0"/>
        <w:rPr>
          <w:rFonts w:ascii="Times New Roman" w:hAnsi="Times New Roman" w:cs="Times New Roman"/>
          <w:bCs/>
          <w:kern w:val="32"/>
          <w:sz w:val="20"/>
          <w:szCs w:val="20"/>
          <w:lang w:val="uk-UA" w:eastAsia="uk-UA"/>
        </w:rPr>
      </w:pPr>
    </w:p>
    <w:p w:rsidR="00604200" w:rsidRPr="00D95054" w:rsidRDefault="00604200" w:rsidP="00044C03">
      <w:pPr>
        <w:keepNext/>
        <w:widowControl w:val="0"/>
        <w:tabs>
          <w:tab w:val="left" w:pos="567"/>
        </w:tabs>
        <w:jc w:val="center"/>
        <w:outlineLvl w:val="0"/>
        <w:rPr>
          <w:rFonts w:ascii="Times New Roman" w:hAnsi="Times New Roman" w:cs="Times New Roman"/>
          <w:bCs/>
          <w:kern w:val="32"/>
          <w:sz w:val="20"/>
          <w:szCs w:val="20"/>
          <w:lang w:val="uk-UA" w:eastAsia="uk-UA"/>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0"/>
        <w:gridCol w:w="1153"/>
        <w:gridCol w:w="1895"/>
        <w:gridCol w:w="1895"/>
        <w:gridCol w:w="1896"/>
      </w:tblGrid>
      <w:tr w:rsidR="00604200" w:rsidRPr="00D95054" w:rsidTr="00604200">
        <w:trPr>
          <w:trHeight w:val="280"/>
          <w:jc w:val="center"/>
        </w:trPr>
        <w:tc>
          <w:tcPr>
            <w:tcW w:w="2870" w:type="dxa"/>
            <w:tcBorders>
              <w:top w:val="single" w:sz="4" w:space="0" w:color="auto"/>
              <w:left w:val="single" w:sz="4" w:space="0" w:color="auto"/>
              <w:bottom w:val="single" w:sz="4" w:space="0" w:color="auto"/>
              <w:right w:val="single" w:sz="4" w:space="0" w:color="auto"/>
            </w:tcBorders>
          </w:tcPr>
          <w:p w:rsidR="00604200" w:rsidRPr="00D95054" w:rsidRDefault="00604200"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заходу:</w:t>
            </w:r>
          </w:p>
        </w:tc>
        <w:tc>
          <w:tcPr>
            <w:tcW w:w="6839" w:type="dxa"/>
            <w:gridSpan w:val="4"/>
            <w:tcBorders>
              <w:top w:val="single" w:sz="4" w:space="0" w:color="auto"/>
              <w:left w:val="single" w:sz="4" w:space="0" w:color="auto"/>
              <w:bottom w:val="single" w:sz="4" w:space="0" w:color="auto"/>
              <w:right w:val="single" w:sz="4" w:space="0" w:color="auto"/>
            </w:tcBorders>
            <w:vAlign w:val="center"/>
          </w:tcPr>
          <w:p w:rsidR="00604200" w:rsidRPr="00D95054" w:rsidRDefault="00604200" w:rsidP="00044C03">
            <w:pPr>
              <w:widowControl w:val="0"/>
              <w:ind w:left="72"/>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5.3.1. Створення нових туристичних продуктів</w:t>
            </w:r>
            <w:r w:rsidR="008F1A3E" w:rsidRPr="00D95054">
              <w:rPr>
                <w:rFonts w:ascii="Times New Roman" w:hAnsi="Times New Roman" w:cs="Times New Roman"/>
                <w:sz w:val="20"/>
                <w:szCs w:val="20"/>
                <w:lang w:val="uk-UA" w:eastAsia="it-IT"/>
              </w:rPr>
              <w:t xml:space="preserve"> </w:t>
            </w:r>
            <w:r w:rsidRPr="00D95054">
              <w:rPr>
                <w:rFonts w:ascii="Times New Roman" w:hAnsi="Times New Roman" w:cs="Times New Roman"/>
                <w:sz w:val="20"/>
                <w:szCs w:val="20"/>
                <w:lang w:val="uk-UA"/>
              </w:rPr>
              <w:t>(</w:t>
            </w:r>
            <w:r w:rsidR="008F1A3E" w:rsidRPr="00D95054">
              <w:rPr>
                <w:rFonts w:ascii="Times New Roman" w:hAnsi="Times New Roman" w:cs="Times New Roman"/>
                <w:sz w:val="20"/>
                <w:szCs w:val="20"/>
                <w:lang w:val="uk-UA"/>
              </w:rPr>
              <w:t>у</w:t>
            </w:r>
            <w:r w:rsidRPr="00D95054">
              <w:rPr>
                <w:rFonts w:ascii="Times New Roman" w:hAnsi="Times New Roman" w:cs="Times New Roman"/>
                <w:sz w:val="20"/>
                <w:szCs w:val="20"/>
                <w:lang w:val="uk-UA"/>
              </w:rPr>
              <w:t xml:space="preserve"> т.ч. нових культурних та мистецьких проектів)</w:t>
            </w:r>
          </w:p>
        </w:tc>
      </w:tr>
      <w:tr w:rsidR="00604200" w:rsidRPr="00D95054" w:rsidTr="00604200">
        <w:trPr>
          <w:trHeight w:val="147"/>
          <w:jc w:val="center"/>
        </w:trPr>
        <w:tc>
          <w:tcPr>
            <w:tcW w:w="2870" w:type="dxa"/>
            <w:tcBorders>
              <w:top w:val="single" w:sz="4" w:space="0" w:color="auto"/>
              <w:left w:val="single" w:sz="4" w:space="0" w:color="auto"/>
              <w:bottom w:val="single" w:sz="4" w:space="0" w:color="auto"/>
              <w:right w:val="single" w:sz="4" w:space="0" w:color="auto"/>
            </w:tcBorders>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6839" w:type="dxa"/>
            <w:gridSpan w:val="4"/>
            <w:tcBorders>
              <w:top w:val="single" w:sz="4" w:space="0" w:color="auto"/>
              <w:left w:val="single" w:sz="4" w:space="0" w:color="auto"/>
              <w:bottom w:val="single" w:sz="4" w:space="0" w:color="auto"/>
              <w:right w:val="single" w:sz="4" w:space="0" w:color="auto"/>
            </w:tcBorders>
            <w:vAlign w:val="center"/>
          </w:tcPr>
          <w:p w:rsidR="00604200" w:rsidRPr="00D95054" w:rsidRDefault="00604200" w:rsidP="00044C03">
            <w:pPr>
              <w:widowControl w:val="0"/>
              <w:ind w:left="72"/>
              <w:jc w:val="both"/>
              <w:rPr>
                <w:rFonts w:ascii="Times New Roman" w:hAnsi="Times New Roman" w:cs="Times New Roman"/>
                <w:b/>
                <w:bCs/>
                <w:sz w:val="20"/>
                <w:szCs w:val="20"/>
                <w:lang w:val="uk-UA" w:eastAsia="it-IT"/>
              </w:rPr>
            </w:pPr>
            <w:r w:rsidRPr="00D95054">
              <w:rPr>
                <w:rFonts w:ascii="Times New Roman" w:hAnsi="Times New Roman" w:cs="Times New Roman"/>
                <w:b/>
                <w:bCs/>
                <w:iCs/>
                <w:sz w:val="20"/>
                <w:szCs w:val="20"/>
                <w:lang w:val="uk-UA" w:eastAsia="uk-UA"/>
              </w:rPr>
              <w:t>2</w:t>
            </w:r>
            <w:r w:rsidR="00FD6A9E" w:rsidRPr="00D95054">
              <w:rPr>
                <w:rFonts w:ascii="Times New Roman" w:hAnsi="Times New Roman" w:cs="Times New Roman"/>
                <w:b/>
                <w:bCs/>
                <w:iCs/>
                <w:sz w:val="20"/>
                <w:szCs w:val="20"/>
                <w:lang w:val="uk-UA" w:eastAsia="uk-UA"/>
              </w:rPr>
              <w:t>5</w:t>
            </w:r>
            <w:r w:rsidRPr="00D95054">
              <w:rPr>
                <w:rFonts w:ascii="Times New Roman" w:hAnsi="Times New Roman" w:cs="Times New Roman"/>
                <w:b/>
                <w:bCs/>
                <w:iCs/>
                <w:sz w:val="20"/>
                <w:szCs w:val="20"/>
                <w:lang w:val="uk-UA" w:eastAsia="uk-UA"/>
              </w:rPr>
              <w:t>. Створення Міжнародного інформаційного центру розвитку туризму (МІЦР</w:t>
            </w:r>
            <w:r w:rsidR="004B1E1B" w:rsidRPr="00D95054">
              <w:rPr>
                <w:rFonts w:ascii="Times New Roman" w:hAnsi="Times New Roman" w:cs="Times New Roman"/>
                <w:b/>
                <w:bCs/>
                <w:iCs/>
                <w:sz w:val="20"/>
                <w:szCs w:val="20"/>
                <w:lang w:val="uk-UA" w:eastAsia="uk-UA"/>
              </w:rPr>
              <w:t>Т</w:t>
            </w:r>
            <w:r w:rsidRPr="00D95054">
              <w:rPr>
                <w:rFonts w:ascii="Times New Roman" w:hAnsi="Times New Roman" w:cs="Times New Roman"/>
                <w:b/>
                <w:bCs/>
                <w:iCs/>
                <w:sz w:val="20"/>
                <w:szCs w:val="20"/>
                <w:lang w:val="uk-UA" w:eastAsia="uk-UA"/>
              </w:rPr>
              <w:t>)</w:t>
            </w:r>
          </w:p>
        </w:tc>
      </w:tr>
      <w:tr w:rsidR="00604200" w:rsidRPr="007B152F" w:rsidTr="00604200">
        <w:trPr>
          <w:trHeight w:val="40"/>
          <w:jc w:val="center"/>
        </w:trPr>
        <w:tc>
          <w:tcPr>
            <w:tcW w:w="2870" w:type="dxa"/>
            <w:tcBorders>
              <w:top w:val="single" w:sz="4" w:space="0" w:color="auto"/>
              <w:left w:val="single" w:sz="4" w:space="0" w:color="auto"/>
              <w:bottom w:val="single" w:sz="4" w:space="0" w:color="auto"/>
              <w:right w:val="single" w:sz="4" w:space="0" w:color="auto"/>
            </w:tcBorders>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Цілі проекту: </w:t>
            </w:r>
          </w:p>
        </w:tc>
        <w:tc>
          <w:tcPr>
            <w:tcW w:w="6839" w:type="dxa"/>
            <w:gridSpan w:val="4"/>
            <w:tcBorders>
              <w:top w:val="single" w:sz="4" w:space="0" w:color="auto"/>
              <w:left w:val="single" w:sz="4" w:space="0" w:color="auto"/>
              <w:bottom w:val="single" w:sz="4" w:space="0" w:color="auto"/>
              <w:right w:val="single" w:sz="4" w:space="0" w:color="auto"/>
            </w:tcBorders>
            <w:vAlign w:val="center"/>
          </w:tcPr>
          <w:p w:rsidR="008F1A3E" w:rsidRPr="00D95054" w:rsidRDefault="00604200" w:rsidP="00044C03">
            <w:pPr>
              <w:widowControl w:val="0"/>
              <w:ind w:left="72"/>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uk-UA"/>
              </w:rPr>
              <w:t>Створити Міжнародний інформаційний центр розвитку туризму для сприяння розвитку туристичного потенціалу, популяризації та аналізу діяльності, пов’язаної з туризмом, координац</w:t>
            </w:r>
            <w:r w:rsidR="008F1A3E" w:rsidRPr="00D95054">
              <w:rPr>
                <w:rFonts w:ascii="Times New Roman" w:eastAsia="Calibri" w:hAnsi="Times New Roman" w:cs="Times New Roman"/>
                <w:sz w:val="20"/>
                <w:szCs w:val="20"/>
                <w:lang w:val="uk-UA" w:eastAsia="uk-UA"/>
              </w:rPr>
              <w:t>ії туристичної пропозиції</w:t>
            </w:r>
            <w:r w:rsidRPr="00D95054">
              <w:rPr>
                <w:rFonts w:ascii="Times New Roman" w:eastAsia="Calibri" w:hAnsi="Times New Roman" w:cs="Times New Roman"/>
                <w:sz w:val="20"/>
                <w:szCs w:val="20"/>
                <w:lang w:val="uk-UA" w:eastAsia="uk-UA"/>
              </w:rPr>
              <w:t xml:space="preserve">, </w:t>
            </w:r>
            <w:r w:rsidRPr="00D95054">
              <w:rPr>
                <w:rFonts w:ascii="Times New Roman" w:eastAsia="Calibri" w:hAnsi="Times New Roman" w:cs="Times New Roman"/>
                <w:sz w:val="20"/>
                <w:szCs w:val="20"/>
                <w:lang w:val="uk-UA" w:eastAsia="it-IT"/>
              </w:rPr>
              <w:t>інформування потенційних інвесторів, донорів, меценатів, партнерів, учасників міжнародного співробітництва вичерпною інформацією щодо потреб, можливостей, ініціатив, засобів, якими володіє місцеве населення для створення суспільно-корисного туристичного та євро інтеграційного потенціалу і розвитку транскордонного співробітництва регіону</w:t>
            </w:r>
          </w:p>
        </w:tc>
      </w:tr>
      <w:tr w:rsidR="00604200" w:rsidRPr="00D95054" w:rsidTr="00C836AE">
        <w:trPr>
          <w:trHeight w:val="465"/>
          <w:jc w:val="center"/>
        </w:trPr>
        <w:tc>
          <w:tcPr>
            <w:tcW w:w="2870" w:type="dxa"/>
            <w:tcBorders>
              <w:top w:val="single" w:sz="4" w:space="0" w:color="auto"/>
              <w:left w:val="single" w:sz="4" w:space="0" w:color="auto"/>
              <w:bottom w:val="single" w:sz="4" w:space="0" w:color="auto"/>
              <w:right w:val="single" w:sz="4" w:space="0" w:color="auto"/>
            </w:tcBorders>
          </w:tcPr>
          <w:p w:rsidR="00604200" w:rsidRPr="00D95054" w:rsidRDefault="00604200" w:rsidP="00044C03">
            <w:pPr>
              <w:widowControl w:val="0"/>
              <w:autoSpaceDE w:val="0"/>
              <w:autoSpaceDN w:val="0"/>
              <w:adjustRightInd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Територія, на яку проект матиме вплив:</w:t>
            </w:r>
          </w:p>
        </w:tc>
        <w:tc>
          <w:tcPr>
            <w:tcW w:w="6839" w:type="dxa"/>
            <w:gridSpan w:val="4"/>
            <w:tcBorders>
              <w:top w:val="single" w:sz="4" w:space="0" w:color="auto"/>
              <w:left w:val="single" w:sz="4" w:space="0" w:color="auto"/>
              <w:bottom w:val="single" w:sz="4" w:space="0" w:color="auto"/>
              <w:right w:val="single" w:sz="4" w:space="0" w:color="auto"/>
            </w:tcBorders>
          </w:tcPr>
          <w:p w:rsidR="00604200" w:rsidRPr="00D95054" w:rsidRDefault="00C836AE" w:rsidP="00044C03">
            <w:pPr>
              <w:widowControl w:val="0"/>
              <w:ind w:left="72"/>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Львівська область</w:t>
            </w:r>
          </w:p>
        </w:tc>
      </w:tr>
      <w:tr w:rsidR="008F1A3E" w:rsidRPr="00D95054" w:rsidTr="00AC283C">
        <w:trPr>
          <w:trHeight w:val="465"/>
          <w:jc w:val="center"/>
        </w:trPr>
        <w:tc>
          <w:tcPr>
            <w:tcW w:w="2870" w:type="dxa"/>
            <w:tcBorders>
              <w:top w:val="single" w:sz="4" w:space="0" w:color="auto"/>
              <w:left w:val="single" w:sz="4" w:space="0" w:color="auto"/>
              <w:bottom w:val="single" w:sz="4" w:space="0" w:color="auto"/>
              <w:right w:val="single" w:sz="4" w:space="0" w:color="auto"/>
            </w:tcBorders>
          </w:tcPr>
          <w:p w:rsidR="008F1A3E" w:rsidRPr="00D95054" w:rsidRDefault="008F1A3E"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39" w:type="dxa"/>
            <w:gridSpan w:val="4"/>
            <w:tcBorders>
              <w:top w:val="single" w:sz="4" w:space="0" w:color="auto"/>
              <w:left w:val="single" w:sz="4" w:space="0" w:color="auto"/>
              <w:bottom w:val="single" w:sz="4" w:space="0" w:color="auto"/>
              <w:right w:val="single" w:sz="4" w:space="0" w:color="auto"/>
            </w:tcBorders>
          </w:tcPr>
          <w:p w:rsidR="008F1A3E" w:rsidRPr="00D95054" w:rsidRDefault="008F1A3E"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Гості та туристи всіх соціальних груп</w:t>
            </w:r>
          </w:p>
        </w:tc>
      </w:tr>
      <w:tr w:rsidR="00604200" w:rsidRPr="00D95054" w:rsidTr="00604200">
        <w:trPr>
          <w:jc w:val="center"/>
        </w:trPr>
        <w:tc>
          <w:tcPr>
            <w:tcW w:w="2870" w:type="dxa"/>
            <w:tcBorders>
              <w:top w:val="single" w:sz="4" w:space="0" w:color="auto"/>
              <w:left w:val="single" w:sz="4" w:space="0" w:color="auto"/>
              <w:bottom w:val="single" w:sz="4" w:space="0" w:color="auto"/>
              <w:right w:val="single" w:sz="4" w:space="0" w:color="auto"/>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39" w:type="dxa"/>
            <w:gridSpan w:val="4"/>
            <w:tcBorders>
              <w:top w:val="single" w:sz="4" w:space="0" w:color="auto"/>
              <w:left w:val="single" w:sz="4" w:space="0" w:color="auto"/>
              <w:bottom w:val="single" w:sz="4" w:space="0" w:color="auto"/>
              <w:right w:val="single" w:sz="4" w:space="0" w:color="auto"/>
            </w:tcBorders>
          </w:tcPr>
          <w:p w:rsidR="00604200" w:rsidRPr="00D95054" w:rsidRDefault="00604200" w:rsidP="00044C03">
            <w:pPr>
              <w:widowControl w:val="0"/>
              <w:ind w:left="72"/>
              <w:jc w:val="both"/>
              <w:rPr>
                <w:rFonts w:ascii="Times New Roman" w:hAnsi="Times New Roman" w:cs="Times New Roman"/>
                <w:spacing w:val="10"/>
                <w:sz w:val="20"/>
                <w:szCs w:val="20"/>
                <w:lang w:val="uk-UA" w:eastAsia="uk-UA"/>
              </w:rPr>
            </w:pPr>
            <w:r w:rsidRPr="00D95054">
              <w:rPr>
                <w:rFonts w:ascii="Times New Roman" w:hAnsi="Times New Roman" w:cs="Times New Roman"/>
                <w:sz w:val="20"/>
                <w:szCs w:val="20"/>
                <w:lang w:val="uk-UA" w:eastAsia="uk-UA"/>
              </w:rPr>
              <w:t>Міжнародний інформаційний центр розвитку туризму буде здійснювати аналіз ефективності різних ініціатив у сфері розвитку туризму, в тому числі проводити збір даних та інформації про заклади громадського харчування, події, туристичні продукти і маршрути, природні ресурси і потужності тощо, у співпраці з постачальниками туристичних послуг, готелями, ресторанами, перевізниками та іншими учасниками туристичного сектору (наприклад, ремісниками, виробниками проду</w:t>
            </w:r>
            <w:r w:rsidR="005F3F3A" w:rsidRPr="00D95054">
              <w:rPr>
                <w:rFonts w:ascii="Times New Roman" w:hAnsi="Times New Roman" w:cs="Times New Roman"/>
                <w:sz w:val="20"/>
                <w:szCs w:val="20"/>
                <w:lang w:val="uk-UA" w:eastAsia="uk-UA"/>
              </w:rPr>
              <w:t>ктів харчування і т.п.) у районах</w:t>
            </w:r>
            <w:r w:rsidRPr="00D95054">
              <w:rPr>
                <w:rFonts w:ascii="Times New Roman" w:hAnsi="Times New Roman" w:cs="Times New Roman"/>
                <w:sz w:val="20"/>
                <w:szCs w:val="20"/>
                <w:lang w:val="uk-UA" w:eastAsia="uk-UA"/>
              </w:rPr>
              <w:t xml:space="preserve"> та в співпраці із закордонними центрами. Основні зацікавлені сторони будуть ініціювати механізми управління та фінансування центру, створивши таким чином підвалини для стабільного функціонування центру.</w:t>
            </w:r>
          </w:p>
          <w:p w:rsidR="008F1A3E" w:rsidRPr="00D95054" w:rsidRDefault="00604200" w:rsidP="00044C03">
            <w:pPr>
              <w:widowControl w:val="0"/>
              <w:ind w:left="7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Зацікавлені сторони налагодять систему обміну інформацією з усіма населеними пунктами, які мають туристичні пропозиції, а також співпрацю з місцевими органами влади і туристичними операторами. Планується розробити належне програм</w:t>
            </w:r>
            <w:r w:rsidR="005F3F3A" w:rsidRPr="00D95054">
              <w:rPr>
                <w:rFonts w:ascii="Times New Roman" w:hAnsi="Times New Roman" w:cs="Times New Roman"/>
                <w:sz w:val="20"/>
                <w:szCs w:val="20"/>
                <w:lang w:val="uk-UA" w:eastAsia="uk-UA"/>
              </w:rPr>
              <w:t>н</w:t>
            </w:r>
            <w:r w:rsidRPr="00D95054">
              <w:rPr>
                <w:rFonts w:ascii="Times New Roman" w:hAnsi="Times New Roman" w:cs="Times New Roman"/>
                <w:sz w:val="20"/>
                <w:szCs w:val="20"/>
                <w:lang w:val="uk-UA" w:eastAsia="uk-UA"/>
              </w:rPr>
              <w:t>е забезпечення для збору і обробки інформації, провести навчальні семінари та тренінги для персоналу та зацікавлених осіб у розвитку туризму на території обраного регіону</w:t>
            </w:r>
          </w:p>
        </w:tc>
      </w:tr>
      <w:tr w:rsidR="00604200" w:rsidRPr="00D95054" w:rsidTr="00604200">
        <w:trPr>
          <w:trHeight w:val="368"/>
          <w:jc w:val="center"/>
        </w:trPr>
        <w:tc>
          <w:tcPr>
            <w:tcW w:w="2870" w:type="dxa"/>
            <w:tcBorders>
              <w:top w:val="single" w:sz="4" w:space="0" w:color="auto"/>
              <w:left w:val="single" w:sz="4" w:space="0" w:color="auto"/>
              <w:bottom w:val="single" w:sz="4" w:space="0" w:color="auto"/>
              <w:right w:val="single" w:sz="4" w:space="0" w:color="auto"/>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39" w:type="dxa"/>
            <w:gridSpan w:val="4"/>
            <w:tcBorders>
              <w:top w:val="single" w:sz="4" w:space="0" w:color="auto"/>
              <w:left w:val="single" w:sz="4" w:space="0" w:color="auto"/>
              <w:bottom w:val="single" w:sz="4" w:space="0" w:color="auto"/>
              <w:right w:val="single" w:sz="4" w:space="0" w:color="auto"/>
            </w:tcBorders>
            <w:shd w:val="clear" w:color="auto" w:fill="FFFFFF"/>
          </w:tcPr>
          <w:p w:rsidR="00604200" w:rsidRPr="00D95054" w:rsidRDefault="00604200" w:rsidP="00044C03">
            <w:pPr>
              <w:widowControl w:val="0"/>
              <w:shd w:val="clear" w:color="auto" w:fill="FFFFFF"/>
              <w:tabs>
                <w:tab w:val="left" w:pos="365"/>
              </w:tabs>
              <w:ind w:left="7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Успішна реалізація даного проекту сприятиме покращенню інвестиційного клімату та іміджу район</w:t>
            </w:r>
            <w:r w:rsidR="00C836AE" w:rsidRPr="00D95054">
              <w:rPr>
                <w:rFonts w:ascii="Times New Roman" w:hAnsi="Times New Roman" w:cs="Times New Roman"/>
                <w:sz w:val="20"/>
                <w:szCs w:val="20"/>
                <w:lang w:val="uk-UA" w:eastAsia="uk-UA"/>
              </w:rPr>
              <w:t>ів</w:t>
            </w:r>
            <w:r w:rsidRPr="00D95054">
              <w:rPr>
                <w:rFonts w:ascii="Times New Roman" w:hAnsi="Times New Roman" w:cs="Times New Roman"/>
                <w:sz w:val="20"/>
                <w:szCs w:val="20"/>
                <w:lang w:val="uk-UA" w:eastAsia="uk-UA"/>
              </w:rPr>
              <w:t xml:space="preserve"> з акцентом на:</w:t>
            </w:r>
          </w:p>
          <w:p w:rsidR="00604200" w:rsidRPr="00D95054" w:rsidRDefault="00604200" w:rsidP="00044C03">
            <w:pPr>
              <w:widowControl w:val="0"/>
              <w:shd w:val="clear" w:color="auto" w:fill="FFFFFF"/>
              <w:tabs>
                <w:tab w:val="left" w:pos="365"/>
              </w:tabs>
              <w:ind w:left="7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активізацію інвестиційних процесів через бізнес центр та мікро інкубатор;</w:t>
            </w:r>
          </w:p>
          <w:p w:rsidR="00604200" w:rsidRPr="00D95054" w:rsidRDefault="005F3F3A" w:rsidP="00044C03">
            <w:pPr>
              <w:widowControl w:val="0"/>
              <w:shd w:val="clear" w:color="auto" w:fill="FFFFFF"/>
              <w:tabs>
                <w:tab w:val="left" w:pos="365"/>
              </w:tabs>
              <w:ind w:left="7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залучення до процесів євро</w:t>
            </w:r>
            <w:r w:rsidR="00604200" w:rsidRPr="00D95054">
              <w:rPr>
                <w:rFonts w:ascii="Times New Roman" w:hAnsi="Times New Roman" w:cs="Times New Roman"/>
                <w:sz w:val="20"/>
                <w:szCs w:val="20"/>
                <w:lang w:val="uk-UA" w:eastAsia="uk-UA"/>
              </w:rPr>
              <w:t>інтеграції ресурсу громад та їх об’єднань;</w:t>
            </w:r>
          </w:p>
          <w:p w:rsidR="00604200" w:rsidRPr="00D95054" w:rsidRDefault="00604200" w:rsidP="00044C03">
            <w:pPr>
              <w:widowControl w:val="0"/>
              <w:shd w:val="clear" w:color="auto" w:fill="FFFFFF"/>
              <w:tabs>
                <w:tab w:val="left" w:pos="365"/>
              </w:tabs>
              <w:ind w:left="7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підвищенн</w:t>
            </w:r>
            <w:r w:rsidR="005F3F3A" w:rsidRPr="00D95054">
              <w:rPr>
                <w:rFonts w:ascii="Times New Roman" w:hAnsi="Times New Roman" w:cs="Times New Roman"/>
                <w:sz w:val="20"/>
                <w:szCs w:val="20"/>
                <w:lang w:val="uk-UA" w:eastAsia="uk-UA"/>
              </w:rPr>
              <w:t>я</w:t>
            </w:r>
            <w:r w:rsidRPr="00D95054">
              <w:rPr>
                <w:rFonts w:ascii="Times New Roman" w:hAnsi="Times New Roman" w:cs="Times New Roman"/>
                <w:sz w:val="20"/>
                <w:szCs w:val="20"/>
                <w:lang w:val="uk-UA" w:eastAsia="uk-UA"/>
              </w:rPr>
              <w:t xml:space="preserve"> культури населення через залучення район</w:t>
            </w:r>
            <w:r w:rsidR="00D73C6F" w:rsidRPr="00D95054">
              <w:rPr>
                <w:rFonts w:ascii="Times New Roman" w:hAnsi="Times New Roman" w:cs="Times New Roman"/>
                <w:sz w:val="20"/>
                <w:szCs w:val="20"/>
                <w:lang w:val="uk-UA" w:eastAsia="uk-UA"/>
              </w:rPr>
              <w:t>ів</w:t>
            </w:r>
            <w:r w:rsidRPr="00D95054">
              <w:rPr>
                <w:rFonts w:ascii="Times New Roman" w:hAnsi="Times New Roman" w:cs="Times New Roman"/>
                <w:sz w:val="20"/>
                <w:szCs w:val="20"/>
                <w:lang w:val="uk-UA" w:eastAsia="uk-UA"/>
              </w:rPr>
              <w:t xml:space="preserve"> до міжнародних культурних ініціатив та програм;</w:t>
            </w:r>
          </w:p>
          <w:p w:rsidR="00604200" w:rsidRPr="00D95054" w:rsidRDefault="00604200" w:rsidP="00044C03">
            <w:pPr>
              <w:widowControl w:val="0"/>
              <w:shd w:val="clear" w:color="auto" w:fill="FFFFFF"/>
              <w:tabs>
                <w:tab w:val="left" w:pos="365"/>
              </w:tabs>
              <w:ind w:left="7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розвиток туристичної та супутніх галузей через наявність інституції та кваліфікованих кадрів для організації семінарів, освітніх та кваліфікаційних курсів, іміджевих фестивалів та ярмарок;</w:t>
            </w:r>
          </w:p>
          <w:p w:rsidR="00604200" w:rsidRPr="00D95054" w:rsidRDefault="00604200" w:rsidP="00044C03">
            <w:pPr>
              <w:widowControl w:val="0"/>
              <w:shd w:val="clear" w:color="auto" w:fill="FFFFFF"/>
              <w:tabs>
                <w:tab w:val="left" w:pos="365"/>
              </w:tabs>
              <w:ind w:left="7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організацію інноваційних альтернативних курсів з підготовки та перепідготовки кадрів для сфери ту</w:t>
            </w:r>
            <w:r w:rsidR="005F3F3A" w:rsidRPr="00D95054">
              <w:rPr>
                <w:rFonts w:ascii="Times New Roman" w:hAnsi="Times New Roman" w:cs="Times New Roman"/>
                <w:sz w:val="20"/>
                <w:szCs w:val="20"/>
                <w:lang w:val="uk-UA" w:eastAsia="uk-UA"/>
              </w:rPr>
              <w:t>ризму та супутніх йому послуг;</w:t>
            </w:r>
          </w:p>
          <w:p w:rsidR="00604200" w:rsidRPr="00D95054" w:rsidRDefault="00604200" w:rsidP="00044C03">
            <w:pPr>
              <w:widowControl w:val="0"/>
              <w:shd w:val="clear" w:color="auto" w:fill="FFFFFF"/>
              <w:tabs>
                <w:tab w:val="left" w:pos="365"/>
              </w:tabs>
              <w:ind w:left="7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заходи збереження різнобарв’я культур, традицій, обрядів та с</w:t>
            </w:r>
            <w:r w:rsidR="005F3F3A" w:rsidRPr="00D95054">
              <w:rPr>
                <w:rFonts w:ascii="Times New Roman" w:hAnsi="Times New Roman" w:cs="Times New Roman"/>
                <w:sz w:val="20"/>
                <w:szCs w:val="20"/>
                <w:lang w:val="uk-UA" w:eastAsia="uk-UA"/>
              </w:rPr>
              <w:t>амобутності місцевого населення.</w:t>
            </w:r>
          </w:p>
          <w:p w:rsidR="008F1A3E" w:rsidRPr="00D95054" w:rsidRDefault="005F3F3A" w:rsidP="00044C03">
            <w:pPr>
              <w:widowControl w:val="0"/>
              <w:tabs>
                <w:tab w:val="left" w:pos="365"/>
              </w:tabs>
              <w:ind w:left="72"/>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 xml:space="preserve">Планується: </w:t>
            </w:r>
            <w:r w:rsidR="00604200" w:rsidRPr="00D95054">
              <w:rPr>
                <w:rFonts w:ascii="Times New Roman" w:hAnsi="Times New Roman" w:cs="Times New Roman"/>
                <w:sz w:val="20"/>
                <w:szCs w:val="20"/>
                <w:lang w:val="uk-UA" w:eastAsia="uk-UA"/>
              </w:rPr>
              <w:t>досягнут</w:t>
            </w:r>
            <w:r w:rsidRPr="00D95054">
              <w:rPr>
                <w:rFonts w:ascii="Times New Roman" w:hAnsi="Times New Roman" w:cs="Times New Roman"/>
                <w:sz w:val="20"/>
                <w:szCs w:val="20"/>
                <w:lang w:val="uk-UA" w:eastAsia="uk-UA"/>
              </w:rPr>
              <w:t>и</w:t>
            </w:r>
            <w:r w:rsidR="00604200" w:rsidRPr="00D95054">
              <w:rPr>
                <w:rFonts w:ascii="Times New Roman" w:hAnsi="Times New Roman" w:cs="Times New Roman"/>
                <w:sz w:val="20"/>
                <w:szCs w:val="20"/>
                <w:lang w:val="uk-UA" w:eastAsia="uk-UA"/>
              </w:rPr>
              <w:t xml:space="preserve"> згоди між зацікавленими сторо</w:t>
            </w:r>
            <w:r w:rsidRPr="00D95054">
              <w:rPr>
                <w:rFonts w:ascii="Times New Roman" w:hAnsi="Times New Roman" w:cs="Times New Roman"/>
                <w:sz w:val="20"/>
                <w:szCs w:val="20"/>
                <w:lang w:val="uk-UA" w:eastAsia="uk-UA"/>
              </w:rPr>
              <w:t>нами щодо місця розташування (М</w:t>
            </w:r>
            <w:r w:rsidR="00604200" w:rsidRPr="00D95054">
              <w:rPr>
                <w:rFonts w:ascii="Times New Roman" w:hAnsi="Times New Roman" w:cs="Times New Roman"/>
                <w:sz w:val="20"/>
                <w:szCs w:val="20"/>
                <w:lang w:val="uk-UA" w:eastAsia="uk-UA"/>
              </w:rPr>
              <w:t>ІЦР</w:t>
            </w:r>
            <w:r w:rsidR="004B1E1B" w:rsidRPr="00D95054">
              <w:rPr>
                <w:rFonts w:ascii="Times New Roman" w:hAnsi="Times New Roman" w:cs="Times New Roman"/>
                <w:sz w:val="20"/>
                <w:szCs w:val="20"/>
                <w:lang w:val="uk-UA" w:eastAsia="uk-UA"/>
              </w:rPr>
              <w:t>Т</w:t>
            </w:r>
            <w:r w:rsidR="00604200" w:rsidRPr="00D95054">
              <w:rPr>
                <w:rFonts w:ascii="Times New Roman" w:hAnsi="Times New Roman" w:cs="Times New Roman"/>
                <w:sz w:val="20"/>
                <w:szCs w:val="20"/>
                <w:lang w:val="uk-UA" w:eastAsia="uk-UA"/>
              </w:rPr>
              <w:t>)</w:t>
            </w:r>
            <w:r w:rsidRPr="00D95054">
              <w:rPr>
                <w:rFonts w:ascii="Times New Roman" w:hAnsi="Times New Roman" w:cs="Times New Roman"/>
                <w:sz w:val="20"/>
                <w:szCs w:val="20"/>
                <w:lang w:val="uk-UA" w:eastAsia="uk-UA"/>
              </w:rPr>
              <w:t>;</w:t>
            </w:r>
            <w:r w:rsidR="00604200" w:rsidRPr="00D95054">
              <w:rPr>
                <w:rFonts w:ascii="Times New Roman" w:hAnsi="Times New Roman" w:cs="Times New Roman"/>
                <w:sz w:val="20"/>
                <w:szCs w:val="20"/>
                <w:lang w:val="uk-UA" w:eastAsia="uk-UA"/>
              </w:rPr>
              <w:t xml:space="preserve"> </w:t>
            </w:r>
            <w:r w:rsidRPr="00D95054">
              <w:rPr>
                <w:rFonts w:ascii="Times New Roman" w:hAnsi="Times New Roman" w:cs="Times New Roman"/>
                <w:sz w:val="20"/>
                <w:szCs w:val="20"/>
                <w:lang w:val="uk-UA" w:eastAsia="uk-UA"/>
              </w:rPr>
              <w:t>п</w:t>
            </w:r>
            <w:r w:rsidR="00604200" w:rsidRPr="00D95054">
              <w:rPr>
                <w:rFonts w:ascii="Times New Roman" w:hAnsi="Times New Roman" w:cs="Times New Roman"/>
                <w:sz w:val="20"/>
                <w:szCs w:val="20"/>
                <w:lang w:val="uk-UA" w:eastAsia="uk-UA"/>
              </w:rPr>
              <w:t>ідібра</w:t>
            </w:r>
            <w:r w:rsidRPr="00D95054">
              <w:rPr>
                <w:rFonts w:ascii="Times New Roman" w:hAnsi="Times New Roman" w:cs="Times New Roman"/>
                <w:sz w:val="20"/>
                <w:szCs w:val="20"/>
                <w:lang w:val="uk-UA" w:eastAsia="uk-UA"/>
              </w:rPr>
              <w:t>ти персонал М</w:t>
            </w:r>
            <w:r w:rsidR="00604200" w:rsidRPr="00D95054">
              <w:rPr>
                <w:rFonts w:ascii="Times New Roman" w:hAnsi="Times New Roman" w:cs="Times New Roman"/>
                <w:sz w:val="20"/>
                <w:szCs w:val="20"/>
                <w:lang w:val="uk-UA" w:eastAsia="uk-UA"/>
              </w:rPr>
              <w:t>ІЦР</w:t>
            </w:r>
            <w:r w:rsidR="004B1E1B" w:rsidRPr="00D95054">
              <w:rPr>
                <w:rFonts w:ascii="Times New Roman" w:hAnsi="Times New Roman" w:cs="Times New Roman"/>
                <w:sz w:val="20"/>
                <w:szCs w:val="20"/>
                <w:lang w:val="uk-UA" w:eastAsia="uk-UA"/>
              </w:rPr>
              <w:t>Т</w:t>
            </w:r>
            <w:r w:rsidR="00604200" w:rsidRPr="00D95054">
              <w:rPr>
                <w:rFonts w:ascii="Times New Roman" w:hAnsi="Times New Roman" w:cs="Times New Roman"/>
                <w:sz w:val="20"/>
                <w:szCs w:val="20"/>
                <w:lang w:val="uk-UA" w:eastAsia="uk-UA"/>
              </w:rPr>
              <w:t>, прове</w:t>
            </w:r>
            <w:r w:rsidR="004B1E1B" w:rsidRPr="00D95054">
              <w:rPr>
                <w:rFonts w:ascii="Times New Roman" w:hAnsi="Times New Roman" w:cs="Times New Roman"/>
                <w:sz w:val="20"/>
                <w:szCs w:val="20"/>
                <w:lang w:val="uk-UA" w:eastAsia="uk-UA"/>
              </w:rPr>
              <w:t>сти</w:t>
            </w:r>
            <w:r w:rsidR="00604200" w:rsidRPr="00D95054">
              <w:rPr>
                <w:rFonts w:ascii="Times New Roman" w:hAnsi="Times New Roman" w:cs="Times New Roman"/>
                <w:sz w:val="20"/>
                <w:szCs w:val="20"/>
                <w:lang w:val="uk-UA" w:eastAsia="uk-UA"/>
              </w:rPr>
              <w:t xml:space="preserve"> навчання</w:t>
            </w:r>
            <w:r w:rsidR="004B1E1B" w:rsidRPr="00D95054">
              <w:rPr>
                <w:rFonts w:ascii="Times New Roman" w:hAnsi="Times New Roman" w:cs="Times New Roman"/>
                <w:sz w:val="20"/>
                <w:szCs w:val="20"/>
                <w:lang w:val="uk-UA" w:eastAsia="uk-UA"/>
              </w:rPr>
              <w:t xml:space="preserve"> персоналу</w:t>
            </w:r>
            <w:r w:rsidRPr="00D95054">
              <w:rPr>
                <w:rFonts w:ascii="Times New Roman" w:hAnsi="Times New Roman" w:cs="Times New Roman"/>
                <w:sz w:val="20"/>
                <w:szCs w:val="20"/>
                <w:lang w:val="uk-UA" w:eastAsia="uk-UA"/>
              </w:rPr>
              <w:t>;</w:t>
            </w:r>
            <w:r w:rsidR="00604200" w:rsidRPr="00D95054">
              <w:rPr>
                <w:rFonts w:ascii="Times New Roman" w:hAnsi="Times New Roman" w:cs="Times New Roman"/>
                <w:sz w:val="20"/>
                <w:szCs w:val="20"/>
                <w:lang w:val="uk-UA" w:eastAsia="uk-UA"/>
              </w:rPr>
              <w:t xml:space="preserve"> </w:t>
            </w:r>
            <w:r w:rsidRPr="00D95054">
              <w:rPr>
                <w:rFonts w:ascii="Times New Roman" w:hAnsi="Times New Roman" w:cs="Times New Roman"/>
                <w:sz w:val="20"/>
                <w:szCs w:val="20"/>
                <w:lang w:val="uk-UA" w:eastAsia="uk-UA"/>
              </w:rPr>
              <w:t>п</w:t>
            </w:r>
            <w:r w:rsidR="004B1E1B" w:rsidRPr="00D95054">
              <w:rPr>
                <w:rFonts w:ascii="Times New Roman" w:hAnsi="Times New Roman" w:cs="Times New Roman"/>
                <w:sz w:val="20"/>
                <w:szCs w:val="20"/>
                <w:lang w:val="uk-UA" w:eastAsia="uk-UA"/>
              </w:rPr>
              <w:t>ідготувати</w:t>
            </w:r>
            <w:r w:rsidR="00604200" w:rsidRPr="00D95054">
              <w:rPr>
                <w:rFonts w:ascii="Times New Roman" w:hAnsi="Times New Roman" w:cs="Times New Roman"/>
                <w:sz w:val="20"/>
                <w:szCs w:val="20"/>
                <w:lang w:val="uk-UA" w:eastAsia="uk-UA"/>
              </w:rPr>
              <w:t xml:space="preserve"> і встанов</w:t>
            </w:r>
            <w:r w:rsidR="004B1E1B" w:rsidRPr="00D95054">
              <w:rPr>
                <w:rFonts w:ascii="Times New Roman" w:hAnsi="Times New Roman" w:cs="Times New Roman"/>
                <w:sz w:val="20"/>
                <w:szCs w:val="20"/>
                <w:lang w:val="uk-UA" w:eastAsia="uk-UA"/>
              </w:rPr>
              <w:t>ити</w:t>
            </w:r>
            <w:r w:rsidR="00604200" w:rsidRPr="00D95054">
              <w:rPr>
                <w:rFonts w:ascii="Times New Roman" w:hAnsi="Times New Roman" w:cs="Times New Roman"/>
                <w:sz w:val="20"/>
                <w:szCs w:val="20"/>
                <w:lang w:val="uk-UA" w:eastAsia="uk-UA"/>
              </w:rPr>
              <w:t xml:space="preserve"> програмне забезпечення</w:t>
            </w:r>
          </w:p>
        </w:tc>
      </w:tr>
      <w:tr w:rsidR="00604200" w:rsidRPr="00D95054" w:rsidTr="00604200">
        <w:trPr>
          <w:jc w:val="center"/>
        </w:trPr>
        <w:tc>
          <w:tcPr>
            <w:tcW w:w="2870" w:type="dxa"/>
            <w:tcBorders>
              <w:top w:val="single" w:sz="4" w:space="0" w:color="auto"/>
              <w:left w:val="single" w:sz="4" w:space="0" w:color="auto"/>
              <w:bottom w:val="single" w:sz="4" w:space="0" w:color="auto"/>
              <w:right w:val="single" w:sz="4" w:space="0" w:color="auto"/>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39" w:type="dxa"/>
            <w:gridSpan w:val="4"/>
            <w:tcBorders>
              <w:top w:val="single" w:sz="4" w:space="0" w:color="auto"/>
              <w:left w:val="single" w:sz="4" w:space="0" w:color="auto"/>
              <w:bottom w:val="single" w:sz="4" w:space="0" w:color="auto"/>
              <w:right w:val="single" w:sz="4" w:space="0" w:color="auto"/>
            </w:tcBorders>
          </w:tcPr>
          <w:p w:rsidR="00604200" w:rsidRPr="00D95054" w:rsidRDefault="00604200" w:rsidP="00044C03">
            <w:pPr>
              <w:widowControl w:val="0"/>
              <w:tabs>
                <w:tab w:val="left" w:pos="435"/>
              </w:tabs>
              <w:ind w:left="72"/>
              <w:jc w:val="both"/>
              <w:rPr>
                <w:rFonts w:ascii="Times New Roman" w:hAnsi="Times New Roman" w:cs="Times New Roman"/>
                <w:spacing w:val="10"/>
                <w:sz w:val="20"/>
                <w:szCs w:val="20"/>
                <w:lang w:val="uk-UA" w:eastAsia="uk-UA"/>
              </w:rPr>
            </w:pPr>
            <w:r w:rsidRPr="00D95054">
              <w:rPr>
                <w:rFonts w:ascii="Times New Roman" w:hAnsi="Times New Roman" w:cs="Times New Roman"/>
                <w:sz w:val="20"/>
                <w:szCs w:val="20"/>
                <w:lang w:val="uk-UA" w:eastAsia="uk-UA"/>
              </w:rPr>
              <w:t xml:space="preserve">Визначення і прийняття рамок управління та підтримки </w:t>
            </w:r>
            <w:r w:rsidR="004B1E1B" w:rsidRPr="00D95054">
              <w:rPr>
                <w:rFonts w:ascii="Times New Roman" w:hAnsi="Times New Roman" w:cs="Times New Roman"/>
                <w:sz w:val="20"/>
                <w:szCs w:val="20"/>
                <w:lang w:val="uk-UA" w:eastAsia="uk-UA"/>
              </w:rPr>
              <w:t>Центру</w:t>
            </w:r>
            <w:r w:rsidRPr="00D95054">
              <w:rPr>
                <w:rFonts w:ascii="Times New Roman" w:hAnsi="Times New Roman" w:cs="Times New Roman"/>
                <w:sz w:val="20"/>
                <w:szCs w:val="20"/>
                <w:lang w:val="uk-UA" w:eastAsia="uk-UA"/>
              </w:rPr>
              <w:t>, включаючи схеми постійного фінансування</w:t>
            </w:r>
            <w:r w:rsidR="005F3F3A" w:rsidRPr="00D95054">
              <w:rPr>
                <w:rFonts w:ascii="Times New Roman" w:hAnsi="Times New Roman" w:cs="Times New Roman"/>
                <w:sz w:val="20"/>
                <w:szCs w:val="20"/>
                <w:lang w:val="uk-UA" w:eastAsia="uk-UA"/>
              </w:rPr>
              <w:t>.</w:t>
            </w:r>
          </w:p>
          <w:p w:rsidR="00604200" w:rsidRPr="00D95054" w:rsidRDefault="00604200" w:rsidP="00044C03">
            <w:pPr>
              <w:widowControl w:val="0"/>
              <w:tabs>
                <w:tab w:val="left" w:pos="435"/>
              </w:tabs>
              <w:ind w:left="72"/>
              <w:jc w:val="both"/>
              <w:rPr>
                <w:rFonts w:ascii="Times New Roman" w:hAnsi="Times New Roman" w:cs="Times New Roman"/>
                <w:spacing w:val="10"/>
                <w:sz w:val="20"/>
                <w:szCs w:val="20"/>
                <w:lang w:val="uk-UA" w:eastAsia="uk-UA"/>
              </w:rPr>
            </w:pPr>
            <w:r w:rsidRPr="00D95054">
              <w:rPr>
                <w:rFonts w:ascii="Times New Roman" w:hAnsi="Times New Roman" w:cs="Times New Roman"/>
                <w:sz w:val="20"/>
                <w:szCs w:val="20"/>
                <w:lang w:val="uk-UA" w:eastAsia="uk-UA"/>
              </w:rPr>
              <w:t>Ведення переговорів та досягнення згоди щодо запропонованого місця розташування Центру між залученими сторонами</w:t>
            </w:r>
            <w:r w:rsidR="005F3F3A" w:rsidRPr="00D95054">
              <w:rPr>
                <w:rFonts w:ascii="Times New Roman" w:hAnsi="Times New Roman" w:cs="Times New Roman"/>
                <w:sz w:val="20"/>
                <w:szCs w:val="20"/>
                <w:lang w:val="uk-UA" w:eastAsia="uk-UA"/>
              </w:rPr>
              <w:t>.</w:t>
            </w:r>
          </w:p>
          <w:p w:rsidR="00604200" w:rsidRPr="00D95054" w:rsidRDefault="00604200" w:rsidP="00044C03">
            <w:pPr>
              <w:widowControl w:val="0"/>
              <w:tabs>
                <w:tab w:val="left" w:pos="355"/>
              </w:tabs>
              <w:ind w:left="72"/>
              <w:jc w:val="both"/>
              <w:rPr>
                <w:rFonts w:ascii="Times New Roman" w:hAnsi="Times New Roman" w:cs="Times New Roman"/>
                <w:spacing w:val="10"/>
                <w:sz w:val="20"/>
                <w:szCs w:val="20"/>
                <w:lang w:val="uk-UA" w:eastAsia="uk-UA"/>
              </w:rPr>
            </w:pPr>
            <w:r w:rsidRPr="00D95054">
              <w:rPr>
                <w:rFonts w:ascii="Times New Roman" w:hAnsi="Times New Roman" w:cs="Times New Roman"/>
                <w:sz w:val="20"/>
                <w:szCs w:val="20"/>
                <w:lang w:val="uk-UA" w:eastAsia="uk-UA"/>
              </w:rPr>
              <w:t>Підбір і навчання персоналу</w:t>
            </w:r>
            <w:r w:rsidR="005F3F3A" w:rsidRPr="00D95054">
              <w:rPr>
                <w:rFonts w:ascii="Times New Roman" w:hAnsi="Times New Roman" w:cs="Times New Roman"/>
                <w:sz w:val="20"/>
                <w:szCs w:val="20"/>
                <w:lang w:val="uk-UA" w:eastAsia="uk-UA"/>
              </w:rPr>
              <w:t>.</w:t>
            </w:r>
          </w:p>
          <w:p w:rsidR="00604200" w:rsidRPr="00D95054" w:rsidRDefault="00604200" w:rsidP="00044C03">
            <w:pPr>
              <w:widowControl w:val="0"/>
              <w:tabs>
                <w:tab w:val="left" w:pos="355"/>
              </w:tabs>
              <w:ind w:left="72"/>
              <w:jc w:val="both"/>
              <w:rPr>
                <w:rFonts w:ascii="Times New Roman" w:hAnsi="Times New Roman" w:cs="Times New Roman"/>
                <w:spacing w:val="10"/>
                <w:sz w:val="20"/>
                <w:szCs w:val="20"/>
                <w:lang w:val="uk-UA" w:eastAsia="uk-UA"/>
              </w:rPr>
            </w:pPr>
            <w:r w:rsidRPr="00D95054">
              <w:rPr>
                <w:rFonts w:ascii="Times New Roman" w:hAnsi="Times New Roman" w:cs="Times New Roman"/>
                <w:sz w:val="20"/>
                <w:szCs w:val="20"/>
                <w:lang w:val="uk-UA" w:eastAsia="uk-UA"/>
              </w:rPr>
              <w:t>Налагодження інформаційних потоків між залученими сторонами</w:t>
            </w:r>
            <w:r w:rsidR="005F3F3A" w:rsidRPr="00D95054">
              <w:rPr>
                <w:rFonts w:ascii="Times New Roman" w:hAnsi="Times New Roman" w:cs="Times New Roman"/>
                <w:sz w:val="20"/>
                <w:szCs w:val="20"/>
                <w:lang w:val="uk-UA" w:eastAsia="uk-UA"/>
              </w:rPr>
              <w:t>.</w:t>
            </w:r>
          </w:p>
          <w:p w:rsidR="00604200" w:rsidRPr="00D95054" w:rsidRDefault="00604200" w:rsidP="00044C03">
            <w:pPr>
              <w:widowControl w:val="0"/>
              <w:tabs>
                <w:tab w:val="left" w:pos="350"/>
              </w:tabs>
              <w:ind w:left="72"/>
              <w:jc w:val="both"/>
              <w:rPr>
                <w:rFonts w:ascii="Times New Roman" w:hAnsi="Times New Roman" w:cs="Times New Roman"/>
                <w:spacing w:val="10"/>
                <w:sz w:val="20"/>
                <w:szCs w:val="20"/>
                <w:lang w:val="uk-UA" w:eastAsia="uk-UA"/>
              </w:rPr>
            </w:pPr>
            <w:r w:rsidRPr="00D95054">
              <w:rPr>
                <w:rFonts w:ascii="Times New Roman" w:hAnsi="Times New Roman" w:cs="Times New Roman"/>
                <w:sz w:val="20"/>
                <w:szCs w:val="20"/>
                <w:lang w:val="uk-UA" w:eastAsia="uk-UA"/>
              </w:rPr>
              <w:t>Збір необхідної інформації і даних</w:t>
            </w:r>
            <w:r w:rsidR="005F3F3A" w:rsidRPr="00D95054">
              <w:rPr>
                <w:rFonts w:ascii="Times New Roman" w:hAnsi="Times New Roman" w:cs="Times New Roman"/>
                <w:sz w:val="20"/>
                <w:szCs w:val="20"/>
                <w:lang w:val="uk-UA" w:eastAsia="uk-UA"/>
              </w:rPr>
              <w:t>.</w:t>
            </w:r>
          </w:p>
          <w:p w:rsidR="00604200" w:rsidRPr="00D95054" w:rsidRDefault="00604200" w:rsidP="00044C03">
            <w:pPr>
              <w:widowControl w:val="0"/>
              <w:tabs>
                <w:tab w:val="left" w:pos="430"/>
              </w:tabs>
              <w:ind w:left="72"/>
              <w:jc w:val="both"/>
              <w:rPr>
                <w:rFonts w:ascii="Times New Roman" w:hAnsi="Times New Roman" w:cs="Times New Roman"/>
                <w:spacing w:val="10"/>
                <w:sz w:val="20"/>
                <w:szCs w:val="20"/>
                <w:lang w:val="uk-UA" w:eastAsia="uk-UA"/>
              </w:rPr>
            </w:pPr>
            <w:r w:rsidRPr="00D95054">
              <w:rPr>
                <w:rFonts w:ascii="Times New Roman" w:hAnsi="Times New Roman" w:cs="Times New Roman"/>
                <w:sz w:val="20"/>
                <w:szCs w:val="20"/>
                <w:lang w:val="uk-UA" w:eastAsia="uk-UA"/>
              </w:rPr>
              <w:t xml:space="preserve">Створення механізмів поступового вдосконалення </w:t>
            </w:r>
            <w:r w:rsidR="004B1E1B" w:rsidRPr="00D95054">
              <w:rPr>
                <w:rFonts w:ascii="Times New Roman" w:hAnsi="Times New Roman" w:cs="Times New Roman"/>
                <w:sz w:val="20"/>
                <w:szCs w:val="20"/>
                <w:lang w:val="uk-UA" w:eastAsia="uk-UA"/>
              </w:rPr>
              <w:t>Центру</w:t>
            </w:r>
            <w:r w:rsidR="005F3F3A" w:rsidRPr="00D95054">
              <w:rPr>
                <w:rFonts w:ascii="Times New Roman" w:hAnsi="Times New Roman" w:cs="Times New Roman"/>
                <w:sz w:val="20"/>
                <w:szCs w:val="20"/>
                <w:lang w:val="uk-UA" w:eastAsia="uk-UA"/>
              </w:rPr>
              <w:t>.</w:t>
            </w:r>
          </w:p>
          <w:p w:rsidR="008F1A3E" w:rsidRPr="00D95054" w:rsidRDefault="00604200" w:rsidP="00044C03">
            <w:pPr>
              <w:widowControl w:val="0"/>
              <w:tabs>
                <w:tab w:val="left" w:pos="430"/>
              </w:tabs>
              <w:ind w:left="72"/>
              <w:jc w:val="both"/>
              <w:rPr>
                <w:rFonts w:ascii="Times New Roman" w:hAnsi="Times New Roman" w:cs="Times New Roman"/>
                <w:spacing w:val="10"/>
                <w:sz w:val="20"/>
                <w:szCs w:val="20"/>
                <w:lang w:val="uk-UA" w:eastAsia="uk-UA"/>
              </w:rPr>
            </w:pPr>
            <w:r w:rsidRPr="00D95054">
              <w:rPr>
                <w:rFonts w:ascii="Times New Roman" w:eastAsia="Calibri" w:hAnsi="Times New Roman" w:cs="Times New Roman"/>
                <w:sz w:val="20"/>
                <w:szCs w:val="20"/>
                <w:lang w:val="uk-UA" w:eastAsia="uk-UA"/>
              </w:rPr>
              <w:t>Підготовка і проведення рекламної кампанії</w:t>
            </w:r>
          </w:p>
        </w:tc>
      </w:tr>
      <w:tr w:rsidR="00604200" w:rsidRPr="00D95054" w:rsidTr="00604200">
        <w:trPr>
          <w:jc w:val="center"/>
        </w:trPr>
        <w:tc>
          <w:tcPr>
            <w:tcW w:w="2870" w:type="dxa"/>
            <w:tcBorders>
              <w:top w:val="single" w:sz="4" w:space="0" w:color="auto"/>
              <w:left w:val="single" w:sz="4" w:space="0" w:color="auto"/>
              <w:bottom w:val="single" w:sz="4" w:space="0" w:color="auto"/>
              <w:right w:val="single" w:sz="4" w:space="0" w:color="auto"/>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Період здійснення: </w:t>
            </w:r>
          </w:p>
        </w:tc>
        <w:tc>
          <w:tcPr>
            <w:tcW w:w="6839" w:type="dxa"/>
            <w:gridSpan w:val="4"/>
            <w:tcBorders>
              <w:top w:val="single" w:sz="4" w:space="0" w:color="auto"/>
              <w:left w:val="single" w:sz="4" w:space="0" w:color="auto"/>
              <w:bottom w:val="single" w:sz="4" w:space="0" w:color="auto"/>
              <w:right w:val="single" w:sz="4" w:space="0" w:color="auto"/>
            </w:tcBorders>
            <w:vAlign w:val="center"/>
          </w:tcPr>
          <w:p w:rsidR="00604200" w:rsidRPr="00D95054" w:rsidRDefault="008F1A3E" w:rsidP="00044C03">
            <w:pPr>
              <w:widowControl w:val="0"/>
              <w:ind w:left="72"/>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it-IT"/>
              </w:rPr>
              <w:t>2016-2018 роки</w:t>
            </w:r>
          </w:p>
        </w:tc>
      </w:tr>
      <w:tr w:rsidR="00604200" w:rsidRPr="00D95054" w:rsidTr="00604200">
        <w:trPr>
          <w:trHeight w:val="181"/>
          <w:jc w:val="center"/>
        </w:trPr>
        <w:tc>
          <w:tcPr>
            <w:tcW w:w="2870" w:type="dxa"/>
            <w:vMerge w:val="restart"/>
            <w:tcBorders>
              <w:top w:val="single" w:sz="4" w:space="0" w:color="auto"/>
              <w:left w:val="single" w:sz="4" w:space="0" w:color="auto"/>
              <w:bottom w:val="single" w:sz="4" w:space="0" w:color="auto"/>
              <w:right w:val="single" w:sz="4" w:space="0" w:color="auto"/>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Приблизна вартість проекту, тис. грн. </w:t>
            </w:r>
          </w:p>
        </w:tc>
        <w:tc>
          <w:tcPr>
            <w:tcW w:w="1153" w:type="dxa"/>
            <w:tcBorders>
              <w:top w:val="single" w:sz="4" w:space="0" w:color="auto"/>
              <w:left w:val="single" w:sz="4" w:space="0" w:color="auto"/>
              <w:bottom w:val="single" w:sz="4" w:space="0" w:color="auto"/>
              <w:right w:val="single" w:sz="4" w:space="0" w:color="auto"/>
            </w:tcBorders>
            <w:shd w:val="clear" w:color="auto" w:fill="E6E6E6"/>
            <w:vAlign w:val="center"/>
          </w:tcPr>
          <w:p w:rsidR="00604200" w:rsidRPr="00D95054" w:rsidRDefault="00604200" w:rsidP="00044C03">
            <w:pPr>
              <w:widowControl w:val="0"/>
              <w:ind w:left="72"/>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2016</w:t>
            </w:r>
          </w:p>
        </w:tc>
        <w:tc>
          <w:tcPr>
            <w:tcW w:w="1895" w:type="dxa"/>
            <w:tcBorders>
              <w:top w:val="single" w:sz="4" w:space="0" w:color="auto"/>
              <w:left w:val="single" w:sz="4" w:space="0" w:color="auto"/>
              <w:bottom w:val="single" w:sz="4" w:space="0" w:color="auto"/>
              <w:right w:val="single" w:sz="4" w:space="0" w:color="auto"/>
            </w:tcBorders>
            <w:shd w:val="clear" w:color="auto" w:fill="E6E6E6"/>
            <w:vAlign w:val="center"/>
          </w:tcPr>
          <w:p w:rsidR="00604200" w:rsidRPr="00D95054" w:rsidRDefault="00604200" w:rsidP="00044C03">
            <w:pPr>
              <w:widowControl w:val="0"/>
              <w:ind w:left="72"/>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2017</w:t>
            </w:r>
          </w:p>
        </w:tc>
        <w:tc>
          <w:tcPr>
            <w:tcW w:w="1895" w:type="dxa"/>
            <w:tcBorders>
              <w:top w:val="single" w:sz="4" w:space="0" w:color="auto"/>
              <w:left w:val="single" w:sz="4" w:space="0" w:color="auto"/>
              <w:bottom w:val="single" w:sz="4" w:space="0" w:color="auto"/>
              <w:right w:val="single" w:sz="4" w:space="0" w:color="auto"/>
            </w:tcBorders>
            <w:shd w:val="clear" w:color="auto" w:fill="E6E6E6"/>
            <w:vAlign w:val="center"/>
          </w:tcPr>
          <w:p w:rsidR="00604200" w:rsidRPr="00D95054" w:rsidRDefault="00604200" w:rsidP="00044C03">
            <w:pPr>
              <w:widowControl w:val="0"/>
              <w:ind w:left="72"/>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2018</w:t>
            </w:r>
          </w:p>
        </w:tc>
        <w:tc>
          <w:tcPr>
            <w:tcW w:w="1896" w:type="dxa"/>
            <w:tcBorders>
              <w:top w:val="single" w:sz="4" w:space="0" w:color="auto"/>
              <w:left w:val="single" w:sz="4" w:space="0" w:color="auto"/>
              <w:bottom w:val="single" w:sz="4" w:space="0" w:color="auto"/>
              <w:right w:val="single" w:sz="4" w:space="0" w:color="auto"/>
            </w:tcBorders>
            <w:shd w:val="clear" w:color="auto" w:fill="E6E6E6"/>
            <w:vAlign w:val="center"/>
          </w:tcPr>
          <w:p w:rsidR="00604200" w:rsidRPr="00D95054" w:rsidRDefault="00604200" w:rsidP="00044C03">
            <w:pPr>
              <w:widowControl w:val="0"/>
              <w:ind w:left="72"/>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Разом</w:t>
            </w:r>
          </w:p>
        </w:tc>
      </w:tr>
      <w:tr w:rsidR="00C836AE" w:rsidRPr="00D95054" w:rsidTr="00604200">
        <w:trPr>
          <w:trHeight w:val="136"/>
          <w:jc w:val="center"/>
        </w:trPr>
        <w:tc>
          <w:tcPr>
            <w:tcW w:w="2870" w:type="dxa"/>
            <w:vMerge/>
            <w:tcBorders>
              <w:top w:val="single" w:sz="4" w:space="0" w:color="auto"/>
              <w:left w:val="single" w:sz="4" w:space="0" w:color="auto"/>
              <w:bottom w:val="single" w:sz="4" w:space="0" w:color="auto"/>
              <w:right w:val="single" w:sz="4" w:space="0" w:color="auto"/>
            </w:tcBorders>
            <w:shd w:val="clear" w:color="auto" w:fill="FFFFFF"/>
          </w:tcPr>
          <w:p w:rsidR="00C836AE" w:rsidRPr="00D95054" w:rsidRDefault="00C836AE" w:rsidP="00044C03">
            <w:pPr>
              <w:widowControl w:val="0"/>
              <w:jc w:val="both"/>
              <w:rPr>
                <w:rFonts w:ascii="Times New Roman" w:hAnsi="Times New Roman" w:cs="Times New Roman"/>
                <w:bCs/>
                <w:sz w:val="20"/>
                <w:szCs w:val="20"/>
                <w:lang w:val="uk-UA"/>
              </w:rPr>
            </w:pPr>
          </w:p>
        </w:tc>
        <w:tc>
          <w:tcPr>
            <w:tcW w:w="1153" w:type="dxa"/>
            <w:tcBorders>
              <w:top w:val="single" w:sz="4" w:space="0" w:color="auto"/>
              <w:left w:val="single" w:sz="4" w:space="0" w:color="auto"/>
              <w:bottom w:val="single" w:sz="4" w:space="0" w:color="auto"/>
              <w:right w:val="single" w:sz="4" w:space="0" w:color="auto"/>
            </w:tcBorders>
          </w:tcPr>
          <w:p w:rsidR="00C836AE" w:rsidRPr="00D95054" w:rsidRDefault="00C836AE" w:rsidP="00044C03">
            <w:pPr>
              <w:widowControl w:val="0"/>
              <w:ind w:left="72"/>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150</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rsidR="00C836AE" w:rsidRPr="00D95054" w:rsidRDefault="00C836AE" w:rsidP="00044C03">
            <w:pPr>
              <w:widowControl w:val="0"/>
              <w:ind w:left="72"/>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120</w:t>
            </w:r>
          </w:p>
        </w:tc>
        <w:tc>
          <w:tcPr>
            <w:tcW w:w="1895" w:type="dxa"/>
            <w:tcBorders>
              <w:top w:val="single" w:sz="4" w:space="0" w:color="auto"/>
              <w:left w:val="single" w:sz="4" w:space="0" w:color="auto"/>
              <w:bottom w:val="single" w:sz="4" w:space="0" w:color="auto"/>
              <w:right w:val="single" w:sz="4" w:space="0" w:color="auto"/>
            </w:tcBorders>
            <w:shd w:val="clear" w:color="auto" w:fill="FFFFFF"/>
          </w:tcPr>
          <w:p w:rsidR="00C836AE" w:rsidRPr="00D95054" w:rsidRDefault="00C836AE" w:rsidP="00044C03">
            <w:pPr>
              <w:widowControl w:val="0"/>
              <w:ind w:left="72"/>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110</w:t>
            </w:r>
          </w:p>
        </w:tc>
        <w:tc>
          <w:tcPr>
            <w:tcW w:w="1896" w:type="dxa"/>
            <w:tcBorders>
              <w:top w:val="single" w:sz="4" w:space="0" w:color="auto"/>
              <w:left w:val="single" w:sz="4" w:space="0" w:color="auto"/>
              <w:bottom w:val="single" w:sz="4" w:space="0" w:color="auto"/>
              <w:right w:val="single" w:sz="4" w:space="0" w:color="auto"/>
            </w:tcBorders>
            <w:shd w:val="clear" w:color="auto" w:fill="FFFFFF"/>
          </w:tcPr>
          <w:p w:rsidR="00C836AE" w:rsidRPr="00D95054" w:rsidRDefault="00C836AE" w:rsidP="00044C03">
            <w:pPr>
              <w:widowControl w:val="0"/>
              <w:ind w:left="72"/>
              <w:jc w:val="both"/>
              <w:rPr>
                <w:rFonts w:ascii="Times New Roman" w:hAnsi="Times New Roman" w:cs="Times New Roman"/>
                <w:bCs/>
                <w:sz w:val="20"/>
                <w:szCs w:val="20"/>
                <w:lang w:val="uk-UA" w:eastAsia="it-IT"/>
              </w:rPr>
            </w:pPr>
            <w:r w:rsidRPr="00D95054">
              <w:rPr>
                <w:rFonts w:ascii="Times New Roman" w:hAnsi="Times New Roman" w:cs="Times New Roman"/>
                <w:bCs/>
                <w:sz w:val="20"/>
                <w:szCs w:val="20"/>
                <w:lang w:val="uk-UA" w:eastAsia="it-IT"/>
              </w:rPr>
              <w:t>380</w:t>
            </w:r>
          </w:p>
        </w:tc>
      </w:tr>
      <w:tr w:rsidR="00604200" w:rsidRPr="00D95054" w:rsidTr="00604200">
        <w:trPr>
          <w:trHeight w:val="166"/>
          <w:jc w:val="center"/>
        </w:trPr>
        <w:tc>
          <w:tcPr>
            <w:tcW w:w="2870" w:type="dxa"/>
            <w:tcBorders>
              <w:top w:val="single" w:sz="4" w:space="0" w:color="auto"/>
              <w:left w:val="single" w:sz="4" w:space="0" w:color="auto"/>
              <w:bottom w:val="single" w:sz="4" w:space="0" w:color="auto"/>
              <w:right w:val="single" w:sz="4" w:space="0" w:color="auto"/>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39" w:type="dxa"/>
            <w:gridSpan w:val="4"/>
            <w:tcBorders>
              <w:top w:val="single" w:sz="4" w:space="0" w:color="auto"/>
              <w:left w:val="single" w:sz="4" w:space="0" w:color="auto"/>
              <w:bottom w:val="single" w:sz="4" w:space="0" w:color="auto"/>
              <w:right w:val="single" w:sz="4" w:space="0" w:color="auto"/>
            </w:tcBorders>
          </w:tcPr>
          <w:p w:rsidR="00604200" w:rsidRPr="00D95054" w:rsidRDefault="00604200" w:rsidP="00044C03">
            <w:pPr>
              <w:widowControl w:val="0"/>
              <w:ind w:left="72"/>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місцеві бюджети</w:t>
            </w:r>
            <w:r w:rsidR="008F1A3E" w:rsidRPr="00D95054">
              <w:rPr>
                <w:rFonts w:ascii="Times New Roman" w:hAnsi="Times New Roman" w:cs="Times New Roman"/>
                <w:sz w:val="20"/>
                <w:szCs w:val="20"/>
                <w:lang w:val="uk-UA" w:eastAsia="it-IT"/>
              </w:rPr>
              <w:t>, кошти міжнародних донорів</w:t>
            </w:r>
          </w:p>
        </w:tc>
      </w:tr>
      <w:tr w:rsidR="00604200" w:rsidRPr="007B152F" w:rsidTr="00604200">
        <w:trPr>
          <w:trHeight w:val="210"/>
          <w:jc w:val="center"/>
        </w:trPr>
        <w:tc>
          <w:tcPr>
            <w:tcW w:w="2870" w:type="dxa"/>
            <w:tcBorders>
              <w:top w:val="single" w:sz="4" w:space="0" w:color="auto"/>
              <w:left w:val="single" w:sz="4" w:space="0" w:color="auto"/>
              <w:bottom w:val="single" w:sz="4" w:space="0" w:color="auto"/>
              <w:right w:val="single" w:sz="4" w:space="0" w:color="auto"/>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потенційні учасники реалізації проекту:</w:t>
            </w:r>
          </w:p>
        </w:tc>
        <w:tc>
          <w:tcPr>
            <w:tcW w:w="6839" w:type="dxa"/>
            <w:gridSpan w:val="4"/>
            <w:tcBorders>
              <w:top w:val="single" w:sz="4" w:space="0" w:color="auto"/>
              <w:left w:val="single" w:sz="4" w:space="0" w:color="auto"/>
              <w:bottom w:val="single" w:sz="4" w:space="0" w:color="auto"/>
              <w:right w:val="single" w:sz="4" w:space="0" w:color="auto"/>
            </w:tcBorders>
            <w:vAlign w:val="center"/>
          </w:tcPr>
          <w:p w:rsidR="008F1A3E" w:rsidRPr="00D95054" w:rsidRDefault="008F1A3E" w:rsidP="00044C03">
            <w:pPr>
              <w:widowControl w:val="0"/>
              <w:ind w:left="72"/>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Управління туризму та курортів Львівської ОДА, районні державні адміністрації, органи місцевого самоврядування, громадські організації</w:t>
            </w:r>
            <w:r w:rsidR="00C836AE" w:rsidRPr="00D95054">
              <w:rPr>
                <w:rFonts w:ascii="Times New Roman" w:hAnsi="Times New Roman" w:cs="Times New Roman"/>
                <w:sz w:val="20"/>
                <w:szCs w:val="20"/>
                <w:lang w:val="uk-UA"/>
              </w:rPr>
              <w:t xml:space="preserve">, </w:t>
            </w:r>
            <w:r w:rsidR="00C836AE" w:rsidRPr="00D95054">
              <w:rPr>
                <w:rFonts w:ascii="Times New Roman" w:hAnsi="Times New Roman" w:cs="Times New Roman"/>
                <w:sz w:val="20"/>
                <w:szCs w:val="20"/>
                <w:lang w:val="uk-UA" w:eastAsia="it-IT"/>
              </w:rPr>
              <w:t>Державний історико-архітектурний заповідник у м. Жовкві</w:t>
            </w:r>
          </w:p>
        </w:tc>
      </w:tr>
    </w:tbl>
    <w:p w:rsidR="008F1A3E" w:rsidRPr="00D95054" w:rsidRDefault="008F1A3E" w:rsidP="00044C03">
      <w:pPr>
        <w:widowControl w:val="0"/>
        <w:tabs>
          <w:tab w:val="left" w:pos="567"/>
        </w:tabs>
        <w:jc w:val="center"/>
        <w:outlineLvl w:val="0"/>
        <w:rPr>
          <w:rFonts w:ascii="Times New Roman" w:hAnsi="Times New Roman" w:cs="Times New Roman"/>
          <w:bCs/>
          <w:kern w:val="32"/>
          <w:sz w:val="20"/>
          <w:szCs w:val="20"/>
          <w:lang w:val="uk-UA" w:eastAsia="uk-UA"/>
        </w:rPr>
      </w:pPr>
    </w:p>
    <w:p w:rsidR="00C2052A" w:rsidRPr="00D95054" w:rsidRDefault="00C2052A" w:rsidP="00044C03">
      <w:pPr>
        <w:widowControl w:val="0"/>
        <w:tabs>
          <w:tab w:val="left" w:pos="567"/>
        </w:tabs>
        <w:jc w:val="center"/>
        <w:outlineLvl w:val="0"/>
        <w:rPr>
          <w:rFonts w:ascii="Times New Roman" w:hAnsi="Times New Roman" w:cs="Times New Roman"/>
          <w:bCs/>
          <w:kern w:val="32"/>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604200" w:rsidRPr="00D95054" w:rsidTr="00903E39">
        <w:trPr>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604200" w:rsidRPr="00D95054" w:rsidRDefault="00604200" w:rsidP="00044C03">
            <w:pPr>
              <w:widowControl w:val="0"/>
              <w:pBdr>
                <w:left w:val="single" w:sz="18" w:space="4" w:color="auto"/>
              </w:pBdr>
              <w:tabs>
                <w:tab w:val="left" w:pos="4039"/>
              </w:tab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5.3.1. Створення нових туристичних продуктів</w:t>
            </w:r>
            <w:r w:rsidRPr="00D95054">
              <w:rPr>
                <w:rFonts w:ascii="Times New Roman" w:hAnsi="Times New Roman" w:cs="Times New Roman"/>
                <w:sz w:val="20"/>
                <w:szCs w:val="20"/>
                <w:lang w:val="uk-UA"/>
              </w:rPr>
              <w:t>(в т.ч. нових культурних та мистецьких проектів)</w:t>
            </w:r>
          </w:p>
        </w:tc>
      </w:tr>
      <w:tr w:rsidR="00604200" w:rsidRPr="007B152F" w:rsidTr="00903E39">
        <w:trPr>
          <w:jc w:val="right"/>
        </w:trPr>
        <w:tc>
          <w:tcPr>
            <w:tcW w:w="1460" w:type="pct"/>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604200" w:rsidRPr="00D95054" w:rsidRDefault="00604200"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2</w:t>
            </w:r>
            <w:r w:rsidR="00FD6A9E" w:rsidRPr="00D95054">
              <w:rPr>
                <w:rFonts w:ascii="Times New Roman" w:hAnsi="Times New Roman" w:cs="Times New Roman"/>
                <w:b/>
                <w:sz w:val="20"/>
                <w:szCs w:val="20"/>
                <w:lang w:val="uk-UA" w:eastAsia="it-IT"/>
              </w:rPr>
              <w:t>6</w:t>
            </w:r>
            <w:r w:rsidRPr="00D95054">
              <w:rPr>
                <w:rFonts w:ascii="Times New Roman" w:hAnsi="Times New Roman" w:cs="Times New Roman"/>
                <w:b/>
                <w:sz w:val="20"/>
                <w:szCs w:val="20"/>
                <w:lang w:val="uk-UA" w:eastAsia="it-IT"/>
              </w:rPr>
              <w:t>. Комплекс інформаційних гідів туристично-привабливими місцями Львівської області («Туристичний гід агросадибами Львівщини», «Туристичний гід скельними комплексами Львівщини», «Туристичний гід інфраструктурними комплексами Львівщини (бальнеологічні курорти)», «Туристичний гід об`єктами спадщини ЮНЕСКО на Львівщині», «Туристичний гід осередками давніх традицій Львівщини»)</w:t>
            </w:r>
          </w:p>
        </w:tc>
      </w:tr>
      <w:tr w:rsidR="00604200" w:rsidRPr="007B152F" w:rsidTr="00903E39">
        <w:trPr>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спрямований на прогресивний розвиток туристичної сфери Львівської області, зокрема через створення конкурентоспроможного на національному та міжнародному ринках туристичного продукту. Він дасть змогу залучити у регіон потужні туристичні потоки й розвинути матеріально-технічну базу інфраструктури туризму. Створення цієї туристичної презентаційно-довідкової продукції сприятиме збільшенню туристичних потоків і залученню інвестицій в туристичну та курортну галузі. Крім вигідного економічного аспекту, підвищиться соціальний розвиток, з`являться нові робочі місця для усіх верств населення. Все це відбуватиметься через здійснення рекламно-інформаційної діяльності, зокрема поширення вищезгаданих туристичних гідів через мережу Інтернет</w:t>
            </w:r>
          </w:p>
        </w:tc>
      </w:tr>
      <w:tr w:rsidR="00604200" w:rsidRPr="00D95054" w:rsidTr="00903E39">
        <w:trPr>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Територія Львівської області 21 833 км², а також суміжних областей та інших країн</w:t>
            </w:r>
          </w:p>
        </w:tc>
      </w:tr>
      <w:tr w:rsidR="00604200" w:rsidRPr="00D95054" w:rsidTr="00903E39">
        <w:trPr>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спрямований на 2 536 326 жителів області, а такої гостей з усієї країни та закордону</w:t>
            </w:r>
          </w:p>
        </w:tc>
      </w:tr>
      <w:tr w:rsidR="00604200" w:rsidRPr="007B152F"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«Комплекс інформаційних гідів туристично привабливими місцями Львівської області» спрямований на збільшення європейського потоку туристів на Львівщину. Лише за 2014 рік Львівську область відвідало понад 92 128 туристів. Це доводить зацікавленість подорожуючих до туристичних об`єктів Львівської області. Здебільшого на європейському ринку туристичних послуг Україна представлена зимовим гірськолижним туризмом — такий собі моно напрямок, хоча насправді можливості Львівщини щодо відпочинку та оздоровлення значно ширші. А причиною цьому є необізнаність туристів з усіма природно-рекреаційними багатствами Львівської області. У рамках проекту планується зібрати інформацію про усі туристично-привабливі осередки та природні зони в єдину інформаційну базу та сформувати п`ять туристичних гідів, зокрема («Туристичний гід агросадибами Львівщини», «Туристичний гід скельними комплексами Львівщини», «Туристичний гід інфраструктурними комплексами Львівщини (бальнеологічні курорти)», «Туристичний гід об`єктами спадщини ЮНЕСКО на Львівщині», «Туристичний гід осередками давніх традицій Львівщини».</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Вичерпні каталоги допоможуть проінформувати більше людей про привабливість Львівщини, залучити більше туристів, значно розширити мережу туристично-рекреаційних об’єктів, та створити якісний, конкурентоспроможний на національному й міжнародному ринках туристичний </w:t>
            </w:r>
            <w:r w:rsidR="00A22432" w:rsidRPr="00D95054">
              <w:rPr>
                <w:rFonts w:ascii="Times New Roman" w:hAnsi="Times New Roman" w:cs="Times New Roman"/>
                <w:sz w:val="20"/>
                <w:szCs w:val="20"/>
                <w:lang w:val="uk-UA" w:eastAsia="it-IT"/>
              </w:rPr>
              <w:t>продукт. Надання</w:t>
            </w:r>
            <w:r w:rsidRPr="00D95054">
              <w:rPr>
                <w:rFonts w:ascii="Times New Roman" w:hAnsi="Times New Roman" w:cs="Times New Roman"/>
                <w:sz w:val="20"/>
                <w:szCs w:val="20"/>
                <w:lang w:val="uk-UA" w:eastAsia="it-IT"/>
              </w:rPr>
              <w:t xml:space="preserve"> вичерпної інформації щодо усіх принад Львівської область заохотить туристів відвідувати регіон: каталоги міститимуть рекомендації про те, де зацікавлені особи, тобто туристи, зможуть відпочити, переночувати чи розважитись</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604200" w:rsidRPr="00D95054" w:rsidRDefault="00604200" w:rsidP="00044C03">
            <w:pPr>
              <w:widowControl w:val="0"/>
              <w:numPr>
                <w:ilvl w:val="0"/>
                <w:numId w:val="9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серію каталогів з туристично-привабливими місцями Львівської області;</w:t>
            </w:r>
          </w:p>
          <w:p w:rsidR="00604200" w:rsidRPr="00D95054" w:rsidRDefault="00604200" w:rsidP="00044C03">
            <w:pPr>
              <w:widowControl w:val="0"/>
              <w:numPr>
                <w:ilvl w:val="0"/>
                <w:numId w:val="9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Залучено нові туристичні потоки в область;</w:t>
            </w:r>
          </w:p>
          <w:p w:rsidR="00604200" w:rsidRPr="00D95054" w:rsidRDefault="00604200" w:rsidP="00044C03">
            <w:pPr>
              <w:widowControl w:val="0"/>
              <w:numPr>
                <w:ilvl w:val="0"/>
                <w:numId w:val="9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Розширено мережу туристично-рекреаційних об’єктів;</w:t>
            </w:r>
          </w:p>
          <w:p w:rsidR="00604200" w:rsidRPr="00D95054" w:rsidRDefault="00604200" w:rsidP="00044C03">
            <w:pPr>
              <w:widowControl w:val="0"/>
              <w:numPr>
                <w:ilvl w:val="0"/>
                <w:numId w:val="9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якісний, конкурентоспроможний на національному й міжнародному ринках туристичний продукт;</w:t>
            </w:r>
          </w:p>
          <w:p w:rsidR="00604200" w:rsidRPr="00D95054" w:rsidRDefault="00604200" w:rsidP="00044C03">
            <w:pPr>
              <w:widowControl w:val="0"/>
              <w:numPr>
                <w:ilvl w:val="0"/>
                <w:numId w:val="94"/>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Відбулась промоція маловідомих для широкого загалу територій та об’єктів Львівщини</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604200" w:rsidRPr="00D95054" w:rsidRDefault="00604200" w:rsidP="00044C03">
            <w:pPr>
              <w:widowControl w:val="0"/>
              <w:numPr>
                <w:ilvl w:val="0"/>
                <w:numId w:val="95"/>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інформації про усі туристично-привабливі осередки та природні зони Львівщини в єдину інформаційну базу;</w:t>
            </w:r>
          </w:p>
          <w:p w:rsidR="00604200" w:rsidRPr="00D95054" w:rsidRDefault="00604200" w:rsidP="00044C03">
            <w:pPr>
              <w:widowControl w:val="0"/>
              <w:numPr>
                <w:ilvl w:val="0"/>
                <w:numId w:val="95"/>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Створення п`яти туристичних гідів, зокрема («Туристичний гід агросадибами Львівщини», «Туристичний гід скельними комплексами Львівщини», «Туристичний гід інфраструктурними комплексами Львівщини (бальнеологічні курорти)», «Туристичний гід об`єктами спадщини ЮНЕСКО на Львівщині», «Туристичний гід осередками давніх традицій Львівщини»;</w:t>
            </w:r>
          </w:p>
          <w:p w:rsidR="00604200" w:rsidRPr="00D95054" w:rsidRDefault="00604200" w:rsidP="00044C03">
            <w:pPr>
              <w:widowControl w:val="0"/>
              <w:numPr>
                <w:ilvl w:val="0"/>
                <w:numId w:val="95"/>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Поширення інформаційного каталогу через мережу Інтернет</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 xml:space="preserve">2016 </w:t>
            </w:r>
            <w:r w:rsidR="001D1744" w:rsidRPr="00D95054">
              <w:rPr>
                <w:rFonts w:ascii="Times New Roman" w:hAnsi="Times New Roman" w:cs="Times New Roman"/>
                <w:sz w:val="20"/>
                <w:szCs w:val="20"/>
                <w:lang w:val="uk-UA"/>
              </w:rPr>
              <w:t>–</w:t>
            </w:r>
            <w:r w:rsidRPr="00D95054">
              <w:rPr>
                <w:rFonts w:ascii="Times New Roman" w:hAnsi="Times New Roman" w:cs="Times New Roman"/>
                <w:sz w:val="20"/>
                <w:szCs w:val="20"/>
                <w:lang w:val="uk-UA"/>
              </w:rPr>
              <w:t xml:space="preserve"> 2017</w:t>
            </w:r>
            <w:r w:rsidR="001D1744" w:rsidRPr="00D95054">
              <w:rPr>
                <w:rFonts w:ascii="Times New Roman" w:hAnsi="Times New Roman" w:cs="Times New Roman"/>
                <w:sz w:val="20"/>
                <w:szCs w:val="20"/>
                <w:lang w:val="uk-UA"/>
              </w:rPr>
              <w:t xml:space="preserve"> роки</w:t>
            </w:r>
          </w:p>
        </w:tc>
      </w:tr>
      <w:tr w:rsidR="00604200" w:rsidRPr="00D95054" w:rsidTr="00903E39">
        <w:trPr>
          <w:jc w:val="right"/>
        </w:trPr>
        <w:tc>
          <w:tcPr>
            <w:tcW w:w="1460" w:type="pct"/>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4" w:type="pct"/>
            <w:shd w:val="clear" w:color="auto" w:fill="E6E6E6"/>
          </w:tcPr>
          <w:p w:rsidR="00604200" w:rsidRPr="00D95054" w:rsidRDefault="00604200"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903E39">
        <w:trPr>
          <w:jc w:val="right"/>
        </w:trPr>
        <w:tc>
          <w:tcPr>
            <w:tcW w:w="1460" w:type="pct"/>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803" w:type="pct"/>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250000</w:t>
            </w:r>
          </w:p>
        </w:tc>
        <w:tc>
          <w:tcPr>
            <w:tcW w:w="87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250000</w:t>
            </w:r>
          </w:p>
        </w:tc>
        <w:tc>
          <w:tcPr>
            <w:tcW w:w="816" w:type="pct"/>
            <w:shd w:val="clear" w:color="auto" w:fill="FFFFFF"/>
          </w:tcPr>
          <w:p w:rsidR="00604200" w:rsidRPr="00D95054" w:rsidRDefault="00BC6CD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0</w:t>
            </w:r>
          </w:p>
        </w:tc>
        <w:tc>
          <w:tcPr>
            <w:tcW w:w="1044"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500000</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місцеві бюджети, кошти міжнародних донорів</w:t>
            </w:r>
          </w:p>
        </w:tc>
      </w:tr>
      <w:tr w:rsidR="00604200" w:rsidRPr="007B152F"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Управління туризму та курортів Львівської ОДА, районні державні адміністрації, органи місцевого самоврядування, громадські організації</w:t>
            </w:r>
          </w:p>
        </w:tc>
      </w:tr>
    </w:tbl>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rPr>
          <w:rFonts w:ascii="Times New Roman" w:hAnsi="Times New Roman" w:cs="Times New Roman"/>
          <w:sz w:val="20"/>
          <w:szCs w:val="20"/>
          <w:lang w:val="uk-UA" w:eastAsia="uk-UA"/>
        </w:rPr>
      </w:pPr>
    </w:p>
    <w:tbl>
      <w:tblPr>
        <w:tblStyle w:val="a9"/>
        <w:tblW w:w="5000" w:type="pct"/>
        <w:tblLook w:val="04A0" w:firstRow="1" w:lastRow="0" w:firstColumn="1" w:lastColumn="0" w:noHBand="0" w:noVBand="1"/>
      </w:tblPr>
      <w:tblGrid>
        <w:gridCol w:w="2463"/>
        <w:gridCol w:w="1571"/>
        <w:gridCol w:w="2034"/>
        <w:gridCol w:w="2139"/>
        <w:gridCol w:w="1648"/>
      </w:tblGrid>
      <w:tr w:rsidR="00604200" w:rsidRPr="00D95054" w:rsidTr="00903E39">
        <w:trPr>
          <w:trHeight w:val="281"/>
        </w:trPr>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Номер і назва завдання:</w:t>
            </w:r>
          </w:p>
        </w:tc>
        <w:tc>
          <w:tcPr>
            <w:tcW w:w="3750" w:type="pct"/>
            <w:gridSpan w:val="4"/>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eastAsia="uk-UA"/>
              </w:rPr>
              <w:t>5.3.2. Розвиток зеленого, активного, спортивного та вело - туризму</w:t>
            </w:r>
          </w:p>
        </w:tc>
      </w:tr>
      <w:tr w:rsidR="00604200" w:rsidRPr="00D95054" w:rsidTr="00903E39">
        <w:tc>
          <w:tcPr>
            <w:tcW w:w="1250" w:type="pct"/>
          </w:tcPr>
          <w:p w:rsidR="00604200" w:rsidRPr="00D95054" w:rsidRDefault="00604200" w:rsidP="00044C03">
            <w:pPr>
              <w:widowControl w:val="0"/>
              <w:jc w:val="both"/>
              <w:rPr>
                <w:rFonts w:ascii="Times New Roman" w:hAnsi="Times New Roman" w:cs="Times New Roman"/>
                <w:b/>
                <w:lang w:val="uk-UA"/>
              </w:rPr>
            </w:pPr>
            <w:r w:rsidRPr="00D95054">
              <w:rPr>
                <w:rFonts w:ascii="Times New Roman" w:hAnsi="Times New Roman" w:cs="Times New Roman"/>
                <w:b/>
                <w:lang w:val="uk-UA"/>
              </w:rPr>
              <w:t>Назва проекту:</w:t>
            </w:r>
          </w:p>
        </w:tc>
        <w:tc>
          <w:tcPr>
            <w:tcW w:w="3750" w:type="pct"/>
            <w:gridSpan w:val="4"/>
            <w:vAlign w:val="center"/>
          </w:tcPr>
          <w:p w:rsidR="00604200" w:rsidRPr="00D95054" w:rsidRDefault="00604200" w:rsidP="00044C03">
            <w:pPr>
              <w:widowControl w:val="0"/>
              <w:jc w:val="both"/>
              <w:rPr>
                <w:rFonts w:ascii="Times New Roman" w:hAnsi="Times New Roman" w:cs="Times New Roman"/>
                <w:b/>
                <w:lang w:val="uk-UA"/>
              </w:rPr>
            </w:pPr>
            <w:r w:rsidRPr="00D95054">
              <w:rPr>
                <w:rFonts w:ascii="Times New Roman" w:hAnsi="Times New Roman" w:cs="Times New Roman"/>
                <w:b/>
                <w:lang w:val="uk-UA"/>
              </w:rPr>
              <w:t>2</w:t>
            </w:r>
            <w:r w:rsidR="00FD6A9E" w:rsidRPr="00D95054">
              <w:rPr>
                <w:rFonts w:ascii="Times New Roman" w:hAnsi="Times New Roman" w:cs="Times New Roman"/>
                <w:b/>
                <w:lang w:val="uk-UA"/>
              </w:rPr>
              <w:t>7</w:t>
            </w:r>
            <w:r w:rsidRPr="00D95054">
              <w:rPr>
                <w:rFonts w:ascii="Times New Roman" w:hAnsi="Times New Roman" w:cs="Times New Roman"/>
                <w:b/>
                <w:lang w:val="uk-UA"/>
              </w:rPr>
              <w:t>. Підвищення ефективності використання рекреаційно-лікувальних можливостей Карпатської зони, а саме розвиток сільського зеленого туризму на Турківщині</w:t>
            </w:r>
          </w:p>
        </w:tc>
      </w:tr>
      <w:tr w:rsidR="00604200" w:rsidRPr="00D95054" w:rsidTr="00903E39">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Цілі проекту:</w:t>
            </w:r>
          </w:p>
        </w:tc>
        <w:tc>
          <w:tcPr>
            <w:tcW w:w="3750" w:type="pct"/>
            <w:gridSpan w:val="4"/>
            <w:vAlign w:val="center"/>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використання наявних та потенційних можливостей для розвитку туризму і рекреації;</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розвиток транскордонного співробітництва у сфері туризму та культури;</w:t>
            </w:r>
          </w:p>
          <w:p w:rsidR="00604200" w:rsidRPr="00D95054" w:rsidRDefault="00A22432" w:rsidP="00044C03">
            <w:pPr>
              <w:widowControl w:val="0"/>
              <w:jc w:val="both"/>
              <w:rPr>
                <w:rFonts w:ascii="Times New Roman" w:hAnsi="Times New Roman" w:cs="Times New Roman"/>
                <w:lang w:val="uk-UA"/>
              </w:rPr>
            </w:pPr>
            <w:r w:rsidRPr="00D95054">
              <w:rPr>
                <w:rFonts w:ascii="Times New Roman" w:hAnsi="Times New Roman" w:cs="Times New Roman"/>
                <w:lang w:val="uk-UA"/>
              </w:rPr>
              <w:t>- сприяння</w:t>
            </w:r>
            <w:r w:rsidR="00604200" w:rsidRPr="00D95054">
              <w:rPr>
                <w:rFonts w:ascii="Times New Roman" w:hAnsi="Times New Roman" w:cs="Times New Roman"/>
                <w:lang w:val="uk-UA"/>
              </w:rPr>
              <w:t xml:space="preserve"> росту туристичної активності населення району;</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створення сприятливих умов для залучення інвестицій у туристичну галузь Турківщини;</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забезпечення сталого розвитку прикордонних територій Турківщини шляхом підвищення зайнятості населення та рівня продуктивності праці</w:t>
            </w:r>
          </w:p>
        </w:tc>
      </w:tr>
      <w:tr w:rsidR="00604200" w:rsidRPr="00D95054" w:rsidTr="00903E39">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Територія, на яку проект матиме вплив:</w:t>
            </w:r>
          </w:p>
        </w:tc>
        <w:tc>
          <w:tcPr>
            <w:tcW w:w="3750" w:type="pct"/>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Турківський район Львівської області</w:t>
            </w:r>
          </w:p>
        </w:tc>
      </w:tr>
      <w:tr w:rsidR="00604200" w:rsidRPr="00D95054" w:rsidTr="00903E39">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Орієнтовна кількість отримувачів вигод</w:t>
            </w:r>
          </w:p>
        </w:tc>
        <w:tc>
          <w:tcPr>
            <w:tcW w:w="3750" w:type="pct"/>
            <w:gridSpan w:val="4"/>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49,9 тис. жителів</w:t>
            </w:r>
          </w:p>
        </w:tc>
      </w:tr>
      <w:tr w:rsidR="00604200" w:rsidRPr="007B152F" w:rsidTr="00903E39">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Стислий опис проекту:</w:t>
            </w:r>
          </w:p>
        </w:tc>
        <w:tc>
          <w:tcPr>
            <w:tcW w:w="3750" w:type="pct"/>
            <w:gridSpan w:val="4"/>
            <w:vAlign w:val="center"/>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Соціально-економічні показники життєвого рівня населення Турківського району за останні 10 років свідчать, що район має ознаки депресивності. Всі населені пункти району мають статус гірських населених пунктів. Район єдиний з прикордонних районів області в якому відсутній пункт пропуску. На Турківщині велика кількість незайнятого населення: з 26 тис. чол. працездатного населення фактично працюють 6,5 тис. чол. </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Усе це значно ускладнює забезпечення громадянами соціально-культурних потреб: охорони здоров’я, навчання та виховання дітей, задоволення особистих, культурних, інформаційних потреб.</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У скрутному становищі опинились сільські жителі району, які мають низькі доходи через збитковість сільськогосподарського виробництва на гірських територіях.</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Одним із головних напрямків поліпшення економічного становища району є розвиток туризму.</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Турківщина має добрі можливості для занять туризмом – це і вигідне економіко-географічне положення: межує з Польщею, поруч кордон з Словаччиною; на території району є найвища вершина Львівщини - гора Пікуй, беруть початок річки Дністер, Сян, протікає головна водна артерія - річка Стрий; а також є добрі лікувально-оздоровчі можливості (мінеральні джерела в с.Розлуч, с. Івашківці та цілюще повітря). </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Тут є цікаві історичні місця. На території району мешкає етнографічна група Карпатських українців-бойки. В місті Турка проходять Всесвітні Бойківські фестини (фестиваль), що збирають бойків з усіх куточків світу.</w:t>
            </w:r>
          </w:p>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Крім цього, в селі Яворів Турківського району збудовано Західний реабілітаційно-спортивний центр Національного комітету спорту інвалідів України, який має статус бази олімпійської та паралімпійської підготовки, що дозволить зробити цей комплекс доступнішим і для європейської спільноти та розкриє інвестиційний потенціал навколишніх територій</w:t>
            </w:r>
          </w:p>
        </w:tc>
      </w:tr>
      <w:tr w:rsidR="00604200" w:rsidRPr="00D95054" w:rsidTr="00903E39">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Очікувані результати:</w:t>
            </w:r>
          </w:p>
        </w:tc>
        <w:tc>
          <w:tcPr>
            <w:tcW w:w="3750" w:type="pct"/>
            <w:gridSpan w:val="4"/>
            <w:vAlign w:val="center"/>
          </w:tcPr>
          <w:p w:rsidR="00604200" w:rsidRPr="00D95054" w:rsidRDefault="00604200" w:rsidP="00044C03">
            <w:pPr>
              <w:widowControl w:val="0"/>
              <w:numPr>
                <w:ilvl w:val="0"/>
                <w:numId w:val="90"/>
              </w:numPr>
              <w:tabs>
                <w:tab w:val="num" w:pos="459"/>
              </w:tabs>
              <w:ind w:left="459" w:hanging="283"/>
              <w:jc w:val="both"/>
              <w:rPr>
                <w:rFonts w:ascii="Times New Roman" w:hAnsi="Times New Roman" w:cs="Times New Roman"/>
                <w:lang w:val="uk-UA"/>
              </w:rPr>
            </w:pPr>
            <w:r w:rsidRPr="00D95054">
              <w:rPr>
                <w:rFonts w:ascii="Times New Roman" w:hAnsi="Times New Roman" w:cs="Times New Roman"/>
                <w:lang w:val="uk-UA"/>
              </w:rPr>
              <w:t>Забезпечено розвиток транскордонного культурно-пізнавального, екологічного та сільського туризму;</w:t>
            </w:r>
          </w:p>
          <w:p w:rsidR="00604200" w:rsidRPr="00D95054" w:rsidRDefault="00604200" w:rsidP="00044C03">
            <w:pPr>
              <w:widowControl w:val="0"/>
              <w:numPr>
                <w:ilvl w:val="0"/>
                <w:numId w:val="90"/>
              </w:numPr>
              <w:tabs>
                <w:tab w:val="num" w:pos="459"/>
              </w:tabs>
              <w:ind w:left="459" w:hanging="283"/>
              <w:jc w:val="both"/>
              <w:rPr>
                <w:rFonts w:ascii="Times New Roman" w:hAnsi="Times New Roman" w:cs="Times New Roman"/>
                <w:lang w:val="uk-UA"/>
              </w:rPr>
            </w:pPr>
            <w:r w:rsidRPr="00D95054">
              <w:rPr>
                <w:rFonts w:ascii="Times New Roman" w:hAnsi="Times New Roman" w:cs="Times New Roman"/>
                <w:lang w:val="uk-UA"/>
              </w:rPr>
              <w:t>створено сучасну туристичну інфраструктуру в районі;</w:t>
            </w:r>
          </w:p>
          <w:p w:rsidR="00604200" w:rsidRPr="00D95054" w:rsidRDefault="00604200" w:rsidP="00044C03">
            <w:pPr>
              <w:widowControl w:val="0"/>
              <w:numPr>
                <w:ilvl w:val="0"/>
                <w:numId w:val="90"/>
              </w:numPr>
              <w:tabs>
                <w:tab w:val="num" w:pos="459"/>
              </w:tabs>
              <w:ind w:left="459" w:hanging="283"/>
              <w:contextualSpacing/>
              <w:jc w:val="both"/>
              <w:rPr>
                <w:rFonts w:ascii="Times New Roman" w:hAnsi="Times New Roman" w:cs="Times New Roman"/>
                <w:lang w:val="uk-UA"/>
              </w:rPr>
            </w:pPr>
            <w:r w:rsidRPr="00D95054">
              <w:rPr>
                <w:rFonts w:ascii="Times New Roman" w:hAnsi="Times New Roman" w:cs="Times New Roman"/>
                <w:lang w:val="uk-UA"/>
              </w:rPr>
              <w:t xml:space="preserve">забезпечено збереження </w:t>
            </w:r>
            <w:r w:rsidRPr="00D95054">
              <w:rPr>
                <w:rFonts w:ascii="Times New Roman" w:eastAsia="Calibri" w:hAnsi="Times New Roman" w:cs="Times New Roman"/>
                <w:lang w:val="uk-UA" w:eastAsia="en-US"/>
              </w:rPr>
              <w:t>природної, історичної та культурної спадщини Бойківщини;</w:t>
            </w:r>
          </w:p>
          <w:p w:rsidR="00604200" w:rsidRPr="00D95054" w:rsidRDefault="00604200" w:rsidP="00044C03">
            <w:pPr>
              <w:widowControl w:val="0"/>
              <w:numPr>
                <w:ilvl w:val="0"/>
                <w:numId w:val="90"/>
              </w:numPr>
              <w:tabs>
                <w:tab w:val="num" w:pos="459"/>
              </w:tabs>
              <w:ind w:left="459" w:hanging="283"/>
              <w:contextualSpacing/>
              <w:jc w:val="both"/>
              <w:rPr>
                <w:rFonts w:ascii="Times New Roman" w:eastAsia="Calibri" w:hAnsi="Times New Roman" w:cs="Times New Roman"/>
                <w:lang w:val="uk-UA" w:eastAsia="en-US"/>
              </w:rPr>
            </w:pPr>
            <w:r w:rsidRPr="00D95054">
              <w:rPr>
                <w:rFonts w:ascii="Times New Roman" w:hAnsi="Times New Roman" w:cs="Times New Roman"/>
                <w:lang w:val="uk-UA"/>
              </w:rPr>
              <w:t>активізовано зовнішньоекономічну діяльність прикордонних територій</w:t>
            </w:r>
          </w:p>
        </w:tc>
      </w:tr>
      <w:tr w:rsidR="00604200" w:rsidRPr="00D95054" w:rsidTr="00903E39">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Ключові заходи проекту:</w:t>
            </w:r>
          </w:p>
        </w:tc>
        <w:tc>
          <w:tcPr>
            <w:tcW w:w="3750" w:type="pct"/>
            <w:gridSpan w:val="4"/>
            <w:vAlign w:val="center"/>
          </w:tcPr>
          <w:p w:rsidR="00604200" w:rsidRPr="00D95054" w:rsidRDefault="00604200" w:rsidP="00044C03">
            <w:pPr>
              <w:widowControl w:val="0"/>
              <w:numPr>
                <w:ilvl w:val="0"/>
                <w:numId w:val="89"/>
              </w:numPr>
              <w:jc w:val="both"/>
              <w:rPr>
                <w:rFonts w:ascii="Times New Roman" w:hAnsi="Times New Roman" w:cs="Times New Roman"/>
                <w:lang w:val="uk-UA"/>
              </w:rPr>
            </w:pPr>
            <w:r w:rsidRPr="00D95054">
              <w:rPr>
                <w:rFonts w:ascii="Times New Roman" w:hAnsi="Times New Roman" w:cs="Times New Roman"/>
                <w:lang w:val="uk-UA"/>
              </w:rPr>
              <w:t>Налагодити збір інформації про історичну спадщину та сферу туристичних послуг Турківщини;</w:t>
            </w:r>
          </w:p>
          <w:p w:rsidR="00604200" w:rsidRPr="00D95054" w:rsidRDefault="00604200" w:rsidP="00044C03">
            <w:pPr>
              <w:widowControl w:val="0"/>
              <w:numPr>
                <w:ilvl w:val="0"/>
                <w:numId w:val="89"/>
              </w:numPr>
              <w:jc w:val="both"/>
              <w:rPr>
                <w:rFonts w:ascii="Times New Roman" w:hAnsi="Times New Roman" w:cs="Times New Roman"/>
                <w:lang w:val="uk-UA"/>
              </w:rPr>
            </w:pPr>
            <w:r w:rsidRPr="00D95054">
              <w:rPr>
                <w:rFonts w:ascii="Times New Roman" w:hAnsi="Times New Roman" w:cs="Times New Roman"/>
                <w:lang w:val="uk-UA"/>
              </w:rPr>
              <w:t xml:space="preserve"> акумулювати найкращі практики туристичної індустрії та обмінятися досвідом між туристичними осередками карпатського регіону, в тому числі шляхом проведення семінарів і лекцій, а також практичних виїзних мандрівок та експедицій;</w:t>
            </w:r>
          </w:p>
          <w:p w:rsidR="00604200" w:rsidRPr="00D95054" w:rsidRDefault="00604200" w:rsidP="00044C03">
            <w:pPr>
              <w:widowControl w:val="0"/>
              <w:numPr>
                <w:ilvl w:val="0"/>
                <w:numId w:val="89"/>
              </w:numPr>
              <w:jc w:val="both"/>
              <w:rPr>
                <w:rFonts w:ascii="Times New Roman" w:hAnsi="Times New Roman" w:cs="Times New Roman"/>
                <w:lang w:val="uk-UA"/>
              </w:rPr>
            </w:pPr>
            <w:r w:rsidRPr="00D95054">
              <w:rPr>
                <w:rFonts w:ascii="Times New Roman" w:hAnsi="Times New Roman" w:cs="Times New Roman"/>
                <w:lang w:val="uk-UA"/>
              </w:rPr>
              <w:t>промоція туристичної привабливості Турківщини, представити нові можливості розвитку туристичного потенціалу території, а також привернути увагу до туристичних можливостей регіону в контексті природоохоронної та історико-культурної цінності;</w:t>
            </w:r>
          </w:p>
          <w:p w:rsidR="00604200" w:rsidRPr="00D95054" w:rsidRDefault="00604200" w:rsidP="00044C03">
            <w:pPr>
              <w:widowControl w:val="0"/>
              <w:numPr>
                <w:ilvl w:val="0"/>
                <w:numId w:val="89"/>
              </w:numPr>
              <w:jc w:val="both"/>
              <w:rPr>
                <w:rFonts w:ascii="Times New Roman" w:hAnsi="Times New Roman" w:cs="Times New Roman"/>
                <w:lang w:val="uk-UA"/>
              </w:rPr>
            </w:pPr>
            <w:r w:rsidRPr="00D95054">
              <w:rPr>
                <w:rFonts w:ascii="Times New Roman" w:hAnsi="Times New Roman" w:cs="Times New Roman"/>
                <w:lang w:val="uk-UA"/>
              </w:rPr>
              <w:t>розробити нові туристичні продукти, які поєднають історико-культурну спадщину та рекреаційно-оздоровчу складову;</w:t>
            </w:r>
          </w:p>
          <w:p w:rsidR="00604200" w:rsidRPr="00D95054" w:rsidRDefault="00604200" w:rsidP="00044C03">
            <w:pPr>
              <w:widowControl w:val="0"/>
              <w:numPr>
                <w:ilvl w:val="0"/>
                <w:numId w:val="89"/>
              </w:numPr>
              <w:jc w:val="both"/>
              <w:rPr>
                <w:rFonts w:ascii="Times New Roman" w:hAnsi="Times New Roman" w:cs="Times New Roman"/>
                <w:lang w:val="uk-UA"/>
              </w:rPr>
            </w:pPr>
            <w:r w:rsidRPr="00D95054">
              <w:rPr>
                <w:rFonts w:ascii="Times New Roman" w:hAnsi="Times New Roman" w:cs="Times New Roman"/>
                <w:lang w:val="uk-UA"/>
              </w:rPr>
              <w:t>видати путівник про туристичні ресурси українського прикордоння, налагодження співробітництва із українськими та зарубіжними учасниками, впровадження досвіду розвитку сільського зеленого туризму у суміжних регіонах Польщі;</w:t>
            </w:r>
          </w:p>
          <w:p w:rsidR="00604200" w:rsidRPr="00D95054" w:rsidRDefault="00604200" w:rsidP="00044C03">
            <w:pPr>
              <w:widowControl w:val="0"/>
              <w:numPr>
                <w:ilvl w:val="0"/>
                <w:numId w:val="89"/>
              </w:numPr>
              <w:jc w:val="both"/>
              <w:rPr>
                <w:rFonts w:ascii="Times New Roman" w:hAnsi="Times New Roman" w:cs="Times New Roman"/>
                <w:lang w:val="uk-UA"/>
              </w:rPr>
            </w:pPr>
            <w:r w:rsidRPr="00D95054">
              <w:rPr>
                <w:rFonts w:ascii="Times New Roman" w:hAnsi="Times New Roman" w:cs="Times New Roman"/>
                <w:lang w:val="uk-UA"/>
              </w:rPr>
              <w:t>робота з документами, використання аналітичних методів для аналізу економічних тенденцій;</w:t>
            </w:r>
          </w:p>
          <w:p w:rsidR="00604200" w:rsidRPr="00D95054" w:rsidRDefault="00604200" w:rsidP="00044C03">
            <w:pPr>
              <w:widowControl w:val="0"/>
              <w:numPr>
                <w:ilvl w:val="0"/>
                <w:numId w:val="89"/>
              </w:numPr>
              <w:jc w:val="both"/>
              <w:rPr>
                <w:rFonts w:ascii="Times New Roman" w:hAnsi="Times New Roman" w:cs="Times New Roman"/>
                <w:lang w:val="uk-UA"/>
              </w:rPr>
            </w:pPr>
            <w:r w:rsidRPr="00D95054">
              <w:rPr>
                <w:rFonts w:ascii="Times New Roman" w:hAnsi="Times New Roman" w:cs="Times New Roman"/>
                <w:lang w:val="uk-UA"/>
              </w:rPr>
              <w:t>відпрацювання картографічних, геодезичних та кадастрових матеріалів;</w:t>
            </w:r>
          </w:p>
          <w:p w:rsidR="00604200" w:rsidRPr="00D95054" w:rsidRDefault="00604200" w:rsidP="00044C03">
            <w:pPr>
              <w:widowControl w:val="0"/>
              <w:numPr>
                <w:ilvl w:val="0"/>
                <w:numId w:val="89"/>
              </w:numPr>
              <w:jc w:val="both"/>
              <w:rPr>
                <w:rFonts w:ascii="Times New Roman" w:hAnsi="Times New Roman" w:cs="Times New Roman"/>
                <w:lang w:val="uk-UA"/>
              </w:rPr>
            </w:pPr>
            <w:r w:rsidRPr="00D95054">
              <w:rPr>
                <w:rFonts w:ascii="Times New Roman" w:hAnsi="Times New Roman" w:cs="Times New Roman"/>
                <w:lang w:val="uk-UA"/>
              </w:rPr>
              <w:t>технічна допомога та вишукування інвесторів</w:t>
            </w:r>
          </w:p>
        </w:tc>
      </w:tr>
      <w:tr w:rsidR="00604200" w:rsidRPr="00D95054" w:rsidTr="00903E39">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Період здійснення:</w:t>
            </w:r>
          </w:p>
        </w:tc>
        <w:tc>
          <w:tcPr>
            <w:tcW w:w="3750" w:type="pct"/>
            <w:gridSpan w:val="4"/>
            <w:tcBorders>
              <w:bottom w:val="single" w:sz="4" w:space="0" w:color="auto"/>
            </w:tcBorders>
            <w:vAlign w:val="center"/>
          </w:tcPr>
          <w:p w:rsidR="00604200" w:rsidRPr="00D95054" w:rsidRDefault="001D1744" w:rsidP="00044C03">
            <w:pPr>
              <w:widowControl w:val="0"/>
              <w:rPr>
                <w:rFonts w:ascii="Times New Roman" w:hAnsi="Times New Roman" w:cs="Times New Roman"/>
                <w:lang w:val="uk-UA"/>
              </w:rPr>
            </w:pPr>
            <w:r w:rsidRPr="00D95054">
              <w:rPr>
                <w:rFonts w:ascii="Times New Roman" w:hAnsi="Times New Roman" w:cs="Times New Roman"/>
                <w:lang w:val="uk-UA"/>
              </w:rPr>
              <w:t>2016-2018 роки</w:t>
            </w:r>
          </w:p>
        </w:tc>
      </w:tr>
      <w:tr w:rsidR="00604200" w:rsidRPr="00D95054" w:rsidTr="00903E39">
        <w:trPr>
          <w:trHeight w:val="215"/>
        </w:trPr>
        <w:tc>
          <w:tcPr>
            <w:tcW w:w="1250" w:type="pct"/>
            <w:vMerge w:val="restar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Орієнтовна вартість проекту, тис. грн. </w:t>
            </w:r>
          </w:p>
        </w:tc>
        <w:tc>
          <w:tcPr>
            <w:tcW w:w="797"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rPr>
              <w:t>2016</w:t>
            </w:r>
          </w:p>
        </w:tc>
        <w:tc>
          <w:tcPr>
            <w:tcW w:w="1032"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rPr>
              <w:t>2017</w:t>
            </w:r>
          </w:p>
        </w:tc>
        <w:tc>
          <w:tcPr>
            <w:tcW w:w="1085"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rPr>
              <w:t>2018</w:t>
            </w:r>
          </w:p>
        </w:tc>
        <w:tc>
          <w:tcPr>
            <w:tcW w:w="836" w:type="pct"/>
            <w:shd w:val="clear" w:color="auto" w:fill="D9D9D9" w:themeFill="background1" w:themeFillShade="D9"/>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rPr>
              <w:t>Разом</w:t>
            </w:r>
          </w:p>
        </w:tc>
      </w:tr>
      <w:tr w:rsidR="00604200" w:rsidRPr="00D95054" w:rsidTr="00903E39">
        <w:trPr>
          <w:trHeight w:val="215"/>
        </w:trPr>
        <w:tc>
          <w:tcPr>
            <w:tcW w:w="1250" w:type="pct"/>
            <w:vMerge/>
          </w:tcPr>
          <w:p w:rsidR="00604200" w:rsidRPr="00D95054" w:rsidRDefault="00604200" w:rsidP="00044C03">
            <w:pPr>
              <w:widowControl w:val="0"/>
              <w:jc w:val="both"/>
              <w:rPr>
                <w:rFonts w:ascii="Times New Roman" w:hAnsi="Times New Roman" w:cs="Times New Roman"/>
                <w:lang w:val="uk-UA"/>
              </w:rPr>
            </w:pPr>
          </w:p>
        </w:tc>
        <w:tc>
          <w:tcPr>
            <w:tcW w:w="797" w:type="pct"/>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rPr>
              <w:t>500,0</w:t>
            </w:r>
          </w:p>
        </w:tc>
        <w:tc>
          <w:tcPr>
            <w:tcW w:w="1032" w:type="pct"/>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rPr>
              <w:t>500,0</w:t>
            </w:r>
          </w:p>
        </w:tc>
        <w:tc>
          <w:tcPr>
            <w:tcW w:w="1085" w:type="pct"/>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rPr>
              <w:t>2000,0</w:t>
            </w:r>
          </w:p>
        </w:tc>
        <w:tc>
          <w:tcPr>
            <w:tcW w:w="836" w:type="pct"/>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rPr>
              <w:t>3000,0</w:t>
            </w:r>
          </w:p>
        </w:tc>
      </w:tr>
      <w:tr w:rsidR="00604200" w:rsidRPr="00D95054" w:rsidTr="00903E39">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Джерела фінансування:</w:t>
            </w:r>
          </w:p>
        </w:tc>
        <w:tc>
          <w:tcPr>
            <w:tcW w:w="3750" w:type="pct"/>
            <w:gridSpan w:val="4"/>
            <w:vAlign w:val="center"/>
          </w:tcPr>
          <w:p w:rsidR="00604200" w:rsidRPr="00D95054" w:rsidRDefault="00604200" w:rsidP="00044C03">
            <w:pPr>
              <w:widowControl w:val="0"/>
              <w:rPr>
                <w:rFonts w:ascii="Times New Roman" w:hAnsi="Times New Roman" w:cs="Times New Roman"/>
                <w:lang w:val="uk-UA"/>
              </w:rPr>
            </w:pPr>
            <w:r w:rsidRPr="00D95054">
              <w:rPr>
                <w:rFonts w:ascii="Times New Roman" w:hAnsi="Times New Roman" w:cs="Times New Roman"/>
                <w:lang w:val="uk-UA"/>
              </w:rPr>
              <w:t>Державний бюджет, кошти інвестора, іноземні донори</w:t>
            </w:r>
          </w:p>
        </w:tc>
      </w:tr>
      <w:tr w:rsidR="00604200" w:rsidRPr="007B152F" w:rsidTr="00903E39">
        <w:tc>
          <w:tcPr>
            <w:tcW w:w="1250" w:type="pct"/>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Ключові потенційні учасники реалізації проекту:</w:t>
            </w:r>
          </w:p>
        </w:tc>
        <w:tc>
          <w:tcPr>
            <w:tcW w:w="3750" w:type="pct"/>
            <w:gridSpan w:val="4"/>
            <w:vAlign w:val="center"/>
          </w:tcPr>
          <w:p w:rsidR="00604200" w:rsidRPr="00D95054" w:rsidRDefault="00604200" w:rsidP="00044C03">
            <w:pPr>
              <w:widowControl w:val="0"/>
              <w:jc w:val="both"/>
              <w:rPr>
                <w:rFonts w:ascii="Times New Roman" w:hAnsi="Times New Roman" w:cs="Times New Roman"/>
                <w:lang w:val="uk-UA"/>
              </w:rPr>
            </w:pPr>
            <w:r w:rsidRPr="00D95054">
              <w:rPr>
                <w:rFonts w:ascii="Times New Roman" w:hAnsi="Times New Roman" w:cs="Times New Roman"/>
                <w:lang w:val="uk-UA"/>
              </w:rPr>
              <w:t xml:space="preserve">Турківська районна державна адміністрація, органи місцевого самоврядування, </w:t>
            </w:r>
            <w:r w:rsidRPr="00D95054">
              <w:rPr>
                <w:rFonts w:ascii="Times New Roman" w:eastAsia="Calibri" w:hAnsi="Times New Roman" w:cs="Times New Roman"/>
                <w:lang w:val="uk-UA"/>
              </w:rPr>
              <w:t xml:space="preserve">Підкарпатське Воєводство Республіки Польща, </w:t>
            </w:r>
            <w:r w:rsidR="00A22432" w:rsidRPr="00D95054">
              <w:rPr>
                <w:rFonts w:ascii="Times New Roman" w:eastAsia="Calibri" w:hAnsi="Times New Roman" w:cs="Times New Roman"/>
                <w:lang w:val="uk-UA"/>
              </w:rPr>
              <w:t>Гміна Лютовиська</w:t>
            </w:r>
            <w:r w:rsidRPr="00D95054">
              <w:rPr>
                <w:rFonts w:ascii="Times New Roman" w:eastAsia="Calibri" w:hAnsi="Times New Roman" w:cs="Times New Roman"/>
                <w:lang w:val="uk-UA"/>
              </w:rPr>
              <w:t xml:space="preserve"> Республіки Польща</w:t>
            </w:r>
          </w:p>
        </w:tc>
      </w:tr>
    </w:tbl>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rPr>
          <w:rFonts w:ascii="Times New Roman" w:hAnsi="Times New Roman" w:cs="Times New Roman"/>
          <w:sz w:val="20"/>
          <w:szCs w:val="20"/>
          <w:lang w:val="uk-UA" w:eastAsia="uk-UA"/>
        </w:rPr>
      </w:pPr>
    </w:p>
    <w:tbl>
      <w:tblPr>
        <w:tblW w:w="5000" w:type="pct"/>
        <w:tblCellMar>
          <w:left w:w="70" w:type="dxa"/>
          <w:right w:w="70" w:type="dxa"/>
        </w:tblCellMar>
        <w:tblLook w:val="0000" w:firstRow="0" w:lastRow="0" w:firstColumn="0" w:lastColumn="0" w:noHBand="0" w:noVBand="0"/>
      </w:tblPr>
      <w:tblGrid>
        <w:gridCol w:w="2848"/>
        <w:gridCol w:w="1567"/>
        <w:gridCol w:w="1707"/>
        <w:gridCol w:w="1590"/>
        <w:gridCol w:w="2067"/>
      </w:tblGrid>
      <w:tr w:rsidR="00604200" w:rsidRPr="00D95054" w:rsidTr="00903E39">
        <w:tc>
          <w:tcPr>
            <w:tcW w:w="1456"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keepNext/>
              <w:keepLines/>
              <w:widowControl w:val="0"/>
              <w:jc w:val="both"/>
              <w:outlineLvl w:val="5"/>
              <w:rPr>
                <w:rFonts w:ascii="Times New Roman" w:eastAsiaTheme="majorEastAsia" w:hAnsi="Times New Roman" w:cs="Times New Roman"/>
                <w:iCs/>
                <w:sz w:val="20"/>
                <w:szCs w:val="20"/>
                <w:lang w:val="uk-UA"/>
              </w:rPr>
            </w:pPr>
            <w:r w:rsidRPr="00D95054">
              <w:rPr>
                <w:rFonts w:ascii="Times New Roman" w:eastAsiaTheme="majorEastAsia" w:hAnsi="Times New Roman" w:cs="Times New Roman"/>
                <w:iCs/>
                <w:sz w:val="20"/>
                <w:szCs w:val="20"/>
                <w:lang w:val="uk-UA"/>
              </w:rPr>
              <w:t>Номер і назва завдання:</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4200" w:rsidRPr="00D95054" w:rsidRDefault="00604200" w:rsidP="00044C03">
            <w:pPr>
              <w:widowControl w:val="0"/>
              <w:jc w:val="both"/>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uk-UA"/>
              </w:rPr>
              <w:t>5.3.2. Розвиток зеленого, активного, спортивного та вело-туризму</w:t>
            </w:r>
          </w:p>
        </w:tc>
      </w:tr>
      <w:tr w:rsidR="00604200" w:rsidRPr="00D95054" w:rsidTr="00903E39">
        <w:tc>
          <w:tcPr>
            <w:tcW w:w="1456"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bCs/>
                <w:sz w:val="20"/>
                <w:szCs w:val="20"/>
                <w:lang w:val="uk-UA"/>
              </w:rPr>
              <w:t>Назва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
                <w:sz w:val="20"/>
                <w:szCs w:val="20"/>
                <w:lang w:val="uk-UA"/>
              </w:rPr>
            </w:pPr>
            <w:r w:rsidRPr="00D95054">
              <w:rPr>
                <w:rFonts w:ascii="Times New Roman" w:hAnsi="Times New Roman" w:cs="Times New Roman"/>
                <w:b/>
                <w:sz w:val="20"/>
                <w:szCs w:val="20"/>
                <w:lang w:val="uk-UA"/>
              </w:rPr>
              <w:t>2</w:t>
            </w:r>
            <w:r w:rsidR="00FD6A9E" w:rsidRPr="00D95054">
              <w:rPr>
                <w:rFonts w:ascii="Times New Roman" w:hAnsi="Times New Roman" w:cs="Times New Roman"/>
                <w:b/>
                <w:sz w:val="20"/>
                <w:szCs w:val="20"/>
                <w:lang w:val="uk-UA"/>
              </w:rPr>
              <w:t>8</w:t>
            </w:r>
            <w:r w:rsidRPr="00D95054">
              <w:rPr>
                <w:rFonts w:ascii="Times New Roman" w:hAnsi="Times New Roman" w:cs="Times New Roman"/>
                <w:b/>
                <w:sz w:val="20"/>
                <w:szCs w:val="20"/>
                <w:lang w:val="uk-UA"/>
              </w:rPr>
              <w:t>. Моршин – місто відкрите для туриста</w:t>
            </w:r>
          </w:p>
        </w:tc>
      </w:tr>
      <w:tr w:rsidR="00604200" w:rsidRPr="007B152F" w:rsidTr="00903E39">
        <w:tc>
          <w:tcPr>
            <w:tcW w:w="1456"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Цілі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Створення сприятливих умов для розвитку туристичного потенціалу міста та забезпечення активного дозвілля мешканців та гостей міста шляхом облаштування велопарковок, влаштування безпечних пішохідних переходів, вільної </w:t>
            </w:r>
            <w:r w:rsidR="00A22432" w:rsidRPr="00D95054">
              <w:rPr>
                <w:rFonts w:ascii="Times New Roman" w:hAnsi="Times New Roman" w:cs="Times New Roman"/>
                <w:sz w:val="20"/>
                <w:szCs w:val="20"/>
                <w:lang w:val="uk-UA"/>
              </w:rPr>
              <w:t>Wi-Fi зони</w:t>
            </w:r>
            <w:r w:rsidRPr="00D95054">
              <w:rPr>
                <w:rFonts w:ascii="Times New Roman" w:hAnsi="Times New Roman" w:cs="Times New Roman"/>
                <w:sz w:val="20"/>
                <w:szCs w:val="20"/>
                <w:lang w:val="uk-UA"/>
              </w:rPr>
              <w:t xml:space="preserve"> тощо</w:t>
            </w:r>
          </w:p>
        </w:tc>
      </w:tr>
      <w:tr w:rsidR="00604200" w:rsidRPr="00D95054" w:rsidTr="00903E39">
        <w:tc>
          <w:tcPr>
            <w:tcW w:w="1456"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 Моршин</w:t>
            </w:r>
          </w:p>
        </w:tc>
      </w:tr>
      <w:tr w:rsidR="00604200" w:rsidRPr="00D95054" w:rsidTr="00903E39">
        <w:tc>
          <w:tcPr>
            <w:tcW w:w="1456"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autoSpaceDE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Жителі Моршина 5,9 тис. осіб, 55 тис. осіб відпочивальників та гостей міста. (в т.ч. 7,0 тис. осіб іноземці)</w:t>
            </w:r>
          </w:p>
        </w:tc>
      </w:tr>
      <w:tr w:rsidR="00604200" w:rsidRPr="007B152F" w:rsidTr="00903E39">
        <w:tc>
          <w:tcPr>
            <w:tcW w:w="1456"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Стислий опис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 xml:space="preserve">На сьогоднішній день в місті завершуються роботи по реконструкції парку – пам’ятки садово-паркового мистецтва «Парк курорту», що фінансувався за рахунок коштів Євросоюзу, в рамках якого було облаштовано велосипедні та пішохідні доріжки в парку, модернізовано освітлення та промарковано доріжки для оздоровчої нордичної ходьби. Продовженням цієї роботи стане маркування велосипедних маршрутів по місту, закування вулиць та важливих туристичних об’єктів, влаштування безпечних пішохідних переходів та місць відпочинку, розробка промоцій них та сувенірних матеріалів, розробка брендбуку міста, створення вільної </w:t>
            </w:r>
            <w:r w:rsidR="00A22432" w:rsidRPr="00D95054">
              <w:rPr>
                <w:rFonts w:ascii="Times New Roman" w:hAnsi="Times New Roman" w:cs="Times New Roman"/>
                <w:sz w:val="20"/>
                <w:szCs w:val="20"/>
                <w:lang w:val="uk-UA"/>
              </w:rPr>
              <w:t>Wi-Fi зони</w:t>
            </w:r>
            <w:r w:rsidRPr="00D95054">
              <w:rPr>
                <w:rFonts w:ascii="Times New Roman" w:hAnsi="Times New Roman" w:cs="Times New Roman"/>
                <w:sz w:val="20"/>
                <w:szCs w:val="20"/>
                <w:lang w:val="uk-UA"/>
              </w:rPr>
              <w:t xml:space="preserve"> в центральній частині міста та на території міського парку, створити міське радіо</w:t>
            </w:r>
          </w:p>
        </w:tc>
      </w:tr>
      <w:tr w:rsidR="00604200" w:rsidRPr="007B152F" w:rsidTr="00903E39">
        <w:tc>
          <w:tcPr>
            <w:tcW w:w="1456"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Очікувані результати:</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 xml:space="preserve">Покращено зовнішній вигляд міста, полегшено доступ до туристичної інформації, </w:t>
            </w:r>
            <w:r w:rsidR="00A22432" w:rsidRPr="00D95054">
              <w:rPr>
                <w:rFonts w:ascii="Times New Roman" w:hAnsi="Times New Roman" w:cs="Times New Roman"/>
                <w:sz w:val="20"/>
                <w:szCs w:val="20"/>
                <w:lang w:val="uk-UA"/>
              </w:rPr>
              <w:t>збільшено кількість</w:t>
            </w:r>
            <w:r w:rsidRPr="00D95054">
              <w:rPr>
                <w:rFonts w:ascii="Times New Roman" w:hAnsi="Times New Roman" w:cs="Times New Roman"/>
                <w:sz w:val="20"/>
                <w:szCs w:val="20"/>
                <w:lang w:val="uk-UA"/>
              </w:rPr>
              <w:t xml:space="preserve"> відвідувачів міста-курорту, і, як наслідок, покращено туристичну привабливість регіону</w:t>
            </w:r>
          </w:p>
        </w:tc>
      </w:tr>
      <w:tr w:rsidR="00604200" w:rsidRPr="00D95054" w:rsidTr="00903E39">
        <w:tc>
          <w:tcPr>
            <w:tcW w:w="1456"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Ключові заходи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Проект передбачає розробку комплексу заходів, які зроблять відпочинок в місті привабливим та безпечним для туриста:</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знакування вулиць та об’єктів міста відповідно до єдиної уніфікованої системи;</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встановлення інформаційних щитів з підсвіткою від сонячних батарей на в’їзді та виїзді з міста (2*1*2,5, а також біля цікавих туристичних об’єктів (двомовні);</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встановлення автономних LED світильників, що працюють на сонячних батареях для підсвітки туристичних об’єктів;</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підсвітка дорожніх знаків (пішохідний перехід, рекомендоване обмеження швидкості) по місту;</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створення туристичного каталогу міста, куди будуть включені всі об’єкти, ознаковані маршрути тощо;</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влаштування місць для паркування велосипедів  (12 шт.);</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розроблення бренду та гасла міста;</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розробка та друк міського путівника туриста;</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промоційні матеріали Моршина (еко-сумки, футболки, значки, прапорці, календарі, магніти, горнятка, монети, ручки тощо);</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 створення вільної </w:t>
            </w:r>
            <w:r w:rsidR="001D5F51" w:rsidRPr="00D95054">
              <w:rPr>
                <w:rFonts w:ascii="Times New Roman" w:hAnsi="Times New Roman" w:cs="Times New Roman"/>
                <w:sz w:val="20"/>
                <w:szCs w:val="20"/>
                <w:lang w:val="uk-UA"/>
              </w:rPr>
              <w:t>Wi-Fi зони</w:t>
            </w:r>
            <w:r w:rsidRPr="00D95054">
              <w:rPr>
                <w:rFonts w:ascii="Times New Roman" w:hAnsi="Times New Roman" w:cs="Times New Roman"/>
                <w:sz w:val="20"/>
                <w:szCs w:val="20"/>
                <w:lang w:val="uk-UA"/>
              </w:rPr>
              <w:t xml:space="preserve"> в центральній частині міста та на території міського парку, - створити міське радіо</w:t>
            </w:r>
          </w:p>
        </w:tc>
      </w:tr>
      <w:tr w:rsidR="00604200" w:rsidRPr="00D95054" w:rsidTr="00903E39">
        <w:tc>
          <w:tcPr>
            <w:tcW w:w="1456"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1D1744"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2016-2017 роки</w:t>
            </w:r>
          </w:p>
        </w:tc>
      </w:tr>
      <w:tr w:rsidR="00604200" w:rsidRPr="00D95054" w:rsidTr="00903E39">
        <w:tc>
          <w:tcPr>
            <w:tcW w:w="1456" w:type="pct"/>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1"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3"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2017</w:t>
            </w:r>
          </w:p>
        </w:tc>
        <w:tc>
          <w:tcPr>
            <w:tcW w:w="813"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2018</w:t>
            </w:r>
          </w:p>
        </w:tc>
        <w:tc>
          <w:tcPr>
            <w:tcW w:w="1057" w:type="pct"/>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ind w:left="-104" w:firstLine="104"/>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Разом</w:t>
            </w:r>
          </w:p>
        </w:tc>
      </w:tr>
      <w:tr w:rsidR="00604200" w:rsidRPr="00D95054" w:rsidTr="00903E39">
        <w:tc>
          <w:tcPr>
            <w:tcW w:w="1456" w:type="pct"/>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jc w:val="both"/>
              <w:rPr>
                <w:rFonts w:ascii="Times New Roman" w:hAnsi="Times New Roman" w:cs="Times New Roman"/>
                <w:bCs/>
                <w:sz w:val="20"/>
                <w:szCs w:val="20"/>
                <w:lang w:val="uk-UA"/>
              </w:rPr>
            </w:pPr>
          </w:p>
        </w:tc>
        <w:tc>
          <w:tcPr>
            <w:tcW w:w="801"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100</w:t>
            </w:r>
          </w:p>
        </w:tc>
        <w:tc>
          <w:tcPr>
            <w:tcW w:w="873"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2300</w:t>
            </w:r>
          </w:p>
        </w:tc>
        <w:tc>
          <w:tcPr>
            <w:tcW w:w="813" w:type="pct"/>
            <w:tcBorders>
              <w:top w:val="single" w:sz="4" w:space="0" w:color="000000"/>
              <w:left w:val="single" w:sz="4" w:space="0" w:color="000000"/>
              <w:bottom w:val="single" w:sz="4" w:space="0" w:color="000000"/>
            </w:tcBorders>
            <w:shd w:val="clear" w:color="auto" w:fill="FFFFFF"/>
          </w:tcPr>
          <w:p w:rsidR="00604200" w:rsidRPr="00D95054" w:rsidRDefault="00BC6CD0" w:rsidP="00044C03">
            <w:pPr>
              <w:widowControl w:val="0"/>
              <w:snapToGri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0</w:t>
            </w:r>
          </w:p>
        </w:tc>
        <w:tc>
          <w:tcPr>
            <w:tcW w:w="1057" w:type="pct"/>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napToGrid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2400</w:t>
            </w:r>
          </w:p>
        </w:tc>
      </w:tr>
      <w:tr w:rsidR="00604200" w:rsidRPr="00D95054" w:rsidTr="00903E39">
        <w:tc>
          <w:tcPr>
            <w:tcW w:w="1456"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bCs/>
                <w:sz w:val="20"/>
                <w:szCs w:val="20"/>
                <w:lang w:val="uk-UA"/>
              </w:rPr>
              <w:t>Джерела фінансування:</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Обласний бюджет, місцевий бюджет, бізнес, громада, міжнародний донор </w:t>
            </w:r>
          </w:p>
        </w:tc>
      </w:tr>
      <w:tr w:rsidR="00604200" w:rsidRPr="007B152F" w:rsidTr="00903E39">
        <w:tc>
          <w:tcPr>
            <w:tcW w:w="1456"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4"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ГО «Туристичний Альянс» - відповідальний за реалізацію проекту, Моршинська міська рада, Львівська обласна рада, облдержадміністрація — забезпечення співфінансування, санаторно-курортні заклади, підприємства, установи та організації міста, громада - партнерство</w:t>
            </w:r>
          </w:p>
        </w:tc>
      </w:tr>
    </w:tbl>
    <w:p w:rsidR="00604200" w:rsidRPr="00D95054" w:rsidRDefault="00604200" w:rsidP="00044C03">
      <w:pPr>
        <w:widowControl w:val="0"/>
        <w:rPr>
          <w:rFonts w:ascii="Times New Roman" w:hAnsi="Times New Roman" w:cs="Times New Roman"/>
          <w:sz w:val="20"/>
          <w:szCs w:val="20"/>
          <w:lang w:val="uk-UA" w:eastAsia="uk-UA"/>
        </w:rPr>
      </w:pPr>
    </w:p>
    <w:p w:rsidR="00604200" w:rsidRPr="00D95054" w:rsidRDefault="00604200" w:rsidP="00044C03">
      <w:pPr>
        <w:widowControl w:val="0"/>
        <w:rPr>
          <w:rFonts w:ascii="Times New Roman" w:hAnsi="Times New Roman" w:cs="Times New Roman"/>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604200" w:rsidRPr="00D95054" w:rsidTr="00903E39">
        <w:trPr>
          <w:jc w:val="right"/>
        </w:trPr>
        <w:tc>
          <w:tcPr>
            <w:tcW w:w="1460" w:type="pct"/>
          </w:tcPr>
          <w:p w:rsidR="00604200" w:rsidRPr="00D95054" w:rsidRDefault="00604200"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uk-UA"/>
              </w:rPr>
              <w:t xml:space="preserve">5.3.2. </w:t>
            </w:r>
            <w:r w:rsidR="001D5F51" w:rsidRPr="00D95054">
              <w:rPr>
                <w:rFonts w:ascii="Times New Roman" w:hAnsi="Times New Roman" w:cs="Times New Roman"/>
                <w:sz w:val="20"/>
                <w:szCs w:val="20"/>
                <w:lang w:val="uk-UA" w:eastAsia="uk-UA"/>
              </w:rPr>
              <w:t>Розвиток зеленого, активного, спортивного та велотуризму</w:t>
            </w:r>
          </w:p>
        </w:tc>
      </w:tr>
      <w:tr w:rsidR="00604200" w:rsidRPr="00D95054" w:rsidTr="00903E39">
        <w:trPr>
          <w:jc w:val="right"/>
        </w:trPr>
        <w:tc>
          <w:tcPr>
            <w:tcW w:w="1460" w:type="pct"/>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40" w:type="pct"/>
            <w:gridSpan w:val="4"/>
            <w:shd w:val="clear" w:color="auto" w:fill="auto"/>
          </w:tcPr>
          <w:p w:rsidR="00604200" w:rsidRPr="00D95054" w:rsidRDefault="00FD6A9E"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29</w:t>
            </w:r>
            <w:r w:rsidR="00604200" w:rsidRPr="00D95054">
              <w:rPr>
                <w:rFonts w:ascii="Times New Roman" w:hAnsi="Times New Roman" w:cs="Times New Roman"/>
                <w:b/>
                <w:sz w:val="20"/>
                <w:szCs w:val="20"/>
                <w:lang w:val="uk-UA" w:eastAsia="it-IT"/>
              </w:rPr>
              <w:t>. Розвиток та промоція екологічних видів туризму на Миколаївщині</w:t>
            </w:r>
          </w:p>
        </w:tc>
      </w:tr>
      <w:tr w:rsidR="00604200" w:rsidRPr="00D95054" w:rsidTr="00903E39">
        <w:trPr>
          <w:jc w:val="right"/>
        </w:trPr>
        <w:tc>
          <w:tcPr>
            <w:tcW w:w="1460"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en-US"/>
              </w:rPr>
              <w:t xml:space="preserve">Розвиток туристичного потенціалу Миколаївського району, </w:t>
            </w:r>
            <w:r w:rsidRPr="00D95054">
              <w:rPr>
                <w:rFonts w:ascii="Times New Roman" w:hAnsi="Times New Roman" w:cs="Times New Roman"/>
                <w:sz w:val="20"/>
                <w:szCs w:val="20"/>
                <w:lang w:val="uk-UA"/>
              </w:rPr>
              <w:t>підготовка власників агроосель до прийому туристів, туристична промоція району</w:t>
            </w:r>
          </w:p>
        </w:tc>
      </w:tr>
      <w:tr w:rsidR="00604200" w:rsidRPr="00D95054" w:rsidTr="00903E39">
        <w:trPr>
          <w:jc w:val="right"/>
        </w:trPr>
        <w:tc>
          <w:tcPr>
            <w:tcW w:w="1460"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Миколаївський район (63,2 </w:t>
            </w:r>
            <w:r w:rsidR="001D5F51" w:rsidRPr="00D95054">
              <w:rPr>
                <w:rFonts w:ascii="Times New Roman" w:hAnsi="Times New Roman" w:cs="Times New Roman"/>
                <w:sz w:val="20"/>
                <w:szCs w:val="20"/>
                <w:lang w:val="uk-UA" w:eastAsia="it-IT"/>
              </w:rPr>
              <w:t>тис. осіб</w:t>
            </w:r>
            <w:r w:rsidRPr="00D95054">
              <w:rPr>
                <w:rFonts w:ascii="Times New Roman" w:hAnsi="Times New Roman" w:cs="Times New Roman"/>
                <w:sz w:val="20"/>
                <w:szCs w:val="20"/>
                <w:lang w:val="uk-UA" w:eastAsia="it-IT"/>
              </w:rPr>
              <w:t>)</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Миколаївський район розташований у південно-східній частині Львівської області і межує на півночі з Пустомитівським, сході і південному сході - з Жидачівським, північному сході – з Перемишлянським, півдні - Стрийським, заході - Дрогобицьким та Городоцьким районами. Площа території району 675 кв. км, що складає 3,2 % території області. В районі нараховується 59 поселень, в т.ч. місто і селище міського типу. Через територію району з півночі на південь пролягає автострада міжнародного значення Київ-Чоп, а також електрифікована залізнична магістраль Львів – Стрий -Чоп.</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 xml:space="preserve">В Миколаївському районі зосереджений значний потенціал для розвитку туристичної галузі. Район характеризується оригінальними та унікальними традиціями, культурою, звичаями, обрядами а також великою кількістю визначних пам'яток історії та культури. </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Проект спрямовано на покращення туристичної привабливості Миколаївського району у сфері «зеленого туризму» та збільшення кількості туристів завдяки впровадженню наступного комплексу заходів:</w:t>
            </w:r>
          </w:p>
          <w:p w:rsidR="00604200" w:rsidRPr="00D95054" w:rsidRDefault="00604200" w:rsidP="00044C03">
            <w:pPr>
              <w:widowControl w:val="0"/>
              <w:ind w:left="8"/>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навчання та стажування власників агроосель для прийому туристів;</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туристична промоція  Миколаївського району у веб-просторі, через ЗМІ та промоційні матеріали</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40" w:type="pct"/>
            <w:gridSpan w:val="4"/>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Збільшено кількість туристів упродовж впровадження проекту на 20 %. </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 власників агроосель з Миколаївського району пройшли навчання.</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30 осіб з Миколаївського району взяли участь в учбових поїздках. </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Проведені районні заходи з максимально можливим залученням туристів зі Львова та з поза меж Львівщини. </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Випущено презентаційне видання «Миколаївщина туристична»</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Підготовка власників </w:t>
            </w:r>
            <w:r w:rsidR="001D5F51" w:rsidRPr="00D95054">
              <w:rPr>
                <w:rFonts w:ascii="Times New Roman" w:hAnsi="Times New Roman" w:cs="Times New Roman"/>
                <w:sz w:val="20"/>
                <w:szCs w:val="20"/>
                <w:lang w:val="uk-UA"/>
              </w:rPr>
              <w:t>агроосель до</w:t>
            </w:r>
            <w:r w:rsidRPr="00D95054">
              <w:rPr>
                <w:rFonts w:ascii="Times New Roman" w:hAnsi="Times New Roman" w:cs="Times New Roman"/>
                <w:sz w:val="20"/>
                <w:szCs w:val="20"/>
                <w:lang w:val="uk-UA"/>
              </w:rPr>
              <w:t xml:space="preserve"> прийому туристів. </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Туристична промоція району. </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Проведення районних та обласних фестивалів. </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Проведення семінарів та навчань для потенційних власників агроосель. </w:t>
            </w:r>
          </w:p>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Випуск промоційної туристичної літератури</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40" w:type="pct"/>
            <w:gridSpan w:val="4"/>
          </w:tcPr>
          <w:p w:rsidR="00604200" w:rsidRPr="00D95054" w:rsidRDefault="001D1744"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2016-2018 роки</w:t>
            </w:r>
          </w:p>
        </w:tc>
      </w:tr>
      <w:tr w:rsidR="00604200" w:rsidRPr="00D95054" w:rsidTr="00903E39">
        <w:trPr>
          <w:jc w:val="right"/>
        </w:trPr>
        <w:tc>
          <w:tcPr>
            <w:tcW w:w="1460" w:type="pct"/>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803"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2016</w:t>
            </w:r>
          </w:p>
        </w:tc>
        <w:tc>
          <w:tcPr>
            <w:tcW w:w="87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4" w:type="pct"/>
            <w:shd w:val="clear" w:color="auto" w:fill="E6E6E6"/>
          </w:tcPr>
          <w:p w:rsidR="00604200" w:rsidRPr="00D95054" w:rsidRDefault="00604200" w:rsidP="00044C03">
            <w:pPr>
              <w:widowControl w:val="0"/>
              <w:ind w:left="-104" w:firstLine="104"/>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903E39">
        <w:trPr>
          <w:jc w:val="right"/>
        </w:trPr>
        <w:tc>
          <w:tcPr>
            <w:tcW w:w="1460" w:type="pct"/>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803" w:type="pct"/>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w:t>
            </w:r>
          </w:p>
        </w:tc>
        <w:tc>
          <w:tcPr>
            <w:tcW w:w="87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w:t>
            </w:r>
          </w:p>
        </w:tc>
        <w:tc>
          <w:tcPr>
            <w:tcW w:w="81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1044"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r>
      <w:tr w:rsidR="00604200" w:rsidRPr="00D95054"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40" w:type="pct"/>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місцевий бюджет, міжнародні донори</w:t>
            </w:r>
          </w:p>
        </w:tc>
      </w:tr>
      <w:tr w:rsidR="00604200" w:rsidRPr="007B152F" w:rsidTr="00903E39">
        <w:trPr>
          <w:jc w:val="right"/>
        </w:trPr>
        <w:tc>
          <w:tcPr>
            <w:tcW w:w="1460"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40"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Відділ культури і туризму, охорони культурної спадщини, культурних цінностей,національностей та релігій райдержадміністрації</w:t>
            </w:r>
            <w:r w:rsidRPr="00D95054">
              <w:rPr>
                <w:rFonts w:ascii="Times New Roman" w:hAnsi="Times New Roman" w:cs="Times New Roman"/>
                <w:sz w:val="20"/>
                <w:szCs w:val="20"/>
                <w:lang w:val="uk-UA" w:eastAsia="it-IT"/>
              </w:rPr>
              <w:t>, власники агроосель, міжнародні донорські організації</w:t>
            </w:r>
          </w:p>
        </w:tc>
      </w:tr>
    </w:tbl>
    <w:p w:rsidR="00604200" w:rsidRPr="00D95054" w:rsidRDefault="00604200" w:rsidP="00044C03">
      <w:pPr>
        <w:keepNext/>
        <w:widowControl w:val="0"/>
        <w:tabs>
          <w:tab w:val="left" w:pos="567"/>
        </w:tabs>
        <w:jc w:val="center"/>
        <w:outlineLvl w:val="0"/>
        <w:rPr>
          <w:rFonts w:ascii="Times New Roman" w:hAnsi="Times New Roman" w:cs="Times New Roman"/>
          <w:bCs/>
          <w:kern w:val="32"/>
          <w:sz w:val="20"/>
          <w:szCs w:val="20"/>
          <w:lang w:val="uk-UA" w:eastAsia="uk-UA"/>
        </w:rPr>
      </w:pPr>
    </w:p>
    <w:p w:rsidR="000C47F2" w:rsidRPr="00D95054" w:rsidRDefault="000C47F2" w:rsidP="00044C03">
      <w:pPr>
        <w:keepNext/>
        <w:widowControl w:val="0"/>
        <w:tabs>
          <w:tab w:val="left" w:pos="567"/>
        </w:tabs>
        <w:jc w:val="center"/>
        <w:outlineLvl w:val="0"/>
        <w:rPr>
          <w:rFonts w:ascii="Times New Roman" w:hAnsi="Times New Roman" w:cs="Times New Roman"/>
          <w:bCs/>
          <w:kern w:val="32"/>
          <w:sz w:val="20"/>
          <w:szCs w:val="20"/>
          <w:lang w:val="uk-UA" w:eastAsia="uk-UA"/>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5"/>
        <w:gridCol w:w="1571"/>
        <w:gridCol w:w="1713"/>
        <w:gridCol w:w="1596"/>
        <w:gridCol w:w="2044"/>
      </w:tblGrid>
      <w:tr w:rsidR="00604200" w:rsidRPr="00D95054" w:rsidTr="00604200">
        <w:trPr>
          <w:jc w:val="right"/>
        </w:trPr>
        <w:tc>
          <w:tcPr>
            <w:tcW w:w="1460" w:type="pct"/>
          </w:tcPr>
          <w:p w:rsidR="00604200" w:rsidRPr="00D95054" w:rsidRDefault="00604200"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 xml:space="preserve">Номер і назва завдання </w:t>
            </w:r>
          </w:p>
        </w:tc>
        <w:tc>
          <w:tcPr>
            <w:tcW w:w="3540" w:type="pct"/>
            <w:gridSpan w:val="4"/>
            <w:tcBorders>
              <w:top w:val="single" w:sz="4" w:space="0" w:color="auto"/>
            </w:tcBorders>
          </w:tcPr>
          <w:p w:rsidR="00604200" w:rsidRPr="00D95054" w:rsidRDefault="00604200" w:rsidP="00044C03">
            <w:pPr>
              <w:widowControl w:val="0"/>
              <w:tabs>
                <w:tab w:val="left" w:pos="461"/>
              </w:tabs>
              <w:jc w:val="both"/>
              <w:rPr>
                <w:rFonts w:ascii="Times New Roman" w:eastAsia="Lucida Sans Unicode" w:hAnsi="Times New Roman" w:cs="Times New Roman"/>
                <w:sz w:val="20"/>
                <w:szCs w:val="20"/>
                <w:lang w:val="uk-UA" w:eastAsia="en-US"/>
              </w:rPr>
            </w:pPr>
            <w:r w:rsidRPr="00D95054">
              <w:rPr>
                <w:rFonts w:ascii="Times New Roman" w:eastAsia="Lucida Sans Unicode" w:hAnsi="Times New Roman" w:cs="Times New Roman"/>
                <w:sz w:val="20"/>
                <w:szCs w:val="20"/>
                <w:lang w:val="uk-UA" w:eastAsia="uk-UA" w:bidi="uk-UA"/>
              </w:rPr>
              <w:t>5.3.2. Розвиток зеленого, активного, спортивного вело-туризму</w:t>
            </w:r>
          </w:p>
        </w:tc>
      </w:tr>
      <w:tr w:rsidR="00604200" w:rsidRPr="00D95054" w:rsidTr="00604200">
        <w:trPr>
          <w:jc w:val="right"/>
        </w:trPr>
        <w:tc>
          <w:tcPr>
            <w:tcW w:w="1460" w:type="pct"/>
            <w:shd w:val="clear" w:color="auto" w:fill="auto"/>
          </w:tcPr>
          <w:p w:rsidR="00604200" w:rsidRPr="00D95054" w:rsidRDefault="00604200" w:rsidP="00044C03">
            <w:pPr>
              <w:widowControl w:val="0"/>
              <w:jc w:val="both"/>
              <w:rPr>
                <w:rFonts w:ascii="Times New Roman" w:eastAsia="Calibri" w:hAnsi="Times New Roman" w:cs="Times New Roman"/>
                <w:b/>
                <w:bCs/>
                <w:sz w:val="20"/>
                <w:szCs w:val="20"/>
                <w:lang w:val="uk-UA"/>
              </w:rPr>
            </w:pPr>
            <w:r w:rsidRPr="00D95054">
              <w:rPr>
                <w:rFonts w:ascii="Times New Roman" w:eastAsia="Calibri" w:hAnsi="Times New Roman" w:cs="Times New Roman"/>
                <w:b/>
                <w:bCs/>
                <w:sz w:val="20"/>
                <w:szCs w:val="20"/>
                <w:lang w:val="uk-UA"/>
              </w:rPr>
              <w:t>Назва проекту</w:t>
            </w:r>
          </w:p>
        </w:tc>
        <w:tc>
          <w:tcPr>
            <w:tcW w:w="3540" w:type="pct"/>
            <w:gridSpan w:val="4"/>
            <w:shd w:val="clear" w:color="auto" w:fill="auto"/>
          </w:tcPr>
          <w:p w:rsidR="00604200" w:rsidRPr="00D95054" w:rsidRDefault="00FD6A9E" w:rsidP="00044C03">
            <w:pPr>
              <w:widowControl w:val="0"/>
              <w:jc w:val="both"/>
              <w:rPr>
                <w:rFonts w:ascii="Times New Roman" w:eastAsia="Calibri" w:hAnsi="Times New Roman" w:cs="Times New Roman"/>
                <w:b/>
                <w:sz w:val="20"/>
                <w:szCs w:val="20"/>
                <w:lang w:val="uk-UA" w:eastAsia="en-US"/>
              </w:rPr>
            </w:pPr>
            <w:r w:rsidRPr="00D95054">
              <w:rPr>
                <w:rFonts w:ascii="Times New Roman" w:eastAsia="Lucida Sans Unicode" w:hAnsi="Times New Roman" w:cs="Times New Roman"/>
                <w:b/>
                <w:sz w:val="20"/>
                <w:szCs w:val="20"/>
                <w:lang w:val="uk-UA" w:eastAsia="uk-UA" w:bidi="uk-UA"/>
              </w:rPr>
              <w:t>30</w:t>
            </w:r>
            <w:r w:rsidR="00604200" w:rsidRPr="00D95054">
              <w:rPr>
                <w:rFonts w:ascii="Times New Roman" w:eastAsia="Lucida Sans Unicode" w:hAnsi="Times New Roman" w:cs="Times New Roman"/>
                <w:b/>
                <w:sz w:val="20"/>
                <w:szCs w:val="20"/>
                <w:lang w:val="uk-UA" w:eastAsia="uk-UA" w:bidi="uk-UA"/>
              </w:rPr>
              <w:t>. Проект розбудови велосипедних трас PrimachTeam</w:t>
            </w:r>
          </w:p>
        </w:tc>
      </w:tr>
      <w:tr w:rsidR="00604200" w:rsidRPr="00D95054" w:rsidTr="00604200">
        <w:trPr>
          <w:jc w:val="right"/>
        </w:trPr>
        <w:tc>
          <w:tcPr>
            <w:tcW w:w="1460" w:type="pct"/>
          </w:tcPr>
          <w:p w:rsidR="00604200" w:rsidRPr="00D95054" w:rsidRDefault="00604200" w:rsidP="00044C03">
            <w:pPr>
              <w:widowControl w:val="0"/>
              <w:jc w:val="both"/>
              <w:outlineLvl w:val="5"/>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40" w:type="pct"/>
            <w:gridSpan w:val="4"/>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Розвиток спорту.</w:t>
            </w:r>
          </w:p>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Розвиток туризму регіону.</w:t>
            </w:r>
          </w:p>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Стимулювати економічний розвиток регіону.</w:t>
            </w:r>
          </w:p>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 xml:space="preserve">Підняти рівень інвестиційної привабливості </w:t>
            </w:r>
            <w:r w:rsidR="001D5F51" w:rsidRPr="00D95054">
              <w:rPr>
                <w:rFonts w:ascii="Times New Roman" w:eastAsia="Calibri" w:hAnsi="Times New Roman" w:cs="Times New Roman"/>
                <w:sz w:val="20"/>
                <w:szCs w:val="20"/>
                <w:lang w:val="uk-UA" w:eastAsia="it-IT"/>
              </w:rPr>
              <w:t>території смт</w:t>
            </w:r>
            <w:r w:rsidRPr="00D95054">
              <w:rPr>
                <w:rFonts w:ascii="Times New Roman" w:eastAsia="Calibri" w:hAnsi="Times New Roman" w:cs="Times New Roman"/>
                <w:sz w:val="20"/>
                <w:szCs w:val="20"/>
                <w:lang w:val="uk-UA" w:eastAsia="it-IT"/>
              </w:rPr>
              <w:t> Славсько.</w:t>
            </w:r>
          </w:p>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Збільшити рівень надходжень до місцевого бюджету</w:t>
            </w:r>
          </w:p>
        </w:tc>
      </w:tr>
      <w:tr w:rsidR="00604200" w:rsidRPr="00D95054" w:rsidTr="00604200">
        <w:trPr>
          <w:jc w:val="right"/>
        </w:trPr>
        <w:tc>
          <w:tcPr>
            <w:tcW w:w="1460" w:type="pct"/>
          </w:tcPr>
          <w:p w:rsidR="00604200" w:rsidRPr="00D95054" w:rsidRDefault="00604200" w:rsidP="00044C03">
            <w:pPr>
              <w:widowControl w:val="0"/>
              <w:autoSpaceDE w:val="0"/>
              <w:autoSpaceDN w:val="0"/>
              <w:adjustRightInd w:val="0"/>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rPr>
              <w:t>Територія, на яку проект матиме вплив:</w:t>
            </w:r>
          </w:p>
        </w:tc>
        <w:tc>
          <w:tcPr>
            <w:tcW w:w="3540" w:type="pct"/>
            <w:gridSpan w:val="4"/>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 xml:space="preserve">Вся територія Сколiвського району, а саме:  </w:t>
            </w:r>
            <w:r w:rsidR="001D5F51" w:rsidRPr="00D95054">
              <w:rPr>
                <w:rFonts w:ascii="Times New Roman" w:eastAsia="Calibri" w:hAnsi="Times New Roman" w:cs="Times New Roman"/>
                <w:sz w:val="20"/>
                <w:szCs w:val="20"/>
                <w:lang w:val="uk-UA" w:eastAsia="it-IT"/>
              </w:rPr>
              <w:t>смт Славсько</w:t>
            </w:r>
            <w:r w:rsidRPr="00D95054">
              <w:rPr>
                <w:rFonts w:ascii="Times New Roman" w:eastAsia="Calibri" w:hAnsi="Times New Roman" w:cs="Times New Roman"/>
                <w:sz w:val="20"/>
                <w:szCs w:val="20"/>
                <w:lang w:val="uk-UA" w:eastAsia="it-IT"/>
              </w:rPr>
              <w:t>, с. Волосянка, с. </w:t>
            </w:r>
            <w:r w:rsidR="001D5F51" w:rsidRPr="00D95054">
              <w:rPr>
                <w:rFonts w:ascii="Times New Roman" w:eastAsia="Calibri" w:hAnsi="Times New Roman" w:cs="Times New Roman"/>
                <w:sz w:val="20"/>
                <w:szCs w:val="20"/>
                <w:lang w:val="uk-UA" w:eastAsia="it-IT"/>
              </w:rPr>
              <w:t>Нижня Рожанка</w:t>
            </w:r>
            <w:r w:rsidRPr="00D95054">
              <w:rPr>
                <w:rFonts w:ascii="Times New Roman" w:eastAsia="Calibri" w:hAnsi="Times New Roman" w:cs="Times New Roman"/>
                <w:sz w:val="20"/>
                <w:szCs w:val="20"/>
                <w:lang w:val="uk-UA" w:eastAsia="it-IT"/>
              </w:rPr>
              <w:t>, с. </w:t>
            </w:r>
            <w:r w:rsidR="001D5F51" w:rsidRPr="00D95054">
              <w:rPr>
                <w:rFonts w:ascii="Times New Roman" w:eastAsia="Calibri" w:hAnsi="Times New Roman" w:cs="Times New Roman"/>
                <w:sz w:val="20"/>
                <w:szCs w:val="20"/>
                <w:lang w:val="uk-UA" w:eastAsia="it-IT"/>
              </w:rPr>
              <w:t>Верхня Рожанка</w:t>
            </w:r>
            <w:r w:rsidRPr="00D95054">
              <w:rPr>
                <w:rFonts w:ascii="Times New Roman" w:eastAsia="Calibri" w:hAnsi="Times New Roman" w:cs="Times New Roman"/>
                <w:sz w:val="20"/>
                <w:szCs w:val="20"/>
                <w:lang w:val="uk-UA" w:eastAsia="it-IT"/>
              </w:rPr>
              <w:t>, с. Тернавка</w:t>
            </w:r>
          </w:p>
        </w:tc>
      </w:tr>
      <w:tr w:rsidR="00604200" w:rsidRPr="00D95054" w:rsidTr="00604200">
        <w:trPr>
          <w:jc w:val="right"/>
        </w:trPr>
        <w:tc>
          <w:tcPr>
            <w:tcW w:w="1460" w:type="pct"/>
          </w:tcPr>
          <w:p w:rsidR="00604200" w:rsidRPr="00D95054" w:rsidRDefault="00604200" w:rsidP="00044C03">
            <w:pPr>
              <w:widowControl w:val="0"/>
              <w:autoSpaceDE w:val="0"/>
              <w:autoSpaceDN w:val="0"/>
              <w:adjustRightInd w:val="0"/>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rPr>
              <w:t>Орієнтовна кількість отримувачів вигод</w:t>
            </w:r>
          </w:p>
        </w:tc>
        <w:tc>
          <w:tcPr>
            <w:tcW w:w="3540" w:type="pct"/>
            <w:gridSpan w:val="4"/>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 xml:space="preserve">Все </w:t>
            </w:r>
            <w:r w:rsidR="001D5F51" w:rsidRPr="00D95054">
              <w:rPr>
                <w:rFonts w:ascii="Times New Roman" w:eastAsia="Calibri" w:hAnsi="Times New Roman" w:cs="Times New Roman"/>
                <w:sz w:val="20"/>
                <w:szCs w:val="20"/>
                <w:lang w:val="uk-UA" w:eastAsia="it-IT"/>
              </w:rPr>
              <w:t>населення Сколiвського</w:t>
            </w:r>
            <w:r w:rsidRPr="00D95054">
              <w:rPr>
                <w:rFonts w:ascii="Times New Roman" w:eastAsia="Calibri" w:hAnsi="Times New Roman" w:cs="Times New Roman"/>
                <w:sz w:val="20"/>
                <w:szCs w:val="20"/>
                <w:lang w:val="uk-UA" w:eastAsia="it-IT"/>
              </w:rPr>
              <w:t xml:space="preserve"> району, </w:t>
            </w:r>
            <w:r w:rsidR="001D5F51" w:rsidRPr="00D95054">
              <w:rPr>
                <w:rFonts w:ascii="Times New Roman" w:eastAsia="Calibri" w:hAnsi="Times New Roman" w:cs="Times New Roman"/>
                <w:sz w:val="20"/>
                <w:szCs w:val="20"/>
                <w:lang w:val="uk-UA" w:eastAsia="it-IT"/>
              </w:rPr>
              <w:t>велоспiльнота України</w:t>
            </w:r>
            <w:r w:rsidRPr="00D95054">
              <w:rPr>
                <w:rFonts w:ascii="Times New Roman" w:eastAsia="Calibri" w:hAnsi="Times New Roman" w:cs="Times New Roman"/>
                <w:sz w:val="20"/>
                <w:szCs w:val="20"/>
                <w:lang w:val="uk-UA" w:eastAsia="it-IT"/>
              </w:rPr>
              <w:t xml:space="preserve"> : 96000 осіб</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eastAsia="Calibri" w:hAnsi="Times New Roman" w:cs="Times New Roman"/>
                <w:bCs/>
                <w:sz w:val="20"/>
                <w:szCs w:val="20"/>
                <w:lang w:val="uk-UA"/>
              </w:rPr>
            </w:pPr>
            <w:r w:rsidRPr="00D95054">
              <w:rPr>
                <w:rFonts w:ascii="Times New Roman" w:eastAsia="Calibri" w:hAnsi="Times New Roman" w:cs="Times New Roman"/>
                <w:bCs/>
                <w:sz w:val="20"/>
                <w:szCs w:val="20"/>
                <w:lang w:val="uk-UA"/>
              </w:rPr>
              <w:t>Стислий опис проекту:</w:t>
            </w:r>
          </w:p>
        </w:tc>
        <w:tc>
          <w:tcPr>
            <w:tcW w:w="3540" w:type="pct"/>
            <w:gridSpan w:val="4"/>
          </w:tcPr>
          <w:p w:rsidR="00604200" w:rsidRPr="00D95054" w:rsidRDefault="00604200" w:rsidP="00044C03">
            <w:pPr>
              <w:widowControl w:val="0"/>
              <w:autoSpaceDE w:val="0"/>
              <w:autoSpaceDN w:val="0"/>
              <w:adjustRightInd w:val="0"/>
              <w:jc w:val="both"/>
              <w:rPr>
                <w:rFonts w:ascii="Times New Roman" w:eastAsia="Calibri" w:hAnsi="Times New Roman" w:cs="Times New Roman"/>
                <w:sz w:val="20"/>
                <w:szCs w:val="20"/>
                <w:lang w:val="uk-UA" w:eastAsia="en-US"/>
              </w:rPr>
            </w:pPr>
            <w:r w:rsidRPr="00D95054">
              <w:rPr>
                <w:rFonts w:ascii="Times New Roman" w:eastAsia="Calibri" w:hAnsi="Times New Roman" w:cs="Times New Roman"/>
                <w:sz w:val="20"/>
                <w:szCs w:val="20"/>
                <w:lang w:val="uk-UA" w:eastAsia="en-US"/>
              </w:rPr>
              <w:t xml:space="preserve">Команда PrimachTeam представляє </w:t>
            </w:r>
            <w:r w:rsidR="001D5F51" w:rsidRPr="00D95054">
              <w:rPr>
                <w:rFonts w:ascii="Times New Roman" w:eastAsia="Calibri" w:hAnsi="Times New Roman" w:cs="Times New Roman"/>
                <w:sz w:val="20"/>
                <w:szCs w:val="20"/>
                <w:lang w:val="uk-UA" w:eastAsia="en-US"/>
              </w:rPr>
              <w:t>проект розбудови</w:t>
            </w:r>
            <w:r w:rsidRPr="00D95054">
              <w:rPr>
                <w:rFonts w:ascii="Times New Roman" w:eastAsia="Calibri" w:hAnsi="Times New Roman" w:cs="Times New Roman"/>
                <w:sz w:val="20"/>
                <w:szCs w:val="20"/>
                <w:lang w:val="uk-UA" w:eastAsia="en-US"/>
              </w:rPr>
              <w:t xml:space="preserve"> та утримання велосипедних трас </w:t>
            </w:r>
            <w:r w:rsidR="001D5F51" w:rsidRPr="00D95054">
              <w:rPr>
                <w:rFonts w:ascii="Times New Roman" w:eastAsia="Calibri" w:hAnsi="Times New Roman" w:cs="Times New Roman"/>
                <w:sz w:val="20"/>
                <w:szCs w:val="20"/>
                <w:lang w:val="uk-UA" w:eastAsia="en-US"/>
              </w:rPr>
              <w:t>для розвитку</w:t>
            </w:r>
            <w:r w:rsidRPr="00D95054">
              <w:rPr>
                <w:rFonts w:ascii="Times New Roman" w:eastAsia="Calibri" w:hAnsi="Times New Roman" w:cs="Times New Roman"/>
                <w:sz w:val="20"/>
                <w:szCs w:val="20"/>
                <w:lang w:val="uk-UA" w:eastAsia="en-US"/>
              </w:rPr>
              <w:t xml:space="preserve"> комунального курортного </w:t>
            </w:r>
            <w:r w:rsidR="001D5F51" w:rsidRPr="00D95054">
              <w:rPr>
                <w:rFonts w:ascii="Times New Roman" w:eastAsia="Calibri" w:hAnsi="Times New Roman" w:cs="Times New Roman"/>
                <w:sz w:val="20"/>
                <w:szCs w:val="20"/>
                <w:lang w:val="uk-UA" w:eastAsia="en-US"/>
              </w:rPr>
              <w:t>комплексу Славсько</w:t>
            </w:r>
            <w:r w:rsidRPr="00D95054">
              <w:rPr>
                <w:rFonts w:ascii="Times New Roman" w:eastAsia="Calibri" w:hAnsi="Times New Roman" w:cs="Times New Roman"/>
                <w:sz w:val="20"/>
                <w:szCs w:val="20"/>
                <w:lang w:val="uk-UA" w:eastAsia="en-US"/>
              </w:rPr>
              <w:t xml:space="preserve">. Мета цього Проекту - створити </w:t>
            </w:r>
            <w:r w:rsidR="001D5F51" w:rsidRPr="00D95054">
              <w:rPr>
                <w:rFonts w:ascii="Times New Roman" w:eastAsia="Calibri" w:hAnsi="Times New Roman" w:cs="Times New Roman"/>
                <w:sz w:val="20"/>
                <w:szCs w:val="20"/>
                <w:lang w:val="uk-UA" w:eastAsia="en-US"/>
              </w:rPr>
              <w:t>стратегію розвитку</w:t>
            </w:r>
            <w:r w:rsidRPr="00D95054">
              <w:rPr>
                <w:rFonts w:ascii="Times New Roman" w:eastAsia="Calibri" w:hAnsi="Times New Roman" w:cs="Times New Roman"/>
                <w:sz w:val="20"/>
                <w:szCs w:val="20"/>
                <w:lang w:val="uk-UA" w:eastAsia="en-US"/>
              </w:rPr>
              <w:t xml:space="preserve">, що дозволить в повній мірі </w:t>
            </w:r>
            <w:r w:rsidR="001D5F51" w:rsidRPr="00D95054">
              <w:rPr>
                <w:rFonts w:ascii="Times New Roman" w:eastAsia="Calibri" w:hAnsi="Times New Roman" w:cs="Times New Roman"/>
                <w:sz w:val="20"/>
                <w:szCs w:val="20"/>
                <w:lang w:val="uk-UA" w:eastAsia="en-US"/>
              </w:rPr>
              <w:t>розкрити потенціал</w:t>
            </w:r>
            <w:r w:rsidRPr="00D95054">
              <w:rPr>
                <w:rFonts w:ascii="Times New Roman" w:eastAsia="Calibri" w:hAnsi="Times New Roman" w:cs="Times New Roman"/>
                <w:sz w:val="20"/>
                <w:szCs w:val="20"/>
                <w:lang w:val="uk-UA" w:eastAsia="en-US"/>
              </w:rPr>
              <w:t xml:space="preserve"> цього курорту та зберегти його унікальну природу</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eastAsia="Calibri" w:hAnsi="Times New Roman" w:cs="Times New Roman"/>
                <w:bCs/>
                <w:sz w:val="20"/>
                <w:szCs w:val="20"/>
                <w:lang w:val="uk-UA"/>
              </w:rPr>
            </w:pPr>
            <w:r w:rsidRPr="00D95054">
              <w:rPr>
                <w:rFonts w:ascii="Times New Roman" w:eastAsia="Calibri" w:hAnsi="Times New Roman" w:cs="Times New Roman"/>
                <w:bCs/>
                <w:sz w:val="20"/>
                <w:szCs w:val="20"/>
                <w:lang w:val="uk-UA"/>
              </w:rPr>
              <w:t>Очікувані  результати:</w:t>
            </w:r>
          </w:p>
        </w:tc>
        <w:tc>
          <w:tcPr>
            <w:tcW w:w="3540" w:type="pct"/>
            <w:gridSpan w:val="4"/>
            <w:shd w:val="clear" w:color="auto" w:fill="FFFFFF"/>
          </w:tcPr>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збудовано 6-10 прогулянкових трас 25.1 км;</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збудовано 9-20  трас для гірського велосипеду 24.9 км;</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 xml:space="preserve">облаштовано 15-20 садиб під потреби вело </w:t>
            </w:r>
            <w:r w:rsidR="001D5F51" w:rsidRPr="00D95054">
              <w:rPr>
                <w:rFonts w:ascii="Times New Roman" w:eastAsia="Calibri" w:hAnsi="Times New Roman" w:cs="Times New Roman"/>
                <w:sz w:val="20"/>
                <w:szCs w:val="20"/>
                <w:lang w:val="uk-UA" w:eastAsia="it-IT"/>
              </w:rPr>
              <w:t>відпочиваючих</w:t>
            </w:r>
            <w:r w:rsidRPr="00D95054">
              <w:rPr>
                <w:rFonts w:ascii="Times New Roman" w:eastAsia="Calibri" w:hAnsi="Times New Roman" w:cs="Times New Roman"/>
                <w:sz w:val="20"/>
                <w:szCs w:val="20"/>
                <w:lang w:val="uk-UA" w:eastAsia="it-IT"/>
              </w:rPr>
              <w:t>;</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 xml:space="preserve">облаштовано10-15 приватних </w:t>
            </w:r>
            <w:r w:rsidR="001D5F51" w:rsidRPr="00D95054">
              <w:rPr>
                <w:rFonts w:ascii="Times New Roman" w:eastAsia="Calibri" w:hAnsi="Times New Roman" w:cs="Times New Roman"/>
                <w:sz w:val="20"/>
                <w:szCs w:val="20"/>
                <w:lang w:val="uk-UA" w:eastAsia="it-IT"/>
              </w:rPr>
              <w:t>прокатів</w:t>
            </w:r>
            <w:r w:rsidRPr="00D95054">
              <w:rPr>
                <w:rFonts w:ascii="Times New Roman" w:eastAsia="Calibri" w:hAnsi="Times New Roman" w:cs="Times New Roman"/>
                <w:sz w:val="20"/>
                <w:szCs w:val="20"/>
                <w:lang w:val="uk-UA" w:eastAsia="it-IT"/>
              </w:rPr>
              <w:t>;</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створено 3 школи ;</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облаштовані 2-3 навчальних майданчика;</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збудовано 2-5 майданчиків для дітей</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eastAsia="Calibri" w:hAnsi="Times New Roman" w:cs="Times New Roman"/>
                <w:bCs/>
                <w:sz w:val="20"/>
                <w:szCs w:val="20"/>
                <w:lang w:val="uk-UA"/>
              </w:rPr>
            </w:pPr>
            <w:r w:rsidRPr="00D95054">
              <w:rPr>
                <w:rFonts w:ascii="Times New Roman" w:eastAsia="Calibri" w:hAnsi="Times New Roman" w:cs="Times New Roman"/>
                <w:bCs/>
                <w:sz w:val="20"/>
                <w:szCs w:val="20"/>
                <w:lang w:val="uk-UA"/>
              </w:rPr>
              <w:t>Ключові заходи проекту:</w:t>
            </w:r>
          </w:p>
        </w:tc>
        <w:tc>
          <w:tcPr>
            <w:tcW w:w="3540" w:type="pct"/>
            <w:gridSpan w:val="4"/>
          </w:tcPr>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підготовка організаційних заходів;</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створення нових вело парків;</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проведення навчання;</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ознайомчий виїзд на діючі садиби;</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практична допомога в розміщенні та облаштуванні садиб;</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проведення рекламної компанії;</w:t>
            </w:r>
          </w:p>
          <w:p w:rsidR="00604200" w:rsidRPr="00D95054" w:rsidRDefault="00604200" w:rsidP="00044C03">
            <w:pPr>
              <w:widowControl w:val="0"/>
              <w:numPr>
                <w:ilvl w:val="0"/>
                <w:numId w:val="96"/>
              </w:numPr>
              <w:ind w:left="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пост навчальний супровід спеціалістами новостворених садиб та підприємців</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eastAsia="Calibri" w:hAnsi="Times New Roman" w:cs="Times New Roman"/>
                <w:sz w:val="20"/>
                <w:szCs w:val="20"/>
                <w:lang w:val="uk-UA"/>
              </w:rPr>
            </w:pPr>
            <w:r w:rsidRPr="00D95054">
              <w:rPr>
                <w:rFonts w:ascii="Times New Roman" w:eastAsia="Calibri" w:hAnsi="Times New Roman" w:cs="Times New Roman"/>
                <w:sz w:val="20"/>
                <w:szCs w:val="20"/>
                <w:lang w:val="uk-UA"/>
              </w:rPr>
              <w:t xml:space="preserve">Період здійснення: </w:t>
            </w:r>
          </w:p>
        </w:tc>
        <w:tc>
          <w:tcPr>
            <w:tcW w:w="3540" w:type="pct"/>
            <w:gridSpan w:val="4"/>
            <w:tcBorders>
              <w:bottom w:val="single" w:sz="4" w:space="0" w:color="auto"/>
            </w:tcBorders>
          </w:tcPr>
          <w:p w:rsidR="00604200" w:rsidRPr="00D95054" w:rsidRDefault="001D1744"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rPr>
              <w:t>2016-2018 роки</w:t>
            </w:r>
          </w:p>
        </w:tc>
      </w:tr>
      <w:tr w:rsidR="00604200" w:rsidRPr="00D95054" w:rsidTr="000C47F2">
        <w:trPr>
          <w:jc w:val="right"/>
        </w:trPr>
        <w:tc>
          <w:tcPr>
            <w:tcW w:w="1460" w:type="pct"/>
            <w:vMerge w:val="restart"/>
            <w:shd w:val="clear" w:color="auto" w:fill="FFFFFF"/>
          </w:tcPr>
          <w:p w:rsidR="00604200" w:rsidRPr="00D95054" w:rsidRDefault="00604200" w:rsidP="00044C03">
            <w:pPr>
              <w:widowControl w:val="0"/>
              <w:jc w:val="both"/>
              <w:rPr>
                <w:rFonts w:ascii="Times New Roman" w:eastAsia="Calibri" w:hAnsi="Times New Roman" w:cs="Times New Roman"/>
                <w:bCs/>
                <w:sz w:val="20"/>
                <w:szCs w:val="20"/>
                <w:lang w:val="uk-UA"/>
              </w:rPr>
            </w:pPr>
            <w:r w:rsidRPr="00D95054">
              <w:rPr>
                <w:rFonts w:ascii="Times New Roman" w:eastAsia="Calibri" w:hAnsi="Times New Roman" w:cs="Times New Roman"/>
                <w:bCs/>
                <w:sz w:val="20"/>
                <w:szCs w:val="20"/>
                <w:lang w:val="uk-UA"/>
              </w:rPr>
              <w:t>Орієнтовна вартість проекту, тис. грн.</w:t>
            </w:r>
          </w:p>
        </w:tc>
        <w:tc>
          <w:tcPr>
            <w:tcW w:w="803" w:type="pct"/>
            <w:shd w:val="clear" w:color="auto" w:fill="D9D9D9" w:themeFill="background1" w:themeFillShade="D9"/>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2016</w:t>
            </w:r>
          </w:p>
        </w:tc>
        <w:tc>
          <w:tcPr>
            <w:tcW w:w="876" w:type="pct"/>
            <w:shd w:val="clear" w:color="auto" w:fill="D9D9D9" w:themeFill="background1" w:themeFillShade="D9"/>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2017</w:t>
            </w:r>
          </w:p>
        </w:tc>
        <w:tc>
          <w:tcPr>
            <w:tcW w:w="816" w:type="pct"/>
            <w:shd w:val="clear" w:color="auto" w:fill="D9D9D9" w:themeFill="background1" w:themeFillShade="D9"/>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2018</w:t>
            </w:r>
          </w:p>
        </w:tc>
        <w:tc>
          <w:tcPr>
            <w:tcW w:w="1045" w:type="pct"/>
            <w:shd w:val="clear" w:color="auto" w:fill="D9D9D9" w:themeFill="background1" w:themeFillShade="D9"/>
          </w:tcPr>
          <w:p w:rsidR="00604200" w:rsidRPr="00D95054" w:rsidRDefault="00604200" w:rsidP="00044C03">
            <w:pPr>
              <w:widowControl w:val="0"/>
              <w:ind w:firstLine="104"/>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Разом</w:t>
            </w:r>
          </w:p>
        </w:tc>
      </w:tr>
      <w:tr w:rsidR="00604200" w:rsidRPr="00D95054" w:rsidTr="000C47F2">
        <w:trPr>
          <w:jc w:val="right"/>
        </w:trPr>
        <w:tc>
          <w:tcPr>
            <w:tcW w:w="1460" w:type="pct"/>
            <w:vMerge/>
            <w:shd w:val="clear" w:color="auto" w:fill="FFFFFF"/>
          </w:tcPr>
          <w:p w:rsidR="00604200" w:rsidRPr="00D95054" w:rsidRDefault="00604200" w:rsidP="00044C03">
            <w:pPr>
              <w:widowControl w:val="0"/>
              <w:jc w:val="both"/>
              <w:rPr>
                <w:rFonts w:ascii="Times New Roman" w:eastAsia="Calibri" w:hAnsi="Times New Roman" w:cs="Times New Roman"/>
                <w:bCs/>
                <w:sz w:val="20"/>
                <w:szCs w:val="20"/>
                <w:lang w:val="uk-UA"/>
              </w:rPr>
            </w:pPr>
          </w:p>
        </w:tc>
        <w:tc>
          <w:tcPr>
            <w:tcW w:w="803" w:type="pct"/>
            <w:shd w:val="clear" w:color="auto" w:fill="auto"/>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500,00</w:t>
            </w:r>
          </w:p>
        </w:tc>
        <w:tc>
          <w:tcPr>
            <w:tcW w:w="876" w:type="pct"/>
            <w:shd w:val="clear" w:color="auto" w:fill="FFFFFF"/>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1500,00</w:t>
            </w:r>
          </w:p>
        </w:tc>
        <w:tc>
          <w:tcPr>
            <w:tcW w:w="816" w:type="pct"/>
            <w:shd w:val="clear" w:color="auto" w:fill="FFFFFF"/>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2500,00</w:t>
            </w:r>
          </w:p>
        </w:tc>
        <w:tc>
          <w:tcPr>
            <w:tcW w:w="1045" w:type="pct"/>
            <w:shd w:val="clear" w:color="auto" w:fill="FFFFFF"/>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4500,00</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eastAsia="Calibri" w:hAnsi="Times New Roman" w:cs="Times New Roman"/>
                <w:bCs/>
                <w:sz w:val="20"/>
                <w:szCs w:val="20"/>
                <w:lang w:val="uk-UA"/>
              </w:rPr>
            </w:pPr>
            <w:r w:rsidRPr="00D95054">
              <w:rPr>
                <w:rFonts w:ascii="Times New Roman" w:eastAsia="Calibri" w:hAnsi="Times New Roman" w:cs="Times New Roman"/>
                <w:bCs/>
                <w:sz w:val="20"/>
                <w:szCs w:val="20"/>
                <w:lang w:val="uk-UA"/>
              </w:rPr>
              <w:t>Джерела фінансування:</w:t>
            </w:r>
          </w:p>
        </w:tc>
        <w:tc>
          <w:tcPr>
            <w:tcW w:w="3540" w:type="pct"/>
            <w:gridSpan w:val="4"/>
            <w:shd w:val="clear" w:color="auto" w:fill="auto"/>
          </w:tcPr>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Бюджет проекту  – 4500,00 тис. грн.</w:t>
            </w:r>
          </w:p>
          <w:p w:rsidR="00604200" w:rsidRPr="00D95054" w:rsidRDefault="00604200" w:rsidP="00044C03">
            <w:pPr>
              <w:widowControl w:val="0"/>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Очікуваний обсяг фінансування проекту:</w:t>
            </w:r>
          </w:p>
          <w:p w:rsidR="00604200" w:rsidRPr="00D95054" w:rsidRDefault="00604200" w:rsidP="00044C03">
            <w:pPr>
              <w:widowControl w:val="0"/>
              <w:numPr>
                <w:ilvl w:val="0"/>
                <w:numId w:val="108"/>
              </w:numPr>
              <w:contextualSpacing/>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кошти міжнародних донорів - 2500,000 тис. грн.</w:t>
            </w:r>
          </w:p>
          <w:p w:rsidR="00604200" w:rsidRPr="00D95054" w:rsidRDefault="00604200" w:rsidP="00044C03">
            <w:pPr>
              <w:widowControl w:val="0"/>
              <w:numPr>
                <w:ilvl w:val="0"/>
                <w:numId w:val="108"/>
              </w:numPr>
              <w:contextualSpacing/>
              <w:jc w:val="both"/>
              <w:rPr>
                <w:rFonts w:ascii="Times New Roman" w:eastAsia="Calibri" w:hAnsi="Times New Roman" w:cs="Times New Roman"/>
                <w:sz w:val="20"/>
                <w:szCs w:val="20"/>
                <w:lang w:val="uk-UA" w:eastAsia="ar-SA"/>
              </w:rPr>
            </w:pPr>
            <w:r w:rsidRPr="00D95054">
              <w:rPr>
                <w:rFonts w:ascii="Times New Roman" w:eastAsia="Calibri" w:hAnsi="Times New Roman" w:cs="Times New Roman"/>
                <w:sz w:val="20"/>
                <w:szCs w:val="20"/>
                <w:lang w:val="uk-UA" w:eastAsia="ar-SA"/>
              </w:rPr>
              <w:t>місцевий бюджет  - 1500,000 тис. грн.</w:t>
            </w:r>
          </w:p>
          <w:p w:rsidR="00604200" w:rsidRPr="00D95054" w:rsidRDefault="00604200" w:rsidP="00044C03">
            <w:pPr>
              <w:widowControl w:val="0"/>
              <w:numPr>
                <w:ilvl w:val="0"/>
                <w:numId w:val="108"/>
              </w:numPr>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ar-SA"/>
              </w:rPr>
              <w:t>нефінансовий внесок громади   - 500,000 тис грн.</w:t>
            </w:r>
          </w:p>
          <w:p w:rsidR="00604200" w:rsidRPr="00D95054" w:rsidRDefault="001D5F51" w:rsidP="00044C03">
            <w:pPr>
              <w:widowControl w:val="0"/>
              <w:jc w:val="both"/>
              <w:outlineLvl w:val="2"/>
              <w:rPr>
                <w:rFonts w:ascii="Times New Roman" w:hAnsi="Times New Roman" w:cs="Times New Roman"/>
                <w:bCs/>
                <w:sz w:val="20"/>
                <w:szCs w:val="20"/>
                <w:lang w:val="uk-UA" w:eastAsia="uk-UA"/>
              </w:rPr>
            </w:pPr>
            <w:r w:rsidRPr="00D95054">
              <w:rPr>
                <w:rFonts w:ascii="Times New Roman" w:hAnsi="Times New Roman" w:cs="Times New Roman"/>
                <w:bCs/>
                <w:sz w:val="20"/>
                <w:szCs w:val="20"/>
                <w:lang w:val="uk-UA" w:eastAsia="uk-UA"/>
              </w:rPr>
              <w:t xml:space="preserve">Управління туризму та курортів </w:t>
            </w:r>
            <w:r w:rsidRPr="00D95054">
              <w:rPr>
                <w:rFonts w:ascii="Times New Roman" w:eastAsia="Calibri" w:hAnsi="Times New Roman" w:cs="Times New Roman"/>
                <w:sz w:val="20"/>
                <w:szCs w:val="20"/>
                <w:lang w:val="uk-UA" w:eastAsia="en-US"/>
              </w:rPr>
              <w:t>Львівської ОДА</w:t>
            </w:r>
            <w:r w:rsidRPr="00D95054">
              <w:rPr>
                <w:rFonts w:ascii="Times New Roman" w:hAnsi="Times New Roman" w:cs="Times New Roman"/>
                <w:bCs/>
                <w:sz w:val="20"/>
                <w:szCs w:val="20"/>
                <w:lang w:val="uk-UA" w:eastAsia="uk-UA"/>
              </w:rPr>
              <w:t xml:space="preserve"> - 10%</w:t>
            </w:r>
          </w:p>
        </w:tc>
      </w:tr>
      <w:tr w:rsidR="00604200" w:rsidRPr="00D95054" w:rsidTr="00604200">
        <w:trPr>
          <w:jc w:val="right"/>
        </w:trPr>
        <w:tc>
          <w:tcPr>
            <w:tcW w:w="1460" w:type="pct"/>
            <w:shd w:val="clear" w:color="auto" w:fill="FFFFFF"/>
          </w:tcPr>
          <w:p w:rsidR="00604200" w:rsidRPr="00D95054" w:rsidRDefault="00604200" w:rsidP="00044C03">
            <w:pPr>
              <w:widowControl w:val="0"/>
              <w:jc w:val="both"/>
              <w:rPr>
                <w:rFonts w:ascii="Times New Roman" w:eastAsia="Calibri" w:hAnsi="Times New Roman" w:cs="Times New Roman"/>
                <w:bCs/>
                <w:sz w:val="20"/>
                <w:szCs w:val="20"/>
                <w:lang w:val="uk-UA"/>
              </w:rPr>
            </w:pPr>
            <w:r w:rsidRPr="00D95054">
              <w:rPr>
                <w:rFonts w:ascii="Times New Roman" w:eastAsia="Calibri" w:hAnsi="Times New Roman" w:cs="Times New Roman"/>
                <w:sz w:val="20"/>
                <w:szCs w:val="20"/>
                <w:lang w:val="uk-UA"/>
              </w:rPr>
              <w:t>Ключові  потенційні учасники  реалізації проекту:</w:t>
            </w:r>
          </w:p>
        </w:tc>
        <w:tc>
          <w:tcPr>
            <w:tcW w:w="3540" w:type="pct"/>
            <w:gridSpan w:val="4"/>
          </w:tcPr>
          <w:p w:rsidR="00604200" w:rsidRPr="00D95054" w:rsidRDefault="001D5F51"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rPr>
              <w:t>ГО -</w:t>
            </w:r>
            <w:r w:rsidR="00604200" w:rsidRPr="00D95054">
              <w:rPr>
                <w:rFonts w:ascii="Times New Roman" w:eastAsia="Calibri" w:hAnsi="Times New Roman" w:cs="Times New Roman"/>
                <w:sz w:val="20"/>
                <w:szCs w:val="20"/>
                <w:lang w:val="uk-UA"/>
              </w:rPr>
              <w:t xml:space="preserve"> PrimachTeam, </w:t>
            </w:r>
            <w:r w:rsidRPr="00D95054">
              <w:rPr>
                <w:rFonts w:ascii="Times New Roman" w:eastAsia="Calibri" w:hAnsi="Times New Roman" w:cs="Times New Roman"/>
                <w:sz w:val="20"/>
                <w:szCs w:val="20"/>
                <w:lang w:val="uk-UA"/>
              </w:rPr>
              <w:t>ГО -</w:t>
            </w:r>
            <w:r w:rsidR="00604200" w:rsidRPr="00D95054">
              <w:rPr>
                <w:rFonts w:ascii="Times New Roman" w:eastAsia="Calibri" w:hAnsi="Times New Roman" w:cs="Times New Roman"/>
                <w:sz w:val="20"/>
                <w:szCs w:val="20"/>
                <w:lang w:val="uk-UA"/>
              </w:rPr>
              <w:t xml:space="preserve"> Сила Карпат.</w:t>
            </w:r>
          </w:p>
          <w:p w:rsidR="00604200" w:rsidRPr="00D95054" w:rsidRDefault="00604200" w:rsidP="00044C03">
            <w:pPr>
              <w:widowControl w:val="0"/>
              <w:contextualSpacing/>
              <w:jc w:val="both"/>
              <w:rPr>
                <w:rFonts w:ascii="Times New Roman" w:eastAsia="Calibri" w:hAnsi="Times New Roman" w:cs="Times New Roman"/>
                <w:sz w:val="20"/>
                <w:szCs w:val="20"/>
                <w:lang w:val="uk-UA" w:eastAsia="it-IT"/>
              </w:rPr>
            </w:pPr>
            <w:r w:rsidRPr="00D95054">
              <w:rPr>
                <w:rFonts w:ascii="Times New Roman" w:hAnsi="Times New Roman" w:cs="Times New Roman"/>
                <w:bCs/>
                <w:sz w:val="20"/>
                <w:szCs w:val="20"/>
                <w:lang w:val="uk-UA" w:eastAsia="uk-UA"/>
              </w:rPr>
              <w:t>Управління туризму та курортів Львівської облдержадміністрації</w:t>
            </w:r>
          </w:p>
        </w:tc>
      </w:tr>
    </w:tbl>
    <w:p w:rsidR="00604200" w:rsidRPr="00D95054" w:rsidRDefault="00604200" w:rsidP="00044C03">
      <w:pPr>
        <w:keepNext/>
        <w:widowControl w:val="0"/>
        <w:tabs>
          <w:tab w:val="left" w:pos="567"/>
        </w:tabs>
        <w:jc w:val="both"/>
        <w:outlineLvl w:val="0"/>
        <w:rPr>
          <w:rFonts w:ascii="Times New Roman" w:hAnsi="Times New Roman" w:cs="Times New Roman"/>
          <w:bCs/>
          <w:kern w:val="32"/>
          <w:sz w:val="20"/>
          <w:szCs w:val="20"/>
          <w:lang w:val="uk-UA" w:eastAsia="uk-UA"/>
        </w:rPr>
      </w:pPr>
    </w:p>
    <w:p w:rsidR="00604200" w:rsidRPr="00D95054" w:rsidRDefault="00604200" w:rsidP="00044C03">
      <w:pPr>
        <w:keepNext/>
        <w:widowControl w:val="0"/>
        <w:tabs>
          <w:tab w:val="left" w:pos="567"/>
        </w:tabs>
        <w:jc w:val="both"/>
        <w:outlineLvl w:val="0"/>
        <w:rPr>
          <w:rFonts w:ascii="Times New Roman" w:hAnsi="Times New Roman" w:cs="Times New Roman"/>
          <w:bCs/>
          <w:kern w:val="32"/>
          <w:sz w:val="20"/>
          <w:szCs w:val="20"/>
          <w:lang w:val="uk-UA" w:eastAsia="uk-UA"/>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1844"/>
        <w:gridCol w:w="1701"/>
        <w:gridCol w:w="1584"/>
        <w:gridCol w:w="2028"/>
      </w:tblGrid>
      <w:tr w:rsidR="00604200" w:rsidRPr="007B152F" w:rsidTr="008C0ED1">
        <w:trPr>
          <w:jc w:val="right"/>
        </w:trPr>
        <w:tc>
          <w:tcPr>
            <w:tcW w:w="2551"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7157" w:type="dxa"/>
            <w:gridSpan w:val="4"/>
          </w:tcPr>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5.3.3. Підтримка діяльності асоціацій та агенцій в сфері туристичної індустрії</w:t>
            </w:r>
          </w:p>
        </w:tc>
      </w:tr>
      <w:tr w:rsidR="00604200" w:rsidRPr="00D95054" w:rsidTr="008C0ED1">
        <w:trPr>
          <w:jc w:val="right"/>
        </w:trPr>
        <w:tc>
          <w:tcPr>
            <w:tcW w:w="2551" w:type="dxa"/>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7157" w:type="dxa"/>
            <w:gridSpan w:val="4"/>
            <w:shd w:val="clear" w:color="auto" w:fill="auto"/>
          </w:tcPr>
          <w:p w:rsidR="00604200" w:rsidRPr="00D95054" w:rsidRDefault="00FD6A9E"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sz w:val="20"/>
                <w:szCs w:val="20"/>
                <w:lang w:val="uk-UA" w:eastAsia="it-IT"/>
              </w:rPr>
              <w:t>31</w:t>
            </w:r>
            <w:r w:rsidR="00604200" w:rsidRPr="00D95054">
              <w:rPr>
                <w:rFonts w:ascii="Times New Roman" w:hAnsi="Times New Roman" w:cs="Times New Roman"/>
                <w:b/>
                <w:sz w:val="20"/>
                <w:szCs w:val="20"/>
                <w:lang w:val="uk-UA" w:eastAsia="it-IT"/>
              </w:rPr>
              <w:t xml:space="preserve">. Розвиток мережі молодіжних туристичних клубів «Подорожній» </w:t>
            </w:r>
          </w:p>
        </w:tc>
      </w:tr>
      <w:tr w:rsidR="00604200" w:rsidRPr="00D95054" w:rsidTr="008C0ED1">
        <w:trPr>
          <w:jc w:val="right"/>
        </w:trPr>
        <w:tc>
          <w:tcPr>
            <w:tcW w:w="2551"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7157"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популяризація хостел руху;</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розвиток туристичної інфраструктури та мережі хостелів в районах області;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залучення молоді до розробки нових туристичних продуктів;</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 проведення молодіжних туристичних фестивалів </w:t>
            </w:r>
          </w:p>
        </w:tc>
      </w:tr>
      <w:tr w:rsidR="00604200" w:rsidRPr="00D95054" w:rsidTr="008C0ED1">
        <w:trPr>
          <w:jc w:val="right"/>
        </w:trPr>
        <w:tc>
          <w:tcPr>
            <w:tcW w:w="2551"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7157"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Турківський, Старосамбірський, Самбірський, Сколівський, Мостиський, Яворівський, Стрийський, Городоцький, Пустомитівський, Бузький, Радехівський, Жовківський, Сокальський. Бродівський райони та м. Львів</w:t>
            </w:r>
          </w:p>
        </w:tc>
      </w:tr>
      <w:tr w:rsidR="00604200" w:rsidRPr="00D95054" w:rsidTr="008C0ED1">
        <w:trPr>
          <w:jc w:val="right"/>
        </w:trPr>
        <w:tc>
          <w:tcPr>
            <w:tcW w:w="2551"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7157"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12 000 осіб в т. ч. молодь, місцеві бізнес структури та фермерські господарства</w:t>
            </w:r>
          </w:p>
        </w:tc>
      </w:tr>
      <w:tr w:rsidR="00604200" w:rsidRPr="00D95054" w:rsidTr="008C0ED1">
        <w:trPr>
          <w:jc w:val="right"/>
        </w:trPr>
        <w:tc>
          <w:tcPr>
            <w:tcW w:w="2551"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7157"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Проект передбачає просвітницьку діяльність в районах області, залучення в першу чергу навчальних закладів в яких є гуртожитки і які могли б у вільний час від навчання час працювати як хостели. Організація клубної роботи сприятиме активному залученню молоді до роботи в місцевих громадах на постійній основі. Необхідно провести відповідне навчання щодо можливості розробки туристичних продуктів на базі місцевих ресурсів, що дасть можливість створення нових робочих місць в першу чергу для молоді, сприятиме розвитку підприємницьких ініціатив. Проведення молодіжних туристичних фестивалів буде популяризувати ті туристичні об’єкти, які б в подальшому стануть привабливими для великих туристичних фірм та інвесторів, розвитку місцевих бізнесів та фермерських господарств. Молодіжні ініціативи – це локомотив до промоції району, а організація роботи клубів залучить ініціативних людей району до співпраці та підтримки їх роботи в подальшому</w:t>
            </w:r>
          </w:p>
        </w:tc>
      </w:tr>
      <w:tr w:rsidR="00604200" w:rsidRPr="00D95054" w:rsidTr="008C0ED1">
        <w:trPr>
          <w:jc w:val="right"/>
        </w:trPr>
        <w:tc>
          <w:tcPr>
            <w:tcW w:w="2551"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7157" w:type="dxa"/>
            <w:gridSpan w:val="4"/>
            <w:shd w:val="clear" w:color="auto" w:fill="FFFFFF"/>
          </w:tcPr>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мережу туристичних клубів «Подорожній».</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Започатковано роботу хостелів в районах області.</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Підготовлені методичні матеріали «організація роботи хостелу».</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Навчено 50 менеджерів для роботи в мережі хостел асоціації.</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Підготовлено технологічні карти проведення молодіжних турів.</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Створено інформаційну інтерактивну карту туристичних молодіжних маршрутів.</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Поширено інформацію про туристичні атракції районів.</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Проведено 10 молодіжних туристичних фестивалів.</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Розроблено нові туристичні маршрути і послуги </w:t>
            </w:r>
          </w:p>
        </w:tc>
      </w:tr>
      <w:tr w:rsidR="00604200" w:rsidRPr="00D95054" w:rsidTr="008C0ED1">
        <w:trPr>
          <w:jc w:val="right"/>
        </w:trPr>
        <w:tc>
          <w:tcPr>
            <w:tcW w:w="2551"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7157" w:type="dxa"/>
            <w:gridSpan w:val="4"/>
          </w:tcPr>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навчання щодо організації роботи костелів.</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Проведення тренінгів для організації роботи клубів, нових брендових туристичних продуктів та маршрутів тощо.</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Підготовка, організація та проведення молодіжних туристичних фестивалів «На межі століть».</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молодіжних турів «Активний відпочинок».</w:t>
            </w:r>
          </w:p>
          <w:p w:rsidR="00604200" w:rsidRPr="00D95054" w:rsidRDefault="00604200" w:rsidP="00044C03">
            <w:pPr>
              <w:widowControl w:val="0"/>
              <w:numPr>
                <w:ilvl w:val="0"/>
                <w:numId w:val="97"/>
              </w:numPr>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молодіжного туристичного продукту «Відпочинок в колі друзів»</w:t>
            </w:r>
          </w:p>
        </w:tc>
      </w:tr>
      <w:tr w:rsidR="00604200" w:rsidRPr="00D95054" w:rsidTr="008C0ED1">
        <w:trPr>
          <w:jc w:val="right"/>
        </w:trPr>
        <w:tc>
          <w:tcPr>
            <w:tcW w:w="2551"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7157" w:type="dxa"/>
            <w:gridSpan w:val="4"/>
          </w:tcPr>
          <w:p w:rsidR="00604200" w:rsidRPr="00D95054" w:rsidRDefault="001D17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2016-2018 роки</w:t>
            </w:r>
          </w:p>
        </w:tc>
      </w:tr>
      <w:tr w:rsidR="00604200" w:rsidRPr="00D95054" w:rsidTr="008C0ED1">
        <w:trPr>
          <w:jc w:val="right"/>
        </w:trPr>
        <w:tc>
          <w:tcPr>
            <w:tcW w:w="2551" w:type="dxa"/>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844"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8C0ED1">
        <w:trPr>
          <w:jc w:val="right"/>
        </w:trPr>
        <w:tc>
          <w:tcPr>
            <w:tcW w:w="2551" w:type="dxa"/>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1844" w:type="dxa"/>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50,00</w:t>
            </w:r>
          </w:p>
        </w:tc>
        <w:tc>
          <w:tcPr>
            <w:tcW w:w="1701"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w:t>
            </w:r>
          </w:p>
        </w:tc>
        <w:tc>
          <w:tcPr>
            <w:tcW w:w="1584"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200,00</w:t>
            </w:r>
          </w:p>
        </w:tc>
        <w:tc>
          <w:tcPr>
            <w:tcW w:w="2028"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450,00</w:t>
            </w:r>
          </w:p>
        </w:tc>
      </w:tr>
      <w:tr w:rsidR="00604200" w:rsidRPr="00D95054" w:rsidTr="008C0ED1">
        <w:trPr>
          <w:jc w:val="right"/>
        </w:trPr>
        <w:tc>
          <w:tcPr>
            <w:tcW w:w="2551"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7157" w:type="dxa"/>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Джерела фінансування проекту (обласний бюджет, місцевий бюджет,  публічно-приватне партнерство, бізнес, міжнародний донор, власні кошти</w:t>
            </w:r>
          </w:p>
        </w:tc>
      </w:tr>
      <w:tr w:rsidR="00604200" w:rsidRPr="007B152F" w:rsidTr="008C0ED1">
        <w:trPr>
          <w:jc w:val="right"/>
        </w:trPr>
        <w:tc>
          <w:tcPr>
            <w:tcW w:w="2551"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7157"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До проекту можуть бути залучені наступні партнери із дольовою участю фінансування, реалізації та партнерства: ЛОДА, РДА, ЛОЦЗ,  навчальні заклади (ВНЗ, професійно-технічні училища, ліцеї, школи), бізнес асоціації, приватний бізнес, виробничо-промислові комплекси (наприклад, Сільмаш), фермерські господарства, приватні інвестори, банки, громадські організації</w:t>
            </w:r>
          </w:p>
        </w:tc>
      </w:tr>
      <w:tr w:rsidR="00604200" w:rsidRPr="00D95054" w:rsidTr="008C0ED1">
        <w:trPr>
          <w:jc w:val="right"/>
        </w:trPr>
        <w:tc>
          <w:tcPr>
            <w:tcW w:w="2551"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7157"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Мережа клубів частково працює в Турківському, Буському, Бродівському районах області</w:t>
            </w:r>
          </w:p>
        </w:tc>
      </w:tr>
    </w:tbl>
    <w:p w:rsidR="00604200" w:rsidRPr="00D95054" w:rsidRDefault="00604200" w:rsidP="00044C03">
      <w:pPr>
        <w:widowControl w:val="0"/>
        <w:rPr>
          <w:rFonts w:ascii="Times New Roman" w:eastAsia="Calibri" w:hAnsi="Times New Roman" w:cs="Times New Roman"/>
          <w:sz w:val="20"/>
          <w:szCs w:val="20"/>
          <w:lang w:val="uk-UA" w:eastAsia="en-US"/>
        </w:rPr>
      </w:pPr>
    </w:p>
    <w:p w:rsidR="000C47F2" w:rsidRPr="00D95054" w:rsidRDefault="000C47F2" w:rsidP="00044C03">
      <w:pPr>
        <w:widowControl w:val="0"/>
        <w:rPr>
          <w:rFonts w:ascii="Times New Roman" w:eastAsia="Calibri" w:hAnsi="Times New Roman" w:cs="Times New Roman"/>
          <w:sz w:val="20"/>
          <w:szCs w:val="20"/>
          <w:lang w:val="uk-UA" w:eastAsia="en-US"/>
        </w:rPr>
      </w:pPr>
    </w:p>
    <w:tbl>
      <w:tblPr>
        <w:tblW w:w="9718" w:type="dxa"/>
        <w:tblInd w:w="70" w:type="dxa"/>
        <w:tblLayout w:type="fixed"/>
        <w:tblCellMar>
          <w:left w:w="70" w:type="dxa"/>
          <w:right w:w="70" w:type="dxa"/>
        </w:tblCellMar>
        <w:tblLook w:val="0000" w:firstRow="0" w:lastRow="0" w:firstColumn="0" w:lastColumn="0" w:noHBand="0" w:noVBand="0"/>
      </w:tblPr>
      <w:tblGrid>
        <w:gridCol w:w="2552"/>
        <w:gridCol w:w="1843"/>
        <w:gridCol w:w="1701"/>
        <w:gridCol w:w="1584"/>
        <w:gridCol w:w="2038"/>
      </w:tblGrid>
      <w:tr w:rsidR="00604200" w:rsidRPr="007B152F" w:rsidTr="00604200">
        <w:tc>
          <w:tcPr>
            <w:tcW w:w="2552"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Cs/>
                <w:sz w:val="20"/>
                <w:szCs w:val="20"/>
                <w:lang w:val="uk-UA" w:eastAsia="zh-CN"/>
              </w:rPr>
            </w:pPr>
            <w:r w:rsidRPr="00D95054">
              <w:rPr>
                <w:rFonts w:ascii="Times New Roman" w:hAnsi="Times New Roman" w:cs="Times New Roman"/>
                <w:bCs/>
                <w:sz w:val="20"/>
                <w:szCs w:val="20"/>
                <w:lang w:val="uk-UA" w:eastAsia="zh-CN"/>
              </w:rPr>
              <w:t>Номер і назва завдання:</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 xml:space="preserve">5.3.3. Підтримка діяльності асоціацій та агенцій в сфері туристичної індустрії </w:t>
            </w:r>
          </w:p>
        </w:tc>
      </w:tr>
      <w:tr w:rsidR="00604200" w:rsidRPr="007B152F" w:rsidTr="00604200">
        <w:tc>
          <w:tcPr>
            <w:tcW w:w="2552"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sz w:val="20"/>
                <w:szCs w:val="20"/>
                <w:lang w:val="uk-UA" w:eastAsia="it-IT"/>
              </w:rPr>
            </w:pPr>
            <w:r w:rsidRPr="00D95054">
              <w:rPr>
                <w:rFonts w:ascii="Times New Roman" w:hAnsi="Times New Roman" w:cs="Times New Roman"/>
                <w:b/>
                <w:bCs/>
                <w:sz w:val="20"/>
                <w:szCs w:val="20"/>
                <w:lang w:val="uk-UA" w:eastAsia="zh-CN"/>
              </w:rPr>
              <w:t>Назва проекту:</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FD6A9E" w:rsidP="00044C03">
            <w:pPr>
              <w:widowControl w:val="0"/>
              <w:suppressAutoHyphens/>
              <w:jc w:val="both"/>
              <w:rPr>
                <w:rFonts w:ascii="Times New Roman" w:hAnsi="Times New Roman" w:cs="Times New Roman"/>
                <w:b/>
                <w:sz w:val="20"/>
                <w:szCs w:val="20"/>
                <w:lang w:val="uk-UA" w:eastAsia="zh-CN"/>
              </w:rPr>
            </w:pPr>
            <w:r w:rsidRPr="00D95054">
              <w:rPr>
                <w:rFonts w:ascii="Times New Roman" w:hAnsi="Times New Roman" w:cs="Times New Roman"/>
                <w:b/>
                <w:sz w:val="20"/>
                <w:szCs w:val="20"/>
                <w:lang w:val="uk-UA" w:eastAsia="it-IT"/>
              </w:rPr>
              <w:t>32</w:t>
            </w:r>
            <w:r w:rsidR="00604200" w:rsidRPr="00D95054">
              <w:rPr>
                <w:rFonts w:ascii="Times New Roman" w:hAnsi="Times New Roman" w:cs="Times New Roman"/>
                <w:b/>
                <w:sz w:val="20"/>
                <w:szCs w:val="20"/>
                <w:lang w:val="uk-UA" w:eastAsia="it-IT"/>
              </w:rPr>
              <w:t>. Програма прес турів для журналістів і блогерів з Польщі, Німеччини, Італії, Німеччини, Литви, Латвії, Німеччини, Саудівської Аравії, Ізраїлю, Туреччини</w:t>
            </w:r>
          </w:p>
        </w:tc>
      </w:tr>
      <w:tr w:rsidR="00604200" w:rsidRPr="00D95054" w:rsidTr="00604200">
        <w:tc>
          <w:tcPr>
            <w:tcW w:w="2552"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Цілі проекту:</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Сприяння інформуванню за кордоном про «туристичну привабливість» Львівщини для підвищення ефективності використання туристично-рекреаційного потенціалу регіону та формування повноцінної туристичної індустрії</w:t>
            </w:r>
          </w:p>
        </w:tc>
      </w:tr>
      <w:tr w:rsidR="00604200" w:rsidRPr="00D95054" w:rsidTr="00604200">
        <w:tc>
          <w:tcPr>
            <w:tcW w:w="2552"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Територія, на яку проект матиме вплив:</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Трускавець, Східниця, Моршин, Славське, Волосянка, Львів</w:t>
            </w:r>
          </w:p>
        </w:tc>
      </w:tr>
      <w:tr w:rsidR="00604200" w:rsidRPr="00D95054" w:rsidTr="00604200">
        <w:tc>
          <w:tcPr>
            <w:tcW w:w="2552"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Орієнтовна кількість отримувачів вигод</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Представники туристичної індустрії Львівщини</w:t>
            </w:r>
          </w:p>
        </w:tc>
      </w:tr>
      <w:tr w:rsidR="00604200" w:rsidRPr="007B152F" w:rsidTr="00604200">
        <w:tc>
          <w:tcPr>
            <w:tcW w:w="2552"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eastAsia="Arial" w:hAnsi="Times New Roman" w:cs="Times New Roman"/>
                <w:bCs/>
                <w:sz w:val="20"/>
                <w:szCs w:val="20"/>
                <w:lang w:val="uk-UA" w:eastAsia="zh-CN"/>
              </w:rPr>
            </w:pPr>
            <w:r w:rsidRPr="00D95054">
              <w:rPr>
                <w:rFonts w:ascii="Times New Roman" w:hAnsi="Times New Roman" w:cs="Times New Roman"/>
                <w:bCs/>
                <w:sz w:val="20"/>
                <w:szCs w:val="20"/>
                <w:lang w:val="uk-UA" w:eastAsia="zh-CN"/>
              </w:rPr>
              <w:t>Стислий опис проекту:</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hd w:val="clear" w:color="auto" w:fill="FFFFFF"/>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Проведення 10  окремих прес-турів, які проходитимуть з листопада 2016 року  по жовтень 2017 року. Кожен прес-тур продемонструє можливості туристичної Львівщини, а також забезпечить широкий огляд пам'яток області. Журналісти та блогери будуть мати шанс відвідати і обговорити основні туристичні моменти з представниками державних установ та індустрії туризму, щоб дізнатися більше про майбутні плани розвитку туризму та поточних тенденцій. Метою таких індивідуальних поїздок є надання журналістам можливості отримати реальні відчуття від Львівщини. Кожен матиме можливість формувати програму, відповідно до уподобань та інтересів своїх читачів. Особисті переживання в даний час є найнадійнішим джерелом інформації для вибору місця призначення і не тільки. Інша тема і фокус представників ЗМІ буде добре охоплювати туристичну пропозицію Львівської області і, отже, відкриватиме регіон для нових сегментів, таких як: любителів природи, відвідувачів кулінарних закладів і, звичайно, мандрівників, які бажають познайомитися з культурною спадщиною</w:t>
            </w:r>
          </w:p>
        </w:tc>
      </w:tr>
      <w:tr w:rsidR="00604200" w:rsidRPr="007B152F" w:rsidTr="00604200">
        <w:tc>
          <w:tcPr>
            <w:tcW w:w="2552"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eastAsia="Arial" w:hAnsi="Times New Roman" w:cs="Times New Roman"/>
                <w:sz w:val="20"/>
                <w:szCs w:val="20"/>
                <w:lang w:val="uk-UA" w:eastAsia="zh-CN"/>
              </w:rPr>
            </w:pPr>
            <w:r w:rsidRPr="00D95054">
              <w:rPr>
                <w:rFonts w:ascii="Times New Roman" w:hAnsi="Times New Roman" w:cs="Times New Roman"/>
                <w:bCs/>
                <w:sz w:val="20"/>
                <w:szCs w:val="20"/>
                <w:lang w:val="uk-UA" w:eastAsia="zh-CN"/>
              </w:rPr>
              <w:t>Очікувані результати:</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Надання журналістам </w:t>
            </w:r>
            <w:r w:rsidRPr="00D95054">
              <w:rPr>
                <w:rFonts w:ascii="Times New Roman" w:hAnsi="Times New Roman" w:cs="Times New Roman"/>
                <w:sz w:val="20"/>
                <w:szCs w:val="20"/>
                <w:lang w:val="uk-UA" w:eastAsia="it-IT"/>
              </w:rPr>
              <w:t>і блогерам з Польщі, Німеччини, Італії, Німеччини, Литви, Латвії, Німеччини, Саудівської Аравії, Ізраїлю, Туреччини</w:t>
            </w:r>
            <w:r w:rsidRPr="00D95054">
              <w:rPr>
                <w:rFonts w:ascii="Times New Roman" w:hAnsi="Times New Roman" w:cs="Times New Roman"/>
                <w:sz w:val="20"/>
                <w:szCs w:val="20"/>
                <w:lang w:val="uk-UA" w:eastAsia="zh-CN"/>
              </w:rPr>
              <w:t xml:space="preserve"> можливості отримати реальні відчуття від Львівщини і </w:t>
            </w:r>
            <w:r w:rsidRPr="00D95054">
              <w:rPr>
                <w:rFonts w:ascii="Times New Roman" w:hAnsi="Times New Roman" w:cs="Times New Roman"/>
                <w:sz w:val="20"/>
                <w:szCs w:val="20"/>
                <w:lang w:val="uk-UA" w:eastAsia="it-IT"/>
              </w:rPr>
              <w:t xml:space="preserve">інформувати своїх читачів про туристичні можливості Львівщини. </w:t>
            </w:r>
            <w:r w:rsidRPr="00D95054">
              <w:rPr>
                <w:rFonts w:ascii="Times New Roman" w:hAnsi="Times New Roman" w:cs="Times New Roman"/>
                <w:sz w:val="20"/>
                <w:szCs w:val="20"/>
                <w:lang w:val="uk-UA" w:eastAsia="zh-CN"/>
              </w:rPr>
              <w:t>Ця програма спрямована на позиціонування туристичної Львівщини і, розширення свої пропозицій на туристичних ринках Польщі, Німеччини, Італії, країн Прибалтики, Саудівської Аравії</w:t>
            </w:r>
          </w:p>
        </w:tc>
      </w:tr>
      <w:tr w:rsidR="00604200" w:rsidRPr="007B152F" w:rsidTr="00604200">
        <w:tc>
          <w:tcPr>
            <w:tcW w:w="2552"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bCs/>
                <w:sz w:val="20"/>
                <w:szCs w:val="20"/>
                <w:lang w:val="uk-UA" w:eastAsia="zh-CN"/>
              </w:rPr>
            </w:pPr>
            <w:r w:rsidRPr="00D95054">
              <w:rPr>
                <w:rFonts w:ascii="Times New Roman" w:hAnsi="Times New Roman" w:cs="Times New Roman"/>
                <w:bCs/>
                <w:sz w:val="20"/>
                <w:szCs w:val="20"/>
                <w:lang w:val="uk-UA" w:eastAsia="zh-CN"/>
              </w:rPr>
              <w:t>Ключові заходи проекту:</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hd w:val="clear" w:color="auto" w:fill="FFFFFF"/>
              <w:suppressAutoHyphens/>
              <w:jc w:val="both"/>
              <w:rPr>
                <w:rFonts w:ascii="Times New Roman" w:eastAsia="Arial" w:hAnsi="Times New Roman" w:cs="Times New Roman"/>
                <w:sz w:val="20"/>
                <w:szCs w:val="20"/>
                <w:lang w:val="uk-UA" w:eastAsia="zh-CN"/>
              </w:rPr>
            </w:pPr>
            <w:r w:rsidRPr="00D95054">
              <w:rPr>
                <w:rFonts w:ascii="Times New Roman" w:hAnsi="Times New Roman" w:cs="Times New Roman"/>
                <w:bCs/>
                <w:sz w:val="20"/>
                <w:szCs w:val="20"/>
                <w:lang w:val="uk-UA" w:eastAsia="zh-CN"/>
              </w:rPr>
              <w:t>Проект включає цикл 5 денних прес турів для журналістів провідних ЗМІ і блогерів вказаних країн. Таких турів передбачено 10 на протязі 2016-2017 років. Кожен тур триватиме 5 днів. Упродовж п`яти днів вони знайомитимуться з інфраструктурою Карпатського регіону та бальнеологічними курортами Львівської області.</w:t>
            </w:r>
          </w:p>
          <w:p w:rsidR="00604200" w:rsidRPr="00D95054" w:rsidRDefault="00604200" w:rsidP="00044C03">
            <w:pPr>
              <w:widowControl w:val="0"/>
              <w:shd w:val="clear" w:color="auto" w:fill="FFFFFF"/>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Орієнтовна програма прес туру включатиме відвідання бальнеологічного курорту Трускавець, огляд пасіки доктора Сенишина у Східниці, лікувально-оздоровчих комплексів Дрогобицького району, зокрема комплексів «SantaMaria», «ТуСтань», «Три сини і донька», санітарно-курортного комплексу «Мармуровий палац» у Моршині, підйом на гору Високий Верх, а також ознайомлення з інфраструктурою гірськолижних курортів Славського та Волосянки. Крім того, у рамках прес-туру буде заплановано огляд приватної оселі Ареф`євих, арт-галереї «Максим» у Славському, екскурсії містами Трускавець, Моршин та Львів. Прес тур також включатиме зустрічі з керівництвом облдержадміністрації і обговорення питань співпраці в сфері туризму та курортів, ознайомлення гостей з туристичними, курортними та інвестиційними пропозиціями Львівської області</w:t>
            </w:r>
          </w:p>
        </w:tc>
      </w:tr>
      <w:tr w:rsidR="00604200" w:rsidRPr="00D95054" w:rsidTr="00604200">
        <w:tc>
          <w:tcPr>
            <w:tcW w:w="2552"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Період здійснення: </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2016-2018 роки</w:t>
            </w:r>
          </w:p>
        </w:tc>
      </w:tr>
      <w:tr w:rsidR="00604200" w:rsidRPr="00D95054" w:rsidTr="00604200">
        <w:trPr>
          <w:cantSplit/>
        </w:trPr>
        <w:tc>
          <w:tcPr>
            <w:tcW w:w="2552" w:type="dxa"/>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Орієнтовна вартість проекту, тис. грн.</w:t>
            </w:r>
          </w:p>
        </w:tc>
        <w:tc>
          <w:tcPr>
            <w:tcW w:w="1843"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38" w:type="dxa"/>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Разом</w:t>
            </w:r>
          </w:p>
        </w:tc>
      </w:tr>
      <w:tr w:rsidR="00604200" w:rsidRPr="00D95054" w:rsidTr="00604200">
        <w:trPr>
          <w:cantSplit/>
        </w:trPr>
        <w:tc>
          <w:tcPr>
            <w:tcW w:w="2552" w:type="dxa"/>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bCs/>
                <w:sz w:val="20"/>
                <w:szCs w:val="20"/>
                <w:lang w:val="uk-UA" w:eastAsia="zh-CN"/>
              </w:rPr>
            </w:pPr>
          </w:p>
        </w:tc>
        <w:tc>
          <w:tcPr>
            <w:tcW w:w="1843"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520000 </w:t>
            </w:r>
          </w:p>
        </w:tc>
        <w:tc>
          <w:tcPr>
            <w:tcW w:w="1701"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0</w:t>
            </w:r>
          </w:p>
        </w:tc>
        <w:tc>
          <w:tcPr>
            <w:tcW w:w="1584"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0</w:t>
            </w:r>
          </w:p>
        </w:tc>
        <w:tc>
          <w:tcPr>
            <w:tcW w:w="2038" w:type="dxa"/>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520000 </w:t>
            </w:r>
          </w:p>
        </w:tc>
      </w:tr>
      <w:tr w:rsidR="00604200" w:rsidRPr="00D95054" w:rsidTr="00604200">
        <w:tc>
          <w:tcPr>
            <w:tcW w:w="2552"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Джерела фінансування:</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місцеві бюджети, бізнес — 5 000 000 тис. грн.</w:t>
            </w:r>
          </w:p>
        </w:tc>
      </w:tr>
      <w:tr w:rsidR="00604200" w:rsidRPr="00D95054" w:rsidTr="00604200">
        <w:tc>
          <w:tcPr>
            <w:tcW w:w="2552"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bCs/>
                <w:sz w:val="20"/>
                <w:szCs w:val="20"/>
                <w:lang w:val="uk-UA" w:eastAsia="uk-UA"/>
              </w:rPr>
            </w:pPr>
            <w:r w:rsidRPr="00D95054">
              <w:rPr>
                <w:rFonts w:ascii="Times New Roman" w:hAnsi="Times New Roman" w:cs="Times New Roman"/>
                <w:sz w:val="20"/>
                <w:szCs w:val="20"/>
                <w:lang w:val="uk-UA" w:eastAsia="zh-CN"/>
              </w:rPr>
              <w:t>Ключові потенційні учасники реалізації проекту:</w:t>
            </w:r>
          </w:p>
        </w:tc>
        <w:tc>
          <w:tcPr>
            <w:tcW w:w="7166"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uk-UA"/>
              </w:rPr>
              <w:t>Управління туризму та курортів</w:t>
            </w:r>
            <w:r w:rsidRPr="00D95054">
              <w:rPr>
                <w:rFonts w:ascii="Times New Roman" w:hAnsi="Times New Roman" w:cs="Times New Roman"/>
                <w:sz w:val="20"/>
                <w:szCs w:val="20"/>
                <w:lang w:val="uk-UA" w:eastAsia="zh-CN"/>
              </w:rPr>
              <w:t xml:space="preserve"> Львівської ОДА, бізнес-структури, готелі та курортні заклади</w:t>
            </w:r>
          </w:p>
        </w:tc>
      </w:tr>
    </w:tbl>
    <w:p w:rsidR="00604200" w:rsidRPr="00D95054" w:rsidRDefault="00604200" w:rsidP="00044C03">
      <w:pPr>
        <w:widowControl w:val="0"/>
        <w:spacing w:after="200"/>
        <w:rPr>
          <w:rFonts w:ascii="Times New Roman" w:eastAsia="Calibri" w:hAnsi="Times New Roman" w:cs="Times New Roman"/>
          <w:sz w:val="20"/>
          <w:szCs w:val="20"/>
          <w:lang w:val="uk-UA" w:eastAsia="en-US"/>
        </w:rPr>
      </w:pPr>
    </w:p>
    <w:tbl>
      <w:tblPr>
        <w:tblW w:w="9728" w:type="dxa"/>
        <w:tblInd w:w="70" w:type="dxa"/>
        <w:tblLayout w:type="fixed"/>
        <w:tblCellMar>
          <w:left w:w="70" w:type="dxa"/>
          <w:right w:w="70" w:type="dxa"/>
        </w:tblCellMar>
        <w:tblLook w:val="0000" w:firstRow="0" w:lastRow="0" w:firstColumn="0" w:lastColumn="0" w:noHBand="0" w:noVBand="0"/>
      </w:tblPr>
      <w:tblGrid>
        <w:gridCol w:w="2835"/>
        <w:gridCol w:w="1560"/>
        <w:gridCol w:w="1701"/>
        <w:gridCol w:w="1584"/>
        <w:gridCol w:w="2048"/>
      </w:tblGrid>
      <w:tr w:rsidR="00604200" w:rsidRPr="007B152F"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Cs/>
                <w:sz w:val="20"/>
                <w:szCs w:val="20"/>
                <w:lang w:val="uk-UA" w:eastAsia="zh-CN"/>
              </w:rPr>
            </w:pPr>
            <w:r w:rsidRPr="00D95054">
              <w:rPr>
                <w:rFonts w:ascii="Times New Roman" w:hAnsi="Times New Roman" w:cs="Times New Roman"/>
                <w:bCs/>
                <w:sz w:val="20"/>
                <w:szCs w:val="20"/>
                <w:lang w:val="uk-UA" w:eastAsia="zh-CN"/>
              </w:rPr>
              <w:t>Номер і назва завдання:</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 xml:space="preserve">5.3.3. Підтримка діяльності асоціацій та агенцій в сфері туристичної індустрії </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sz w:val="20"/>
                <w:szCs w:val="20"/>
                <w:lang w:val="uk-UA" w:eastAsia="it-IT"/>
              </w:rPr>
            </w:pPr>
            <w:r w:rsidRPr="00D95054">
              <w:rPr>
                <w:rFonts w:ascii="Times New Roman" w:hAnsi="Times New Roman" w:cs="Times New Roman"/>
                <w:b/>
                <w:bCs/>
                <w:sz w:val="20"/>
                <w:szCs w:val="20"/>
                <w:lang w:val="uk-UA" w:eastAsia="zh-CN"/>
              </w:rPr>
              <w:t>Назва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sz w:val="20"/>
                <w:szCs w:val="20"/>
                <w:lang w:val="uk-UA" w:eastAsia="zh-CN"/>
              </w:rPr>
            </w:pPr>
            <w:r w:rsidRPr="00D95054">
              <w:rPr>
                <w:rFonts w:ascii="Times New Roman" w:hAnsi="Times New Roman" w:cs="Times New Roman"/>
                <w:b/>
                <w:sz w:val="20"/>
                <w:szCs w:val="20"/>
                <w:lang w:val="uk-UA" w:eastAsia="it-IT"/>
              </w:rPr>
              <w:t>3</w:t>
            </w:r>
            <w:r w:rsidR="00FD6A9E" w:rsidRPr="00D95054">
              <w:rPr>
                <w:rFonts w:ascii="Times New Roman" w:hAnsi="Times New Roman" w:cs="Times New Roman"/>
                <w:b/>
                <w:sz w:val="20"/>
                <w:szCs w:val="20"/>
                <w:lang w:val="uk-UA" w:eastAsia="it-IT"/>
              </w:rPr>
              <w:t>3</w:t>
            </w:r>
            <w:r w:rsidRPr="00D95054">
              <w:rPr>
                <w:rFonts w:ascii="Times New Roman" w:hAnsi="Times New Roman" w:cs="Times New Roman"/>
                <w:b/>
                <w:sz w:val="20"/>
                <w:szCs w:val="20"/>
                <w:lang w:val="uk-UA" w:eastAsia="it-IT"/>
              </w:rPr>
              <w:t>. Навчальний цикл тренінгів «Знання, продукти і співробітництво - ключ до успіху в галузі туризму»</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Цілі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Метою проекту є підтримка місцевого самоврядування, туристичної індустрії з виробництва і продажу туристичних продуктів, регіонального співробітництва, просування туризму і професіоналізація туристичних продуктів з новими тенденціями за кордоном. Крім того, створення пропозиції та попиту на спеціалізовані туристичні продукти</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Територія, на яку проект матиме вплив:</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Львівська область</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Орієнтовна кількість отримувачів вигод</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 навчальних тренінгах візьмуть участь представники організацій, що впливають на розвиток туризму в регіоні; регіональні туристичні організації, місцеві туристичні організації, органи місцевого самоврядування, керівники сертифікованих туристичних продуктів, регіональної та місцевої індустрії туризму, представники навчальних закладів туристичних напрямків, представники ЗМІ, які активно подають туристичну інформацію.</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Орієнтовна кількість учасників -200 осіб</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Стислий опис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Проект включає 5 різних за тематикою навчальних тренінгів, які мають дати  відповідь на труднощі, з якими зустрічаються органи та інституції, які беруть участь в розвитку і просуванні туризму в районах і малих містах Львівщини.  Експерти і гості, запрошені на тренінги не тільки проводитимуть теоретичні і практичні заняття, але й поділяться прикладами передової практики, як вони вирішували конкретні проблеми в туризмі</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bCs/>
                <w:sz w:val="20"/>
                <w:szCs w:val="20"/>
                <w:lang w:val="uk-UA" w:eastAsia="zh-CN"/>
              </w:rPr>
            </w:pPr>
            <w:r w:rsidRPr="00D95054">
              <w:rPr>
                <w:rFonts w:ascii="Times New Roman" w:hAnsi="Times New Roman" w:cs="Times New Roman"/>
                <w:bCs/>
                <w:sz w:val="20"/>
                <w:szCs w:val="20"/>
                <w:lang w:val="uk-UA" w:eastAsia="zh-CN"/>
              </w:rPr>
              <w:t>Очікувані результати:</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Проект спрямований на навчання професійних кадрів, покращення їх якісного складу, підвищення кваліфікації кадрів індустрії гостинності та інших структур, які займаються туризмом в області. Проект передбачає розробку конкретних туристичних продуктів для малих місцевостей</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Ключові заходи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Підготовка і проведення 5 різних за тематикою навчальних тренінгів. Тематика тренінгів буде розроблена робочою групою експертів. Заняття проводитимуться для представників районних структур. які працюють в сфері туризму по три особи з однієї місцевості. Тривалість тренінгу-один день. Експерти і лектори подадуть, зокрема, свої успішні практики в туристичній діяльності. Завершальним елементом програми буде підготовка командами з районів конкретних туристичних продуктів для їх просування</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Період здійснення: </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З квітня 2017 р. до червня 2017 р.</w:t>
            </w:r>
          </w:p>
        </w:tc>
      </w:tr>
      <w:tr w:rsidR="00604200" w:rsidRPr="00D95054" w:rsidTr="00604200">
        <w:trPr>
          <w:cantSplit/>
        </w:trPr>
        <w:tc>
          <w:tcPr>
            <w:tcW w:w="2835" w:type="dxa"/>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Орієнтовна вартість проекту, тис. грн.</w:t>
            </w:r>
          </w:p>
        </w:tc>
        <w:tc>
          <w:tcPr>
            <w:tcW w:w="1560"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48" w:type="dxa"/>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Разом</w:t>
            </w:r>
          </w:p>
        </w:tc>
      </w:tr>
      <w:tr w:rsidR="00604200" w:rsidRPr="00D95054" w:rsidTr="00604200">
        <w:trPr>
          <w:cantSplit/>
        </w:trPr>
        <w:tc>
          <w:tcPr>
            <w:tcW w:w="2835" w:type="dxa"/>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bCs/>
                <w:sz w:val="20"/>
                <w:szCs w:val="20"/>
                <w:lang w:val="uk-UA" w:eastAsia="zh-CN"/>
              </w:rPr>
            </w:pPr>
          </w:p>
        </w:tc>
        <w:tc>
          <w:tcPr>
            <w:tcW w:w="1560"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47</w:t>
            </w:r>
          </w:p>
        </w:tc>
        <w:tc>
          <w:tcPr>
            <w:tcW w:w="1701"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584"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2048" w:type="dxa"/>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 xml:space="preserve">47 </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Джерела фінансування:</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бюджет-47 000 тис. грн., місцевий бюджет-3 000 тис. грн.</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Управління туризму та курортів Львівської ОДА - 5 000 тис. грн.</w:t>
            </w:r>
          </w:p>
        </w:tc>
      </w:tr>
      <w:tr w:rsidR="00604200" w:rsidRPr="00D95054" w:rsidTr="00604200">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shd w:val="clear" w:color="auto" w:fill="FFFFFF"/>
                <w:lang w:val="uk-UA" w:eastAsia="zh-CN"/>
              </w:rPr>
            </w:pPr>
            <w:r w:rsidRPr="00D95054">
              <w:rPr>
                <w:rFonts w:ascii="Times New Roman" w:hAnsi="Times New Roman" w:cs="Times New Roman"/>
                <w:sz w:val="20"/>
                <w:szCs w:val="20"/>
                <w:lang w:val="uk-UA" w:eastAsia="zh-CN"/>
              </w:rPr>
              <w:t>Ключові потенційні учасники реалізації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shd w:val="clear" w:color="auto" w:fill="FFFFFF"/>
                <w:lang w:val="uk-UA" w:eastAsia="zh-CN"/>
              </w:rPr>
              <w:t>Управління туризму та курортів ЛОДА, районні державні адміністрації, органи місцевого самоврядування, громадські організації. Засоби масової інформації</w:t>
            </w:r>
          </w:p>
        </w:tc>
      </w:tr>
    </w:tbl>
    <w:p w:rsidR="00604200" w:rsidRPr="00D95054" w:rsidRDefault="00604200" w:rsidP="00044C03">
      <w:pPr>
        <w:widowControl w:val="0"/>
        <w:rPr>
          <w:rFonts w:ascii="Times New Roman" w:eastAsia="Calibri" w:hAnsi="Times New Roman" w:cs="Times New Roman"/>
          <w:sz w:val="20"/>
          <w:szCs w:val="20"/>
          <w:lang w:val="uk-UA" w:eastAsia="en-US"/>
        </w:rPr>
      </w:pPr>
    </w:p>
    <w:p w:rsidR="00604200" w:rsidRPr="00D95054" w:rsidRDefault="00604200" w:rsidP="00044C03">
      <w:pPr>
        <w:widowControl w:val="0"/>
        <w:rPr>
          <w:rFonts w:ascii="Times New Roman" w:eastAsia="Calibri" w:hAnsi="Times New Roman" w:cs="Times New Roman"/>
          <w:sz w:val="20"/>
          <w:szCs w:val="20"/>
          <w:lang w:val="uk-UA" w:eastAsia="en-US"/>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604200" w:rsidRPr="00D95054"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6873" w:type="dxa"/>
            <w:gridSpan w:val="4"/>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eastAsia="uk-UA"/>
              </w:rPr>
            </w:pPr>
            <w:r w:rsidRPr="00D95054">
              <w:rPr>
                <w:rFonts w:ascii="Times New Roman" w:hAnsi="Times New Roman" w:cs="Times New Roman"/>
                <w:bCs/>
                <w:sz w:val="20"/>
                <w:szCs w:val="20"/>
                <w:lang w:val="uk-UA" w:eastAsia="uk-UA"/>
              </w:rPr>
              <w:t xml:space="preserve">5.3.4. Маркетинг туристично-рекреаційних продуктів </w:t>
            </w:r>
          </w:p>
        </w:tc>
      </w:tr>
      <w:tr w:rsidR="00604200" w:rsidRPr="00D95054" w:rsidTr="00604200">
        <w:trPr>
          <w:jc w:val="right"/>
        </w:trPr>
        <w:tc>
          <w:tcPr>
            <w:tcW w:w="2835" w:type="dxa"/>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6873" w:type="dxa"/>
            <w:gridSpan w:val="4"/>
            <w:shd w:val="clear" w:color="auto" w:fill="auto"/>
          </w:tcPr>
          <w:p w:rsidR="00604200" w:rsidRPr="00D95054" w:rsidRDefault="00604200" w:rsidP="00044C03">
            <w:pPr>
              <w:widowControl w:val="0"/>
              <w:jc w:val="both"/>
              <w:rPr>
                <w:rFonts w:ascii="Times New Roman" w:hAnsi="Times New Roman" w:cs="Times New Roman"/>
                <w:b/>
                <w:sz w:val="20"/>
                <w:szCs w:val="20"/>
                <w:lang w:val="uk-UA" w:eastAsia="it-IT"/>
              </w:rPr>
            </w:pPr>
            <w:r w:rsidRPr="00D95054">
              <w:rPr>
                <w:rFonts w:ascii="Times New Roman" w:hAnsi="Times New Roman" w:cs="Times New Roman"/>
                <w:b/>
                <w:bCs/>
                <w:sz w:val="20"/>
                <w:szCs w:val="20"/>
                <w:lang w:val="uk-UA" w:eastAsia="it-IT"/>
              </w:rPr>
              <w:t>3</w:t>
            </w:r>
            <w:r w:rsidR="00FD6A9E" w:rsidRPr="00D95054">
              <w:rPr>
                <w:rFonts w:ascii="Times New Roman" w:hAnsi="Times New Roman" w:cs="Times New Roman"/>
                <w:b/>
                <w:bCs/>
                <w:sz w:val="20"/>
                <w:szCs w:val="20"/>
                <w:lang w:val="uk-UA" w:eastAsia="it-IT"/>
              </w:rPr>
              <w:t>4</w:t>
            </w:r>
            <w:r w:rsidRPr="00D95054">
              <w:rPr>
                <w:rFonts w:ascii="Times New Roman" w:hAnsi="Times New Roman" w:cs="Times New Roman"/>
                <w:b/>
                <w:bCs/>
                <w:sz w:val="20"/>
                <w:szCs w:val="20"/>
                <w:lang w:val="uk-UA" w:eastAsia="it-IT"/>
              </w:rPr>
              <w:t>. Проведення щорічних виставок туристичних можливостей Львівщини та традиційних фестивалів</w:t>
            </w:r>
          </w:p>
        </w:tc>
      </w:tr>
      <w:tr w:rsidR="00604200" w:rsidRPr="00D95054"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Підвищення зацікавленості в місцевих органів влади розвивати туристично-рекреаційну сферу на відповідних територіях, створення нових привабливих туристичних продуктів, зосередження уваги туроператорів, туристів та інвесторів на привабливості периферійних туристичних центрів</w:t>
            </w: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Туристичні місцевості Львівської області (насамперед, Сокаль, Жовква, Сколе, Стрий, Дрогобич, Славське та інші)</w:t>
            </w: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Гості та туристи з інших районів та міст всіх соціальних груп</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Виставки туристичних можливостей та традиційні фестивалі повинні стати важливою частиною туристичної пропозиції Львівської області. Водночас, такі заходи повинні сприяти популяризації не лише туристичних можливостей, але й робити акценти на культурну самобутність та національні традиції і ремесла різних територій Львівщини. Такі події можуть використовуватися і з метою залучення спонсорських коштів для сприяння фінансування ініціатив із збереження місцевого колориту регіону.</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Окрім цього, дані заходи диверсифікують туристичні потоки в області зі Львова на регіональні туристичні центри</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604200" w:rsidRPr="00D95054" w:rsidRDefault="00604200" w:rsidP="00044C03">
            <w:pPr>
              <w:widowControl w:val="0"/>
              <w:numPr>
                <w:ilvl w:val="0"/>
                <w:numId w:val="93"/>
              </w:numPr>
              <w:ind w:left="346"/>
              <w:jc w:val="both"/>
              <w:rPr>
                <w:rFonts w:ascii="Times New Roman" w:hAnsi="Times New Roman" w:cs="Times New Roman"/>
                <w:kern w:val="1"/>
                <w:sz w:val="20"/>
                <w:szCs w:val="20"/>
                <w:lang w:val="uk-UA" w:eastAsia="it-IT"/>
              </w:rPr>
            </w:pPr>
            <w:r w:rsidRPr="00D95054">
              <w:rPr>
                <w:rFonts w:ascii="Times New Roman" w:hAnsi="Times New Roman" w:cs="Times New Roman"/>
                <w:kern w:val="1"/>
                <w:sz w:val="20"/>
                <w:szCs w:val="20"/>
                <w:lang w:val="uk-UA" w:eastAsia="it-IT"/>
              </w:rPr>
              <w:t>Підвищено туристичний імідж районних центрів Львівщини.</w:t>
            </w:r>
          </w:p>
          <w:p w:rsidR="00604200" w:rsidRPr="00D95054" w:rsidRDefault="00604200" w:rsidP="00044C03">
            <w:pPr>
              <w:widowControl w:val="0"/>
              <w:numPr>
                <w:ilvl w:val="0"/>
                <w:numId w:val="93"/>
              </w:numPr>
              <w:ind w:left="346"/>
              <w:jc w:val="both"/>
              <w:rPr>
                <w:rFonts w:ascii="Times New Roman" w:hAnsi="Times New Roman" w:cs="Times New Roman"/>
                <w:kern w:val="1"/>
                <w:sz w:val="20"/>
                <w:szCs w:val="20"/>
                <w:lang w:val="uk-UA" w:eastAsia="it-IT"/>
              </w:rPr>
            </w:pPr>
            <w:r w:rsidRPr="00D95054">
              <w:rPr>
                <w:rFonts w:ascii="Times New Roman" w:hAnsi="Times New Roman" w:cs="Times New Roman"/>
                <w:kern w:val="1"/>
                <w:sz w:val="20"/>
                <w:szCs w:val="20"/>
                <w:lang w:val="uk-UA" w:eastAsia="it-IT"/>
              </w:rPr>
              <w:t xml:space="preserve">Утвердження районних фестивалів та акцій як туристичних візитівок. </w:t>
            </w:r>
          </w:p>
          <w:p w:rsidR="00604200" w:rsidRPr="00D95054" w:rsidRDefault="0018052C" w:rsidP="00044C03">
            <w:pPr>
              <w:widowControl w:val="0"/>
              <w:numPr>
                <w:ilvl w:val="0"/>
                <w:numId w:val="93"/>
              </w:numPr>
              <w:ind w:left="346"/>
              <w:jc w:val="both"/>
              <w:rPr>
                <w:rFonts w:ascii="Times New Roman" w:hAnsi="Times New Roman" w:cs="Times New Roman"/>
                <w:kern w:val="1"/>
                <w:sz w:val="20"/>
                <w:szCs w:val="20"/>
                <w:lang w:val="uk-UA" w:eastAsia="it-IT"/>
              </w:rPr>
            </w:pPr>
            <w:r w:rsidRPr="00D95054">
              <w:rPr>
                <w:rFonts w:ascii="Times New Roman" w:hAnsi="Times New Roman" w:cs="Times New Roman"/>
                <w:kern w:val="1"/>
                <w:sz w:val="20"/>
                <w:szCs w:val="20"/>
                <w:lang w:val="uk-UA" w:eastAsia="it-IT"/>
              </w:rPr>
              <w:t xml:space="preserve">Збережено </w:t>
            </w:r>
            <w:r w:rsidR="00604200" w:rsidRPr="00D95054">
              <w:rPr>
                <w:rFonts w:ascii="Times New Roman" w:hAnsi="Times New Roman" w:cs="Times New Roman"/>
                <w:kern w:val="1"/>
                <w:sz w:val="20"/>
                <w:szCs w:val="20"/>
                <w:lang w:val="uk-UA" w:eastAsia="it-IT"/>
              </w:rPr>
              <w:t>та використано місцевий колорит та особливості регіону для залучення туристичних потоків.</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Покращено туристичну інфраструктуру</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604200" w:rsidRPr="00D95054" w:rsidRDefault="00604200" w:rsidP="00044C03">
            <w:pPr>
              <w:widowControl w:val="0"/>
              <w:numPr>
                <w:ilvl w:val="0"/>
                <w:numId w:val="98"/>
              </w:numPr>
              <w:jc w:val="both"/>
              <w:rPr>
                <w:rFonts w:ascii="Times New Roman" w:hAnsi="Times New Roman" w:cs="Times New Roman"/>
                <w:kern w:val="1"/>
                <w:sz w:val="20"/>
                <w:szCs w:val="20"/>
                <w:lang w:val="uk-UA" w:eastAsia="it-IT"/>
              </w:rPr>
            </w:pPr>
            <w:r w:rsidRPr="00D95054">
              <w:rPr>
                <w:rFonts w:ascii="Times New Roman" w:hAnsi="Times New Roman" w:cs="Times New Roman"/>
                <w:kern w:val="1"/>
                <w:sz w:val="20"/>
                <w:szCs w:val="20"/>
                <w:lang w:val="uk-UA" w:eastAsia="it-IT"/>
              </w:rPr>
              <w:t>Проведення щорічних районних туристичних виставок.</w:t>
            </w:r>
          </w:p>
          <w:p w:rsidR="00604200" w:rsidRPr="00D95054" w:rsidRDefault="00604200" w:rsidP="00044C03">
            <w:pPr>
              <w:widowControl w:val="0"/>
              <w:numPr>
                <w:ilvl w:val="0"/>
                <w:numId w:val="98"/>
              </w:numPr>
              <w:jc w:val="both"/>
              <w:rPr>
                <w:rFonts w:ascii="Times New Roman" w:hAnsi="Times New Roman" w:cs="Times New Roman"/>
                <w:kern w:val="1"/>
                <w:sz w:val="20"/>
                <w:szCs w:val="20"/>
                <w:lang w:val="uk-UA" w:eastAsia="it-IT"/>
              </w:rPr>
            </w:pPr>
            <w:r w:rsidRPr="00D95054">
              <w:rPr>
                <w:rFonts w:ascii="Times New Roman" w:hAnsi="Times New Roman" w:cs="Times New Roman"/>
                <w:kern w:val="1"/>
                <w:sz w:val="20"/>
                <w:szCs w:val="20"/>
                <w:lang w:val="uk-UA" w:eastAsia="it-IT"/>
              </w:rPr>
              <w:t>Розширення формату традиційних та впровадження нових тематичних фестивалів.</w:t>
            </w:r>
          </w:p>
          <w:p w:rsidR="00604200" w:rsidRPr="00D95054" w:rsidRDefault="00604200" w:rsidP="00044C03">
            <w:pPr>
              <w:widowControl w:val="0"/>
              <w:numPr>
                <w:ilvl w:val="0"/>
                <w:numId w:val="98"/>
              </w:numPr>
              <w:jc w:val="both"/>
              <w:rPr>
                <w:rFonts w:ascii="Times New Roman" w:hAnsi="Times New Roman" w:cs="Times New Roman"/>
                <w:kern w:val="1"/>
                <w:sz w:val="20"/>
                <w:szCs w:val="20"/>
                <w:lang w:val="uk-UA" w:eastAsia="it-IT"/>
              </w:rPr>
            </w:pPr>
            <w:r w:rsidRPr="00D95054">
              <w:rPr>
                <w:rFonts w:ascii="Times New Roman" w:hAnsi="Times New Roman" w:cs="Times New Roman"/>
                <w:sz w:val="20"/>
                <w:szCs w:val="20"/>
                <w:lang w:val="uk-UA" w:eastAsia="it-IT"/>
              </w:rPr>
              <w:t>Проведення рекламної кампанії в ЗМІ</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604200" w:rsidRPr="00D95054" w:rsidRDefault="001D17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2016-2017 роки</w:t>
            </w:r>
          </w:p>
        </w:tc>
      </w:tr>
      <w:tr w:rsidR="00604200" w:rsidRPr="00D95054" w:rsidTr="00604200">
        <w:trPr>
          <w:jc w:val="right"/>
        </w:trPr>
        <w:tc>
          <w:tcPr>
            <w:tcW w:w="2835" w:type="dxa"/>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604200">
        <w:trPr>
          <w:jc w:val="right"/>
        </w:trPr>
        <w:tc>
          <w:tcPr>
            <w:tcW w:w="2835" w:type="dxa"/>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1560" w:type="dxa"/>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c>
          <w:tcPr>
            <w:tcW w:w="1701"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c>
          <w:tcPr>
            <w:tcW w:w="1584"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2028"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Обласний та місцеві бюджети, внески надавачів туристичних послуг</w:t>
            </w:r>
          </w:p>
        </w:tc>
      </w:tr>
      <w:tr w:rsidR="00604200" w:rsidRPr="007B152F"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Управління туризму та курортів Львівської ОДА, районні державні адміністрації, органи місцевого самоврядування, громадські організації</w:t>
            </w:r>
          </w:p>
        </w:tc>
      </w:tr>
    </w:tbl>
    <w:p w:rsidR="00604200" w:rsidRPr="00D95054" w:rsidRDefault="00604200" w:rsidP="00044C03">
      <w:pPr>
        <w:widowControl w:val="0"/>
        <w:rPr>
          <w:rFonts w:ascii="Times New Roman" w:eastAsia="Calibri" w:hAnsi="Times New Roman" w:cs="Times New Roman"/>
          <w:sz w:val="20"/>
          <w:szCs w:val="20"/>
          <w:lang w:val="uk-UA" w:eastAsia="en-US"/>
        </w:rPr>
      </w:pPr>
    </w:p>
    <w:p w:rsidR="00604200" w:rsidRPr="00D95054" w:rsidRDefault="00604200" w:rsidP="00044C03">
      <w:pPr>
        <w:widowControl w:val="0"/>
        <w:rPr>
          <w:rFonts w:ascii="Times New Roman" w:eastAsia="Calibri" w:hAnsi="Times New Roman" w:cs="Times New Roman"/>
          <w:sz w:val="20"/>
          <w:szCs w:val="20"/>
          <w:lang w:val="uk-UA"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76"/>
        <w:gridCol w:w="1527"/>
        <w:gridCol w:w="1664"/>
        <w:gridCol w:w="1551"/>
        <w:gridCol w:w="2261"/>
      </w:tblGrid>
      <w:tr w:rsidR="00604200" w:rsidRPr="00D95054" w:rsidTr="00604200">
        <w:trPr>
          <w:trHeight w:val="306"/>
          <w:jc w:val="right"/>
        </w:trPr>
        <w:tc>
          <w:tcPr>
            <w:tcW w:w="1419"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3581" w:type="pct"/>
            <w:gridSpan w:val="4"/>
          </w:tcPr>
          <w:p w:rsidR="00604200" w:rsidRPr="00D95054" w:rsidRDefault="00604200" w:rsidP="00044C03">
            <w:pPr>
              <w:widowControl w:val="0"/>
              <w:pBdr>
                <w:left w:val="single" w:sz="18" w:space="4" w:color="auto"/>
              </w:pBdr>
              <w:jc w:val="both"/>
              <w:rPr>
                <w:rFonts w:ascii="Times New Roman" w:hAnsi="Times New Roman" w:cs="Times New Roman"/>
                <w:sz w:val="20"/>
                <w:szCs w:val="20"/>
                <w:lang w:val="uk-UA" w:eastAsia="it-IT"/>
              </w:rPr>
            </w:pPr>
            <w:r w:rsidRPr="00D95054">
              <w:rPr>
                <w:rFonts w:ascii="Times New Roman" w:eastAsia="Calibri" w:hAnsi="Times New Roman" w:cs="Times New Roman"/>
                <w:bCs/>
                <w:sz w:val="20"/>
                <w:szCs w:val="20"/>
                <w:lang w:val="uk-UA" w:eastAsia="en-US"/>
              </w:rPr>
              <w:t>5.3.4. Маркетинг туристично-рекреаційних продуктів</w:t>
            </w:r>
          </w:p>
        </w:tc>
      </w:tr>
      <w:tr w:rsidR="00604200" w:rsidRPr="00D95054" w:rsidTr="00604200">
        <w:trPr>
          <w:trHeight w:val="537"/>
          <w:jc w:val="right"/>
        </w:trPr>
        <w:tc>
          <w:tcPr>
            <w:tcW w:w="1419" w:type="pct"/>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3581" w:type="pct"/>
            <w:gridSpan w:val="4"/>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3</w:t>
            </w:r>
            <w:r w:rsidR="00FD6A9E" w:rsidRPr="00D95054">
              <w:rPr>
                <w:rFonts w:ascii="Times New Roman" w:hAnsi="Times New Roman" w:cs="Times New Roman"/>
                <w:b/>
                <w:bCs/>
                <w:sz w:val="20"/>
                <w:szCs w:val="20"/>
                <w:lang w:val="uk-UA"/>
              </w:rPr>
              <w:t>5</w:t>
            </w:r>
            <w:r w:rsidRPr="00D95054">
              <w:rPr>
                <w:rFonts w:ascii="Times New Roman" w:hAnsi="Times New Roman" w:cs="Times New Roman"/>
                <w:b/>
                <w:bCs/>
                <w:sz w:val="20"/>
                <w:szCs w:val="20"/>
                <w:lang w:val="uk-UA"/>
              </w:rPr>
              <w:t xml:space="preserve">. Створення туристичного кадастру культурно-історичної та природної спадщини області </w:t>
            </w:r>
          </w:p>
        </w:tc>
      </w:tr>
      <w:tr w:rsidR="00604200" w:rsidRPr="007B152F" w:rsidTr="00604200">
        <w:trPr>
          <w:jc w:val="right"/>
        </w:trPr>
        <w:tc>
          <w:tcPr>
            <w:tcW w:w="1419" w:type="pct"/>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3581"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eastAsia="Calibri" w:hAnsi="Times New Roman" w:cs="Times New Roman"/>
                <w:sz w:val="20"/>
                <w:szCs w:val="20"/>
                <w:lang w:val="uk-UA" w:eastAsia="en-US"/>
              </w:rPr>
              <w:t xml:space="preserve">Підвищення </w:t>
            </w:r>
            <w:r w:rsidR="001D5F51" w:rsidRPr="00D95054">
              <w:rPr>
                <w:rFonts w:ascii="Times New Roman" w:eastAsia="Calibri" w:hAnsi="Times New Roman" w:cs="Times New Roman"/>
                <w:sz w:val="20"/>
                <w:szCs w:val="20"/>
                <w:lang w:val="uk-UA" w:eastAsia="en-US"/>
              </w:rPr>
              <w:t>рівня промоції і маркетингу</w:t>
            </w:r>
            <w:r w:rsidRPr="00D95054">
              <w:rPr>
                <w:rFonts w:ascii="Times New Roman" w:eastAsia="Calibri" w:hAnsi="Times New Roman" w:cs="Times New Roman"/>
                <w:sz w:val="20"/>
                <w:szCs w:val="20"/>
                <w:lang w:val="uk-UA" w:eastAsia="en-US"/>
              </w:rPr>
              <w:t xml:space="preserve"> а також управління туристичними </w:t>
            </w:r>
            <w:r w:rsidR="001D5F51" w:rsidRPr="00D95054">
              <w:rPr>
                <w:rFonts w:ascii="Times New Roman" w:eastAsia="Calibri" w:hAnsi="Times New Roman" w:cs="Times New Roman"/>
                <w:sz w:val="20"/>
                <w:szCs w:val="20"/>
                <w:lang w:val="uk-UA" w:eastAsia="en-US"/>
              </w:rPr>
              <w:t>ресурсами області</w:t>
            </w:r>
            <w:r w:rsidRPr="00D95054">
              <w:rPr>
                <w:rFonts w:ascii="Times New Roman" w:hAnsi="Times New Roman" w:cs="Times New Roman"/>
                <w:sz w:val="20"/>
                <w:szCs w:val="20"/>
                <w:lang w:val="uk-UA" w:eastAsia="it-IT"/>
              </w:rPr>
              <w:t xml:space="preserve">, </w:t>
            </w:r>
            <w:r w:rsidRPr="00D95054">
              <w:rPr>
                <w:rFonts w:ascii="Times New Roman" w:eastAsia="Calibri" w:hAnsi="Times New Roman" w:cs="Times New Roman"/>
                <w:sz w:val="20"/>
                <w:szCs w:val="20"/>
                <w:lang w:val="uk-UA" w:eastAsia="en-US"/>
              </w:rPr>
              <w:t>інформаційної наповненості маршрутів внутрішнього туризму</w:t>
            </w:r>
          </w:p>
        </w:tc>
      </w:tr>
      <w:tr w:rsidR="00604200" w:rsidRPr="00D95054" w:rsidTr="00604200">
        <w:trPr>
          <w:jc w:val="right"/>
        </w:trPr>
        <w:tc>
          <w:tcPr>
            <w:tcW w:w="1419"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3581"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Львівська область</w:t>
            </w:r>
          </w:p>
        </w:tc>
      </w:tr>
      <w:tr w:rsidR="00604200" w:rsidRPr="00D95054" w:rsidTr="00604200">
        <w:trPr>
          <w:jc w:val="right"/>
        </w:trPr>
        <w:tc>
          <w:tcPr>
            <w:tcW w:w="1419" w:type="pct"/>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3581" w:type="pct"/>
            <w:gridSpan w:val="4"/>
            <w:tcBorders>
              <w:bottom w:val="single" w:sz="4" w:space="0" w:color="auto"/>
            </w:tcBorders>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Суб’єкти туристичної діяльності, представники сфери послуг, усі категорії туристів</w:t>
            </w:r>
          </w:p>
        </w:tc>
      </w:tr>
      <w:tr w:rsidR="00604200" w:rsidRPr="00D95054" w:rsidTr="00604200">
        <w:trPr>
          <w:jc w:val="right"/>
        </w:trPr>
        <w:tc>
          <w:tcPr>
            <w:tcW w:w="1419"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3581" w:type="pct"/>
            <w:gridSpan w:val="4"/>
            <w:tcBorders>
              <w:bottom w:val="single" w:sz="4" w:space="0" w:color="auto"/>
            </w:tcBorders>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На даний час очевидним є недостатній рівень використання туристичного потенціалу області. Цю проблему можна вирішити шляхом організації обліку (інвентаризації) туристичних ресурсів, що позитивно вплине на підвищення рівня їх використання, відповідно до Закону </w:t>
            </w:r>
            <w:r w:rsidR="001D5F51" w:rsidRPr="00D95054">
              <w:rPr>
                <w:rFonts w:ascii="Times New Roman" w:hAnsi="Times New Roman" w:cs="Times New Roman"/>
                <w:sz w:val="20"/>
                <w:szCs w:val="20"/>
                <w:lang w:val="uk-UA" w:eastAsia="it-IT"/>
              </w:rPr>
              <w:t>України «Про</w:t>
            </w:r>
            <w:r w:rsidRPr="00D95054">
              <w:rPr>
                <w:rFonts w:ascii="Times New Roman" w:hAnsi="Times New Roman" w:cs="Times New Roman"/>
                <w:sz w:val="20"/>
                <w:szCs w:val="20"/>
                <w:lang w:val="uk-UA" w:eastAsia="it-IT"/>
              </w:rPr>
              <w:t xml:space="preserve"> туризм». При цьому мають бути використані розширені характеристики досліджуваних об’єктів, придатні для успішної промоції та маркетингу туристичного </w:t>
            </w:r>
            <w:r w:rsidR="001D5F51" w:rsidRPr="00D95054">
              <w:rPr>
                <w:rFonts w:ascii="Times New Roman" w:hAnsi="Times New Roman" w:cs="Times New Roman"/>
                <w:sz w:val="20"/>
                <w:szCs w:val="20"/>
                <w:lang w:val="uk-UA" w:eastAsia="it-IT"/>
              </w:rPr>
              <w:t>продукту. Класифікація</w:t>
            </w:r>
            <w:r w:rsidRPr="00D95054">
              <w:rPr>
                <w:rFonts w:ascii="Times New Roman" w:hAnsi="Times New Roman" w:cs="Times New Roman"/>
                <w:sz w:val="20"/>
                <w:szCs w:val="20"/>
                <w:lang w:val="uk-UA" w:eastAsia="it-IT"/>
              </w:rPr>
              <w:t xml:space="preserve"> повинна проводитися відповідно до споживчих якостей, прийнятих в туристичній галузі, з науковим підходом до їх рейтингової оцінки відносно туристичної привабливості і детальними координатами для навігації на карті і місцевості. Усі дані будуть занесені в туристичний паспорт об’єктів. Такий розширений реєстр називають кадастром. Це буде основа, на якій будується вся промоція туризму області і розвиток її інфраструктури</w:t>
            </w:r>
          </w:p>
        </w:tc>
      </w:tr>
      <w:tr w:rsidR="00604200" w:rsidRPr="00D95054" w:rsidTr="00604200">
        <w:trPr>
          <w:jc w:val="right"/>
        </w:trPr>
        <w:tc>
          <w:tcPr>
            <w:tcW w:w="1419"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3581" w:type="pct"/>
            <w:gridSpan w:val="4"/>
            <w:tcBorders>
              <w:top w:val="single" w:sz="4" w:space="0" w:color="auto"/>
            </w:tcBorders>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Розроблено інтерактивну карту львівської області.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Розроблено методику кадастрових досліджень.</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Створено туристичний кадастр </w:t>
            </w:r>
            <w:r w:rsidRPr="00D95054">
              <w:rPr>
                <w:rFonts w:ascii="Times New Roman" w:hAnsi="Times New Roman" w:cs="Times New Roman"/>
                <w:bCs/>
                <w:sz w:val="20"/>
                <w:szCs w:val="20"/>
                <w:lang w:val="uk-UA"/>
              </w:rPr>
              <w:t>культурно-історичної та природної спадщини області</w:t>
            </w:r>
          </w:p>
        </w:tc>
      </w:tr>
      <w:tr w:rsidR="00604200" w:rsidRPr="00D95054" w:rsidTr="00604200">
        <w:trPr>
          <w:jc w:val="right"/>
        </w:trPr>
        <w:tc>
          <w:tcPr>
            <w:tcW w:w="1419"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3581" w:type="pct"/>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Розробка інтерактивну карту львівської області.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Дослідження об’єктів </w:t>
            </w:r>
            <w:r w:rsidRPr="00D95054">
              <w:rPr>
                <w:rFonts w:ascii="Times New Roman" w:hAnsi="Times New Roman" w:cs="Times New Roman"/>
                <w:bCs/>
                <w:sz w:val="20"/>
                <w:szCs w:val="20"/>
                <w:lang w:val="uk-UA"/>
              </w:rPr>
              <w:t>культурно-історичної та природної спадщини області.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Розробка паспортів об’єктів </w:t>
            </w:r>
          </w:p>
        </w:tc>
      </w:tr>
      <w:tr w:rsidR="00604200" w:rsidRPr="00D95054" w:rsidTr="00604200">
        <w:trPr>
          <w:jc w:val="right"/>
        </w:trPr>
        <w:tc>
          <w:tcPr>
            <w:tcW w:w="1419"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3581" w:type="pct"/>
            <w:gridSpan w:val="4"/>
          </w:tcPr>
          <w:p w:rsidR="00604200" w:rsidRPr="00D95054" w:rsidRDefault="001D17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604200" w:rsidRPr="00D95054" w:rsidTr="00604200">
        <w:trPr>
          <w:jc w:val="right"/>
        </w:trPr>
        <w:tc>
          <w:tcPr>
            <w:tcW w:w="1419" w:type="pct"/>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781"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51"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793"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156" w:type="pct"/>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604200">
        <w:trPr>
          <w:jc w:val="right"/>
        </w:trPr>
        <w:tc>
          <w:tcPr>
            <w:tcW w:w="1419" w:type="pct"/>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781" w:type="pct"/>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c>
          <w:tcPr>
            <w:tcW w:w="851"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793"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w:t>
            </w:r>
          </w:p>
        </w:tc>
        <w:tc>
          <w:tcPr>
            <w:tcW w:w="1156" w:type="pct"/>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2500</w:t>
            </w:r>
          </w:p>
        </w:tc>
      </w:tr>
      <w:tr w:rsidR="00604200" w:rsidRPr="00D95054" w:rsidTr="00604200">
        <w:trPr>
          <w:jc w:val="right"/>
        </w:trPr>
        <w:tc>
          <w:tcPr>
            <w:tcW w:w="1419"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3581" w:type="pct"/>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МТД</w:t>
            </w:r>
          </w:p>
        </w:tc>
      </w:tr>
      <w:tr w:rsidR="00604200" w:rsidRPr="00D95054" w:rsidTr="00604200">
        <w:trPr>
          <w:jc w:val="right"/>
        </w:trPr>
        <w:tc>
          <w:tcPr>
            <w:tcW w:w="1419"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3581" w:type="pct"/>
            <w:gridSpan w:val="4"/>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Ведучий партнер – Клуб велотуристів друзів природи «Рух».</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Партнерство – Національна Академія Мистецтв,ЛНУ імені Івана Франка</w:t>
            </w:r>
          </w:p>
        </w:tc>
      </w:tr>
      <w:tr w:rsidR="00604200" w:rsidRPr="00D95054" w:rsidTr="00604200">
        <w:trPr>
          <w:jc w:val="right"/>
        </w:trPr>
        <w:tc>
          <w:tcPr>
            <w:tcW w:w="1419" w:type="pc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Інше:</w:t>
            </w:r>
          </w:p>
        </w:tc>
        <w:tc>
          <w:tcPr>
            <w:tcW w:w="3581" w:type="pct"/>
            <w:gridSpan w:val="4"/>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Ведучий партнер – Клуб велотуристів друзів природи «Рух» є розробником методики кадастрових досліджень та </w:t>
            </w:r>
            <w:r w:rsidR="001D5F51" w:rsidRPr="00D95054">
              <w:rPr>
                <w:rFonts w:ascii="Times New Roman" w:hAnsi="Times New Roman" w:cs="Times New Roman"/>
                <w:sz w:val="20"/>
                <w:szCs w:val="20"/>
                <w:lang w:val="uk-UA"/>
              </w:rPr>
              <w:t>кадастру культурно-історичної</w:t>
            </w:r>
            <w:r w:rsidRPr="00D95054">
              <w:rPr>
                <w:rFonts w:ascii="Times New Roman" w:hAnsi="Times New Roman" w:cs="Times New Roman"/>
                <w:sz w:val="20"/>
                <w:szCs w:val="20"/>
                <w:lang w:val="uk-UA"/>
              </w:rPr>
              <w:t xml:space="preserve"> та природної спадщини м. Львова</w:t>
            </w:r>
          </w:p>
        </w:tc>
      </w:tr>
    </w:tbl>
    <w:p w:rsidR="00604200" w:rsidRPr="00D95054" w:rsidRDefault="00604200" w:rsidP="00044C03">
      <w:pPr>
        <w:widowControl w:val="0"/>
        <w:rPr>
          <w:rFonts w:ascii="Times New Roman" w:eastAsia="Calibri" w:hAnsi="Times New Roman" w:cs="Times New Roman"/>
          <w:sz w:val="20"/>
          <w:szCs w:val="20"/>
          <w:lang w:val="uk-UA" w:eastAsia="en-US"/>
        </w:rPr>
      </w:pPr>
    </w:p>
    <w:p w:rsidR="00604200" w:rsidRPr="00D95054" w:rsidRDefault="00604200" w:rsidP="00044C03">
      <w:pPr>
        <w:widowControl w:val="0"/>
        <w:rPr>
          <w:rFonts w:ascii="Times New Roman" w:eastAsia="Calibri" w:hAnsi="Times New Roman" w:cs="Times New Roman"/>
          <w:sz w:val="20"/>
          <w:szCs w:val="20"/>
          <w:lang w:val="uk-UA" w:eastAsia="en-US"/>
        </w:rPr>
      </w:pPr>
    </w:p>
    <w:tbl>
      <w:tblPr>
        <w:tblW w:w="5000" w:type="pct"/>
        <w:tblCellMar>
          <w:left w:w="70" w:type="dxa"/>
          <w:right w:w="70" w:type="dxa"/>
        </w:tblCellMar>
        <w:tblLook w:val="0000" w:firstRow="0" w:lastRow="0" w:firstColumn="0" w:lastColumn="0" w:noHBand="0" w:noVBand="0"/>
      </w:tblPr>
      <w:tblGrid>
        <w:gridCol w:w="2853"/>
        <w:gridCol w:w="1571"/>
        <w:gridCol w:w="1711"/>
        <w:gridCol w:w="1594"/>
        <w:gridCol w:w="2050"/>
      </w:tblGrid>
      <w:tr w:rsidR="00604200" w:rsidRPr="00D95054" w:rsidTr="00604200">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Cs/>
                <w:sz w:val="20"/>
                <w:szCs w:val="20"/>
                <w:lang w:val="uk-UA" w:eastAsia="zh-CN"/>
              </w:rPr>
            </w:pPr>
            <w:r w:rsidRPr="00D95054">
              <w:rPr>
                <w:rFonts w:ascii="Times New Roman" w:hAnsi="Times New Roman" w:cs="Times New Roman"/>
                <w:bCs/>
                <w:sz w:val="20"/>
                <w:szCs w:val="20"/>
                <w:lang w:val="uk-UA" w:eastAsia="zh-CN"/>
              </w:rPr>
              <w:t>Номер і назва завдання:</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 xml:space="preserve">5.3.4. Маркетинг туристично-рекреаційних продуктів </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sz w:val="20"/>
                <w:szCs w:val="20"/>
                <w:lang w:val="uk-UA" w:eastAsia="zh-CN"/>
              </w:rPr>
            </w:pPr>
            <w:r w:rsidRPr="00D95054">
              <w:rPr>
                <w:rFonts w:ascii="Times New Roman" w:hAnsi="Times New Roman" w:cs="Times New Roman"/>
                <w:b/>
                <w:bCs/>
                <w:sz w:val="20"/>
                <w:szCs w:val="20"/>
                <w:lang w:val="uk-UA" w:eastAsia="zh-CN"/>
              </w:rPr>
              <w:t>Назва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FD6A9E" w:rsidP="00044C03">
            <w:pPr>
              <w:widowControl w:val="0"/>
              <w:suppressAutoHyphens/>
              <w:jc w:val="both"/>
              <w:rPr>
                <w:rFonts w:ascii="Times New Roman" w:hAnsi="Times New Roman" w:cs="Times New Roman"/>
                <w:b/>
                <w:sz w:val="20"/>
                <w:szCs w:val="20"/>
                <w:lang w:val="uk-UA" w:eastAsia="zh-CN"/>
              </w:rPr>
            </w:pPr>
            <w:r w:rsidRPr="00D95054">
              <w:rPr>
                <w:rFonts w:ascii="Times New Roman" w:hAnsi="Times New Roman" w:cs="Times New Roman"/>
                <w:b/>
                <w:sz w:val="20"/>
                <w:szCs w:val="20"/>
                <w:lang w:val="uk-UA" w:eastAsia="zh-CN"/>
              </w:rPr>
              <w:t>36</w:t>
            </w:r>
            <w:r w:rsidR="00604200" w:rsidRPr="00D95054">
              <w:rPr>
                <w:rFonts w:ascii="Times New Roman" w:hAnsi="Times New Roman" w:cs="Times New Roman"/>
                <w:b/>
                <w:sz w:val="20"/>
                <w:szCs w:val="20"/>
                <w:lang w:val="uk-UA" w:eastAsia="zh-CN"/>
              </w:rPr>
              <w:t xml:space="preserve">. Військово-патріотичний </w:t>
            </w:r>
            <w:r w:rsidR="001D5F51" w:rsidRPr="00D95054">
              <w:rPr>
                <w:rFonts w:ascii="Times New Roman" w:hAnsi="Times New Roman" w:cs="Times New Roman"/>
                <w:b/>
                <w:sz w:val="20"/>
                <w:szCs w:val="20"/>
                <w:lang w:val="uk-UA" w:eastAsia="zh-CN"/>
              </w:rPr>
              <w:t>табір «Я</w:t>
            </w:r>
            <w:r w:rsidR="00604200" w:rsidRPr="00D95054">
              <w:rPr>
                <w:rFonts w:ascii="Times New Roman" w:hAnsi="Times New Roman" w:cs="Times New Roman"/>
                <w:b/>
                <w:sz w:val="20"/>
                <w:szCs w:val="20"/>
                <w:lang w:val="uk-UA" w:eastAsia="zh-CN"/>
              </w:rPr>
              <w:t xml:space="preserve"> захисник Вітчизни»</w:t>
            </w:r>
          </w:p>
        </w:tc>
      </w:tr>
      <w:tr w:rsidR="00604200" w:rsidRPr="007B152F" w:rsidTr="00604200">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Цілі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Проект створює умови для прояву громадянськості та патріотизму, дозволяє підвищити рівень патріотизму, створює належні умови для гідного виконання суспільного, державного, військового обов’язку, допомагає згуртувати громадськість. Проект дає унікальні знання, вміння та навички, які сприятимуть у подальшому житті молоді, забезпечать відповідний рівень усвідомленості, відповідальності за власне життя та життя своєї країни, підвищують рівень популярності служіння в лавах Збройних сил України, надають можливість долучитися до активної громадської роботи та ведення здорового способу життя шляхом залучення в якості волонтерів до участі у роботі громадських організацій. які займаються  з молоддю</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Територія, на яку проект матиме вплив:</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Львівська область, смт Славське</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Орієнтовна кількість отримувачів вигод</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100 осіб молоді віком 18-25 років Львівщини</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Стислий опис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18052C"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Упродовж 20 діб оздоровити </w:t>
            </w:r>
            <w:r w:rsidR="00604200" w:rsidRPr="00D95054">
              <w:rPr>
                <w:rFonts w:ascii="Times New Roman" w:hAnsi="Times New Roman" w:cs="Times New Roman"/>
                <w:sz w:val="20"/>
                <w:szCs w:val="20"/>
                <w:lang w:val="uk-UA" w:eastAsia="zh-CN"/>
              </w:rPr>
              <w:t>молодь в кількості 100 осіб. Сформувати у вихованців табору потребу в духовному самовдосконаленні. Навчити вести здоровий спосіб життя. Підготувати 100 осіб, що матимуть практичні навички, до захисту Вітчизни, шляхом проведення оздоровчого військово-патріотичного наметового табору на території смт. Славське.</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В рамках проекту планується:</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залучити до оздоровчого військово-патріотичного наметового табору 100 осіб віком 18-25 років, дітей та молодь - мешканців Львівщини, інструкторів з козацького бойового мистецтва , інструкторів  патріотичного виховання молоді, що проживають в м. Львові;</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створити умови для ведення здорового способу життя шляхом організації раціонального рухового режиму;</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провести культурно мистецькі заходи (6), тематичні екскурсії (6), спортивні змагання (18), тематичні лекції (18), тренінги (10) спрямовані на виховання потреби в культурному, духовному та фізичному самовдосконаленні;</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підготувати молодь до захисту Батьківщини шляхом проведення військово-патріотичних тренувань (20);</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надати знання, уміння, навички здорового способу життя;</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навчити військово-прикладним видам спорту (військово-спортивне багатоборство; подолання смуг перешкод, марші-кидки; спортивне орієнтування, стрільба, метання гранат);</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виховати у молоді стійкі переконання, щодо необхідності служіння Батьківщині, та її захисту;</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надати знання про історію України та Галичини, його традиції та звичаї;</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провести інформаційну – просвітницьку кампанію щодо здорового способу життя;</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зміцнити зв’язки з громадськими організаціями, клубами, федераціями, асоціаціями та об’єднаннями задля створення кола соціального партнерства;</w:t>
            </w:r>
          </w:p>
          <w:p w:rsidR="00604200" w:rsidRPr="00D95054" w:rsidRDefault="00604200" w:rsidP="00044C03">
            <w:pPr>
              <w:widowControl w:val="0"/>
              <w:suppressAutoHyphens/>
              <w:jc w:val="both"/>
              <w:rPr>
                <w:rFonts w:ascii="Times New Roman" w:eastAsia="Arial" w:hAnsi="Times New Roman" w:cs="Times New Roman"/>
                <w:sz w:val="20"/>
                <w:szCs w:val="20"/>
                <w:lang w:val="uk-UA" w:eastAsia="it-IT"/>
              </w:rPr>
            </w:pPr>
            <w:r w:rsidRPr="00D95054">
              <w:rPr>
                <w:rFonts w:ascii="Times New Roman" w:hAnsi="Times New Roman" w:cs="Times New Roman"/>
                <w:sz w:val="20"/>
                <w:szCs w:val="20"/>
                <w:lang w:val="uk-UA" w:eastAsia="zh-CN"/>
              </w:rPr>
              <w:t>- розширити коло волонтерів, партнерів</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Очікувані результати:</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1D5F51"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залучено</w:t>
            </w:r>
            <w:r w:rsidR="00604200" w:rsidRPr="00D95054">
              <w:rPr>
                <w:rFonts w:ascii="Times New Roman" w:hAnsi="Times New Roman" w:cs="Times New Roman"/>
                <w:sz w:val="20"/>
                <w:szCs w:val="20"/>
                <w:lang w:val="uk-UA" w:eastAsia="zh-CN"/>
              </w:rPr>
              <w:t xml:space="preserve"> до оздоровчого військово-патріотичного наметового табору 100 осіб;</w:t>
            </w:r>
          </w:p>
          <w:p w:rsidR="00604200" w:rsidRPr="00D95054" w:rsidRDefault="001D5F51"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створено</w:t>
            </w:r>
            <w:r w:rsidR="00604200" w:rsidRPr="00D95054">
              <w:rPr>
                <w:rFonts w:ascii="Times New Roman" w:hAnsi="Times New Roman" w:cs="Times New Roman"/>
                <w:sz w:val="20"/>
                <w:szCs w:val="20"/>
                <w:lang w:val="uk-UA" w:eastAsia="zh-CN"/>
              </w:rPr>
              <w:t xml:space="preserve"> умови для ведення здорового способу життя шляхом організації раціонального рухового режиму;</w:t>
            </w:r>
          </w:p>
          <w:p w:rsidR="00604200" w:rsidRPr="00D95054" w:rsidRDefault="001D5F51"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проведено</w:t>
            </w:r>
            <w:r w:rsidR="00604200" w:rsidRPr="00D95054">
              <w:rPr>
                <w:rFonts w:ascii="Times New Roman" w:hAnsi="Times New Roman" w:cs="Times New Roman"/>
                <w:sz w:val="20"/>
                <w:szCs w:val="20"/>
                <w:lang w:val="uk-UA" w:eastAsia="zh-CN"/>
              </w:rPr>
              <w:t xml:space="preserve"> культурно мистецькі заходи (6), тематичні екскурсії (6), спортивні змагання (18), тематичні лекції (18), тренінги (10), спрямовані на виховання потреби в культурному, духовному та фізичному самовдосконаленні.-Здійснено підготовку молоді до захисту Батьківщини шляхом проведення військово-патріотичних тренувань (20);</w:t>
            </w:r>
          </w:p>
          <w:p w:rsidR="00604200" w:rsidRPr="00D95054" w:rsidRDefault="001D5F51"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здійснено</w:t>
            </w:r>
            <w:r w:rsidR="00604200" w:rsidRPr="00D95054">
              <w:rPr>
                <w:rFonts w:ascii="Times New Roman" w:hAnsi="Times New Roman" w:cs="Times New Roman"/>
                <w:sz w:val="20"/>
                <w:szCs w:val="20"/>
                <w:lang w:val="uk-UA" w:eastAsia="zh-CN"/>
              </w:rPr>
              <w:t xml:space="preserve"> набуття молоддю навичок військово-прикладних видів спорту (військово-спортивне багатоборство; подолання смуг перешкод, марші-кидки; спортивне орієнтування, стрільба, метання гранат);</w:t>
            </w:r>
          </w:p>
          <w:p w:rsidR="00604200" w:rsidRPr="00D95054" w:rsidRDefault="001D5F51"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виховано</w:t>
            </w:r>
            <w:r w:rsidR="00604200" w:rsidRPr="00D95054">
              <w:rPr>
                <w:rFonts w:ascii="Times New Roman" w:hAnsi="Times New Roman" w:cs="Times New Roman"/>
                <w:sz w:val="20"/>
                <w:szCs w:val="20"/>
                <w:lang w:val="uk-UA" w:eastAsia="zh-CN"/>
              </w:rPr>
              <w:t xml:space="preserve"> у молоді стійкі переконання, щодо необхідності служіння Батьківщині, та її захисту;</w:t>
            </w:r>
          </w:p>
          <w:p w:rsidR="00604200" w:rsidRPr="00D95054" w:rsidRDefault="001D5F51"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надано</w:t>
            </w:r>
            <w:r w:rsidR="00604200" w:rsidRPr="00D95054">
              <w:rPr>
                <w:rFonts w:ascii="Times New Roman" w:hAnsi="Times New Roman" w:cs="Times New Roman"/>
                <w:sz w:val="20"/>
                <w:szCs w:val="20"/>
                <w:lang w:val="uk-UA" w:eastAsia="zh-CN"/>
              </w:rPr>
              <w:t xml:space="preserve"> знання про історію України та Галичини;</w:t>
            </w:r>
          </w:p>
          <w:p w:rsidR="00604200" w:rsidRPr="00D95054" w:rsidRDefault="001D5F51"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забезпечено тривалий</w:t>
            </w:r>
            <w:r w:rsidR="00604200" w:rsidRPr="00D95054">
              <w:rPr>
                <w:rFonts w:ascii="Times New Roman" w:hAnsi="Times New Roman" w:cs="Times New Roman"/>
                <w:sz w:val="20"/>
                <w:szCs w:val="20"/>
                <w:lang w:val="uk-UA" w:eastAsia="zh-CN"/>
              </w:rPr>
              <w:t xml:space="preserve"> соціальний ефект від проведення даного Проекту і проведення подібних таборів щорічно</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bCs/>
                <w:sz w:val="20"/>
                <w:szCs w:val="20"/>
                <w:lang w:val="uk-UA" w:eastAsia="zh-CN"/>
              </w:rPr>
            </w:pPr>
            <w:r w:rsidRPr="00D95054">
              <w:rPr>
                <w:rFonts w:ascii="Times New Roman" w:hAnsi="Times New Roman" w:cs="Times New Roman"/>
                <w:bCs/>
                <w:sz w:val="20"/>
                <w:szCs w:val="20"/>
                <w:lang w:val="uk-UA" w:eastAsia="zh-CN"/>
              </w:rPr>
              <w:t>Ключові заходи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Заходи по реалізації.</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1.Підготовчий етап. Інформаційна компанія щодо початку реалізації проекту:</w:t>
            </w:r>
          </w:p>
          <w:p w:rsidR="00604200" w:rsidRPr="00D95054" w:rsidRDefault="00604200" w:rsidP="00044C03">
            <w:pPr>
              <w:widowControl w:val="0"/>
              <w:suppressAutoHyphens/>
              <w:jc w:val="both"/>
              <w:rPr>
                <w:rFonts w:ascii="Times New Roman" w:eastAsia="Arial" w:hAnsi="Times New Roman" w:cs="Times New Roman"/>
                <w:sz w:val="20"/>
                <w:szCs w:val="20"/>
                <w:lang w:val="uk-UA" w:eastAsia="zh-CN"/>
              </w:rPr>
            </w:pPr>
            <w:r w:rsidRPr="00D95054">
              <w:rPr>
                <w:rFonts w:ascii="Times New Roman" w:hAnsi="Times New Roman" w:cs="Times New Roman"/>
                <w:sz w:val="20"/>
                <w:szCs w:val="20"/>
                <w:lang w:val="uk-UA" w:eastAsia="zh-CN"/>
              </w:rPr>
              <w:t>1) розсилка прес-анонсів та оголошення в не менше як 10 місцевих ЗМІ (з них не менше 2 телеканали), мережі Інтернет;</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2) Організація та проведення двох прес-конференції;</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3) Проведення інтерв’ю на міському телебаченні;</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4) Відбір учасників:</w:t>
            </w:r>
          </w:p>
          <w:p w:rsidR="00604200" w:rsidRPr="00D95054" w:rsidRDefault="00604200" w:rsidP="00044C03">
            <w:pPr>
              <w:widowControl w:val="0"/>
              <w:numPr>
                <w:ilvl w:val="0"/>
                <w:numId w:val="109"/>
              </w:numPr>
              <w:suppressAutoHyphens/>
              <w:contextualSpacing/>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оголошення набору учасників таборування серед молоді;</w:t>
            </w:r>
          </w:p>
          <w:p w:rsidR="00604200" w:rsidRPr="00D95054" w:rsidRDefault="00604200" w:rsidP="00044C03">
            <w:pPr>
              <w:widowControl w:val="0"/>
              <w:numPr>
                <w:ilvl w:val="0"/>
                <w:numId w:val="109"/>
              </w:numPr>
              <w:suppressAutoHyphens/>
              <w:contextualSpacing/>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зібрання не менше 100 заповнених зголошень та медичних довідок на участь в таборуванні;</w:t>
            </w:r>
          </w:p>
          <w:p w:rsidR="00604200" w:rsidRPr="00D95054" w:rsidRDefault="00604200" w:rsidP="00044C03">
            <w:pPr>
              <w:widowControl w:val="0"/>
              <w:numPr>
                <w:ilvl w:val="0"/>
                <w:numId w:val="109"/>
              </w:numPr>
              <w:suppressAutoHyphens/>
              <w:contextualSpacing/>
              <w:jc w:val="both"/>
              <w:rPr>
                <w:rFonts w:ascii="Times New Roman" w:eastAsia="Calibri" w:hAnsi="Times New Roman" w:cs="Times New Roman"/>
                <w:sz w:val="20"/>
                <w:szCs w:val="20"/>
                <w:lang w:val="uk-UA" w:eastAsia="zh-CN"/>
              </w:rPr>
            </w:pPr>
            <w:r w:rsidRPr="00D95054">
              <w:rPr>
                <w:rFonts w:ascii="Times New Roman" w:eastAsia="Calibri" w:hAnsi="Times New Roman" w:cs="Times New Roman"/>
                <w:sz w:val="20"/>
                <w:szCs w:val="20"/>
                <w:lang w:val="uk-UA" w:eastAsia="zh-CN"/>
              </w:rPr>
              <w:t>аналіз стану здоров’я учасників табору.</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Підготовка до табору:</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1) Створення організаційного комітету у кількості не менше 10 осіб з числа представників та зацікавлених громадських організацій, з метою організації та проведення таборування;</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2) Проведення не менше 3 робочих зустрічей оргкомітету з підготовки таборування, підготовки необхідних матеріалів тощо;</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3) Закупівля спорядження, організовано процес харчування, уточнено і затверджено програму наметового табору, список учасників та наставників;</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4) Організація безпечних умов перебування молоді в Таборі (здійснення переговорів з санепідемстанцією, пожежною станцією, медичними працівниками, щодо комплексу організаційних заходів і технічних засобів, спрямованих на запобігання виникненню небезпечної непередбаченої ситуації, що загрожує безпеці учасникам Табору);</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5) Залучення волонтерів для організації та проведення заходу (10-20 осіб);</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6) Проведення переговорів з партнерами проекту.</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Узгодження договорів про надання товарів і послуг, необхідних для Проекту.</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2.Практичний етап. Проведення таборування:</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1) Проведення зміни десятиденного  оздоровчого військово-патріотичного наметового табору для не менше 100 осіб , в ході якого оздоровлено, а також надано знання щодо історії краю, національних традицій, навичок щодо проведення рухливих ігор та спортивних занять;</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2) Організація та проведення прес-туру для не менше 3 ЗМІ до місця таборування з метою ширшого висвітлення ходу реалізації проекту серед місцевої громади.</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3. Підсумки:</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підведення підсумків; детальний аналіз і оцінка якості всіх етапів проведення Проекту;</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своєчасне надання фінансових та творчих звітів згідно з вимогами про проведену роботу з реалізації проекту тощо;</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збір матеріалів та підготовка аналітичного звіту, підготовка фінансового звіту;</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подання звітів;</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проведення повторного аналізу здоров’я учасників;</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 участь вихованців табору в якості волонтерів в міських та обласних заходах патріотичного спрямування, заходах, спрямованих на формування здорового способу життя </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Період здійснення: </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1D1744"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2016 рік</w:t>
            </w:r>
          </w:p>
        </w:tc>
      </w:tr>
      <w:tr w:rsidR="00604200" w:rsidRPr="00D95054" w:rsidTr="00604200">
        <w:trPr>
          <w:cantSplit/>
        </w:trPr>
        <w:tc>
          <w:tcPr>
            <w:tcW w:w="1459" w:type="pct"/>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Орієнтовна вартість проекту, тис. грн.</w:t>
            </w:r>
          </w:p>
        </w:tc>
        <w:tc>
          <w:tcPr>
            <w:tcW w:w="803"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875"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815" w:type="pct"/>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1048" w:type="pct"/>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Разом</w:t>
            </w:r>
          </w:p>
        </w:tc>
      </w:tr>
      <w:tr w:rsidR="00604200" w:rsidRPr="00D95054" w:rsidTr="00604200">
        <w:trPr>
          <w:cantSplit/>
          <w:trHeight w:val="247"/>
        </w:trPr>
        <w:tc>
          <w:tcPr>
            <w:tcW w:w="1459" w:type="pct"/>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bCs/>
                <w:sz w:val="20"/>
                <w:szCs w:val="20"/>
                <w:lang w:val="uk-UA" w:eastAsia="zh-CN"/>
              </w:rPr>
            </w:pPr>
          </w:p>
        </w:tc>
        <w:tc>
          <w:tcPr>
            <w:tcW w:w="803" w:type="pct"/>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100000 </w:t>
            </w:r>
          </w:p>
        </w:tc>
        <w:tc>
          <w:tcPr>
            <w:tcW w:w="875"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815"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048" w:type="pct"/>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100000</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Джерела фінансування:</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Обласний бюджет, місцевий бюджет, державний бюджет</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Ключові потенційні учасники реалізації проекту:</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 xml:space="preserve">Пласт, Самооборона </w:t>
            </w:r>
          </w:p>
        </w:tc>
      </w:tr>
      <w:tr w:rsidR="00604200" w:rsidRPr="00D95054" w:rsidTr="00604200">
        <w:tc>
          <w:tcPr>
            <w:tcW w:w="1459" w:type="pc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Інше:</w:t>
            </w:r>
          </w:p>
        </w:tc>
        <w:tc>
          <w:tcPr>
            <w:tcW w:w="3541" w:type="pct"/>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У подальшому планується збільшити кількість змін у наметовому таборі з метою охоплення більшої кількості молоді (Щороку планується збільшення кількості учасників на 10%). Паралельно планується збільшення інформаційної присутності у ЗМІ міста завдяки розширенню якості та кількості заходів, що проводяться організаторами. В подальшому, плануємо удосконалювати програму заходу, насичувати її тренінгами, вправами та новими лекціями з метою набуття учасниками нових знань, умінь, навичок. Плануємо розширювати базу клубів патріотичного виховання, шляхом залучення учасників проекту, які в подальшому стануть основою та головними кадровими спеціалістами у галузі патріотичного виховання</w:t>
            </w:r>
          </w:p>
        </w:tc>
      </w:tr>
    </w:tbl>
    <w:p w:rsidR="00604200" w:rsidRPr="00D95054" w:rsidRDefault="00604200" w:rsidP="00044C03">
      <w:pPr>
        <w:widowControl w:val="0"/>
        <w:rPr>
          <w:rFonts w:ascii="Times New Roman" w:eastAsia="Calibri" w:hAnsi="Times New Roman" w:cs="Times New Roman"/>
          <w:sz w:val="20"/>
          <w:szCs w:val="20"/>
          <w:lang w:val="uk-UA" w:eastAsia="en-US"/>
        </w:rPr>
      </w:pPr>
    </w:p>
    <w:p w:rsidR="00604200" w:rsidRPr="00D95054" w:rsidRDefault="00604200" w:rsidP="00044C03">
      <w:pPr>
        <w:widowControl w:val="0"/>
        <w:rPr>
          <w:rFonts w:ascii="Times New Roman" w:eastAsia="Calibri" w:hAnsi="Times New Roman" w:cs="Times New Roman"/>
          <w:sz w:val="20"/>
          <w:szCs w:val="20"/>
          <w:lang w:val="uk-UA" w:eastAsia="en-US"/>
        </w:rPr>
      </w:pPr>
    </w:p>
    <w:tbl>
      <w:tblPr>
        <w:tblW w:w="9728" w:type="dxa"/>
        <w:tblInd w:w="70" w:type="dxa"/>
        <w:tblLayout w:type="fixed"/>
        <w:tblCellMar>
          <w:left w:w="70" w:type="dxa"/>
          <w:right w:w="70" w:type="dxa"/>
        </w:tblCellMar>
        <w:tblLook w:val="0000" w:firstRow="0" w:lastRow="0" w:firstColumn="0" w:lastColumn="0" w:noHBand="0" w:noVBand="0"/>
      </w:tblPr>
      <w:tblGrid>
        <w:gridCol w:w="2835"/>
        <w:gridCol w:w="1560"/>
        <w:gridCol w:w="1701"/>
        <w:gridCol w:w="1584"/>
        <w:gridCol w:w="2048"/>
      </w:tblGrid>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Номер і назва завдання:</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pBdr>
                <w:top w:val="none" w:sz="0" w:space="0" w:color="000000"/>
                <w:left w:val="single" w:sz="18" w:space="4" w:color="000000"/>
                <w:bottom w:val="none" w:sz="0" w:space="0" w:color="000000"/>
                <w:right w:val="none" w:sz="0" w:space="0" w:color="000000"/>
              </w:pBdr>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5.3.4. Маркетинг туристично-рекреаційних продуктів</w:t>
            </w:r>
          </w:p>
        </w:tc>
      </w:tr>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sz w:val="20"/>
                <w:szCs w:val="20"/>
                <w:shd w:val="clear" w:color="auto" w:fill="FFFFFF"/>
                <w:lang w:val="uk-UA" w:eastAsia="it-IT"/>
              </w:rPr>
            </w:pPr>
            <w:r w:rsidRPr="00D95054">
              <w:rPr>
                <w:rFonts w:ascii="Times New Roman" w:hAnsi="Times New Roman" w:cs="Times New Roman"/>
                <w:b/>
                <w:bCs/>
                <w:sz w:val="20"/>
                <w:szCs w:val="20"/>
                <w:lang w:val="uk-UA" w:eastAsia="zh-CN"/>
              </w:rPr>
              <w:t>Назва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b/>
                <w:sz w:val="20"/>
                <w:szCs w:val="20"/>
                <w:lang w:val="uk-UA" w:eastAsia="zh-CN"/>
              </w:rPr>
            </w:pPr>
            <w:r w:rsidRPr="00D95054">
              <w:rPr>
                <w:rFonts w:ascii="Times New Roman" w:hAnsi="Times New Roman" w:cs="Times New Roman"/>
                <w:b/>
                <w:sz w:val="20"/>
                <w:szCs w:val="20"/>
                <w:shd w:val="clear" w:color="auto" w:fill="FFFFFF"/>
                <w:lang w:val="uk-UA" w:eastAsia="it-IT"/>
              </w:rPr>
              <w:t>3</w:t>
            </w:r>
            <w:r w:rsidR="00FD6A9E" w:rsidRPr="00D95054">
              <w:rPr>
                <w:rFonts w:ascii="Times New Roman" w:hAnsi="Times New Roman" w:cs="Times New Roman"/>
                <w:b/>
                <w:sz w:val="20"/>
                <w:szCs w:val="20"/>
                <w:shd w:val="clear" w:color="auto" w:fill="FFFFFF"/>
                <w:lang w:val="uk-UA" w:eastAsia="it-IT"/>
              </w:rPr>
              <w:t>7</w:t>
            </w:r>
            <w:r w:rsidRPr="00D95054">
              <w:rPr>
                <w:rFonts w:ascii="Times New Roman" w:hAnsi="Times New Roman" w:cs="Times New Roman"/>
                <w:b/>
                <w:sz w:val="20"/>
                <w:szCs w:val="20"/>
                <w:shd w:val="clear" w:color="auto" w:fill="FFFFFF"/>
                <w:lang w:val="uk-UA" w:eastAsia="it-IT"/>
              </w:rPr>
              <w:t>. Міжнародний форум розвитку туризму</w:t>
            </w:r>
          </w:p>
        </w:tc>
      </w:tr>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Цілі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Проведення міжнародного форуму  туристичних інституцій країн Вишеграду.</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Популяризація туристичного потенціалу регіону</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Налагодження співпраці між туристичними асоціаціями сусідніх країн</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Підвищення професійного рівня фахівців туристичної індустрії</w:t>
            </w:r>
          </w:p>
        </w:tc>
      </w:tr>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eastAsia="Arial" w:hAnsi="Times New Roman" w:cs="Times New Roman"/>
                <w:sz w:val="20"/>
                <w:szCs w:val="20"/>
                <w:shd w:val="clear" w:color="auto" w:fill="FFFFFF"/>
                <w:lang w:val="uk-UA" w:eastAsia="it-IT"/>
              </w:rPr>
            </w:pPr>
            <w:r w:rsidRPr="00D95054">
              <w:rPr>
                <w:rFonts w:ascii="Times New Roman" w:hAnsi="Times New Roman" w:cs="Times New Roman"/>
                <w:sz w:val="20"/>
                <w:szCs w:val="20"/>
                <w:lang w:val="uk-UA" w:eastAsia="zh-CN"/>
              </w:rPr>
              <w:t>Територія, на яку проект матиме вплив:</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18052C" w:rsidP="00044C03">
            <w:pPr>
              <w:widowControl w:val="0"/>
              <w:suppressAutoHyphens/>
              <w:jc w:val="both"/>
              <w:rPr>
                <w:rFonts w:ascii="Times New Roman" w:hAnsi="Times New Roman" w:cs="Times New Roman"/>
                <w:sz w:val="20"/>
                <w:szCs w:val="20"/>
                <w:lang w:val="uk-UA" w:eastAsia="zh-CN"/>
              </w:rPr>
            </w:pPr>
            <w:r w:rsidRPr="00D95054">
              <w:rPr>
                <w:rFonts w:ascii="Times New Roman" w:eastAsia="Arial" w:hAnsi="Times New Roman" w:cs="Times New Roman"/>
                <w:sz w:val="20"/>
                <w:szCs w:val="20"/>
                <w:shd w:val="clear" w:color="auto" w:fill="FFFFFF"/>
                <w:lang w:val="uk-UA" w:eastAsia="it-IT"/>
              </w:rPr>
              <w:t xml:space="preserve"> Львівська область</w:t>
            </w:r>
          </w:p>
        </w:tc>
      </w:tr>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autoSpaceDE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zh-CN"/>
              </w:rPr>
              <w:t>Орієнтовна кількість отримувачів вигод</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500 фахівців туристичної індустрії Львівщини</w:t>
            </w:r>
          </w:p>
        </w:tc>
      </w:tr>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Стислий опис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 xml:space="preserve">Проект передбачає проведення міжнародного форуму </w:t>
            </w:r>
            <w:r w:rsidRPr="00D95054">
              <w:rPr>
                <w:rFonts w:ascii="Times New Roman" w:hAnsi="Times New Roman" w:cs="Times New Roman"/>
                <w:sz w:val="20"/>
                <w:szCs w:val="20"/>
                <w:lang w:val="uk-UA" w:eastAsia="zh-CN"/>
              </w:rPr>
              <w:t xml:space="preserve">«Туризм в культурно-історичних регіонах країн Центрально-Східної Європи: виклики сьогодення».  Форум передбачає роботу фахівців туристичної індустрії країн Вишеграду Загальна кількість учасників 80 осіб (50 з України , 30 з країн V4). В рамках Форуму передбачені виїзні засідання в Олеську та Жовкві. Основна тематика </w:t>
            </w:r>
            <w:r w:rsidR="001D5F51" w:rsidRPr="00D95054">
              <w:rPr>
                <w:rFonts w:ascii="Times New Roman" w:hAnsi="Times New Roman" w:cs="Times New Roman"/>
                <w:sz w:val="20"/>
                <w:szCs w:val="20"/>
                <w:lang w:val="uk-UA" w:eastAsia="zh-CN"/>
              </w:rPr>
              <w:t>Форуму -</w:t>
            </w:r>
            <w:r w:rsidRPr="00D95054">
              <w:rPr>
                <w:rFonts w:ascii="Times New Roman" w:hAnsi="Times New Roman" w:cs="Times New Roman"/>
                <w:sz w:val="20"/>
                <w:szCs w:val="20"/>
                <w:lang w:val="uk-UA" w:eastAsia="zh-CN"/>
              </w:rPr>
              <w:t xml:space="preserve"> міжнародний культурний туризм як чинник міжкультурної комунікації</w:t>
            </w:r>
          </w:p>
        </w:tc>
      </w:tr>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shd w:val="clear" w:color="auto" w:fill="FFFFFF"/>
                <w:lang w:val="uk-UA" w:eastAsia="zh-CN"/>
              </w:rPr>
            </w:pPr>
            <w:r w:rsidRPr="00D95054">
              <w:rPr>
                <w:rFonts w:ascii="Times New Roman" w:hAnsi="Times New Roman" w:cs="Times New Roman"/>
                <w:bCs/>
                <w:sz w:val="20"/>
                <w:szCs w:val="20"/>
                <w:lang w:val="uk-UA" w:eastAsia="zh-CN"/>
              </w:rPr>
              <w:t>Очікувані результати:</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shd w:val="clear" w:color="auto" w:fill="FFFFFF"/>
                <w:lang w:val="uk-UA" w:eastAsia="zh-CN"/>
              </w:rPr>
              <w:t>Позиціювання Львівщини як активного учасника міжнародного туристичного простору і майданчика для професійних дискусій про перспективи розвитку туризму в країні і в Європі</w:t>
            </w:r>
          </w:p>
        </w:tc>
      </w:tr>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Ключові заходи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Підготовка і проведення в жовтні 2016 року Міжнародного форуму розвитку туризму</w:t>
            </w:r>
          </w:p>
        </w:tc>
      </w:tr>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Період здійснення: </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1D1744"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2016 рік</w:t>
            </w:r>
          </w:p>
        </w:tc>
      </w:tr>
      <w:tr w:rsidR="00604200" w:rsidRPr="00D95054" w:rsidTr="00EC662C">
        <w:trPr>
          <w:trHeight w:val="20"/>
        </w:trPr>
        <w:tc>
          <w:tcPr>
            <w:tcW w:w="2835" w:type="dxa"/>
            <w:vMerge w:val="restart"/>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zh-CN"/>
              </w:rPr>
              <w:t>Орієнтовна вартість проекту, тис. грн.</w:t>
            </w:r>
          </w:p>
        </w:tc>
        <w:tc>
          <w:tcPr>
            <w:tcW w:w="1560"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tcBorders>
              <w:top w:val="single" w:sz="4" w:space="0" w:color="000000"/>
              <w:left w:val="single" w:sz="4" w:space="0" w:color="000000"/>
              <w:bottom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48" w:type="dxa"/>
            <w:tcBorders>
              <w:top w:val="single" w:sz="4" w:space="0" w:color="000000"/>
              <w:left w:val="single" w:sz="4" w:space="0" w:color="000000"/>
              <w:bottom w:val="single" w:sz="4" w:space="0" w:color="000000"/>
              <w:right w:val="single" w:sz="4" w:space="0" w:color="000000"/>
            </w:tcBorders>
            <w:shd w:val="clear" w:color="auto" w:fill="E6E6E6"/>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Разом</w:t>
            </w:r>
          </w:p>
        </w:tc>
      </w:tr>
      <w:tr w:rsidR="00604200" w:rsidRPr="00D95054" w:rsidTr="00EC662C">
        <w:trPr>
          <w:trHeight w:val="20"/>
        </w:trPr>
        <w:tc>
          <w:tcPr>
            <w:tcW w:w="2835" w:type="dxa"/>
            <w:vMerge/>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bCs/>
                <w:sz w:val="20"/>
                <w:szCs w:val="20"/>
                <w:lang w:val="uk-UA" w:eastAsia="zh-CN"/>
              </w:rPr>
            </w:pPr>
          </w:p>
        </w:tc>
        <w:tc>
          <w:tcPr>
            <w:tcW w:w="1560" w:type="dxa"/>
            <w:tcBorders>
              <w:top w:val="single" w:sz="4" w:space="0" w:color="000000"/>
              <w:left w:val="single" w:sz="4" w:space="0" w:color="000000"/>
              <w:bottom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80</w:t>
            </w:r>
          </w:p>
        </w:tc>
        <w:tc>
          <w:tcPr>
            <w:tcW w:w="1701"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1584"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snapToGrid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w:t>
            </w:r>
          </w:p>
        </w:tc>
        <w:tc>
          <w:tcPr>
            <w:tcW w:w="2048" w:type="dxa"/>
            <w:tcBorders>
              <w:top w:val="single" w:sz="4" w:space="0" w:color="000000"/>
              <w:left w:val="single" w:sz="4" w:space="0" w:color="000000"/>
              <w:bottom w:val="single" w:sz="4" w:space="0" w:color="000000"/>
              <w:right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it-IT"/>
              </w:rPr>
              <w:t>80</w:t>
            </w:r>
          </w:p>
        </w:tc>
      </w:tr>
      <w:tr w:rsidR="00604200" w:rsidRPr="00D95054" w:rsidTr="00EC662C">
        <w:trPr>
          <w:trHeight w:val="20"/>
        </w:trPr>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eastAsia="Calibri" w:hAnsi="Times New Roman" w:cs="Times New Roman"/>
                <w:sz w:val="20"/>
                <w:szCs w:val="20"/>
                <w:lang w:val="uk-UA" w:eastAsia="it-IT"/>
              </w:rPr>
            </w:pPr>
            <w:r w:rsidRPr="00D95054">
              <w:rPr>
                <w:rFonts w:ascii="Times New Roman" w:hAnsi="Times New Roman" w:cs="Times New Roman"/>
                <w:bCs/>
                <w:sz w:val="20"/>
                <w:szCs w:val="20"/>
                <w:lang w:val="uk-UA" w:eastAsia="zh-CN"/>
              </w:rPr>
              <w:t>Джерела фінансування:</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eastAsia="Calibri" w:hAnsi="Times New Roman" w:cs="Times New Roman"/>
                <w:sz w:val="20"/>
                <w:szCs w:val="20"/>
                <w:lang w:val="uk-UA" w:eastAsia="it-IT"/>
              </w:rPr>
            </w:pPr>
            <w:r w:rsidRPr="00D95054">
              <w:rPr>
                <w:rFonts w:ascii="Times New Roman" w:eastAsia="Calibri" w:hAnsi="Times New Roman" w:cs="Times New Roman"/>
                <w:sz w:val="20"/>
                <w:szCs w:val="20"/>
                <w:lang w:val="uk-UA" w:eastAsia="it-IT"/>
              </w:rPr>
              <w:t>Бюджет проекту – 190 тис. грн.</w:t>
            </w:r>
          </w:p>
          <w:p w:rsidR="00604200" w:rsidRPr="00D95054" w:rsidRDefault="00604200" w:rsidP="00044C03">
            <w:pPr>
              <w:widowControl w:val="0"/>
              <w:suppressAutoHyphens/>
              <w:jc w:val="both"/>
              <w:rPr>
                <w:rFonts w:ascii="Times New Roman" w:hAnsi="Times New Roman" w:cs="Times New Roman"/>
                <w:sz w:val="20"/>
                <w:szCs w:val="20"/>
                <w:lang w:val="uk-UA" w:eastAsia="ar-SA"/>
              </w:rPr>
            </w:pPr>
            <w:r w:rsidRPr="00D95054">
              <w:rPr>
                <w:rFonts w:ascii="Times New Roman" w:eastAsia="Calibri" w:hAnsi="Times New Roman" w:cs="Times New Roman"/>
                <w:sz w:val="20"/>
                <w:szCs w:val="20"/>
                <w:lang w:val="uk-UA" w:eastAsia="it-IT"/>
              </w:rPr>
              <w:t>Очікуваний обсяг фінансування проекту:</w:t>
            </w:r>
          </w:p>
          <w:p w:rsidR="00604200" w:rsidRPr="00D95054" w:rsidRDefault="00604200" w:rsidP="00044C03">
            <w:pPr>
              <w:widowControl w:val="0"/>
              <w:numPr>
                <w:ilvl w:val="0"/>
                <w:numId w:val="110"/>
              </w:numPr>
              <w:suppressAutoHyphens/>
              <w:contextualSpacing/>
              <w:rPr>
                <w:rFonts w:ascii="Times New Roman" w:eastAsia="Calibri" w:hAnsi="Times New Roman" w:cs="Times New Roman"/>
                <w:bCs/>
                <w:sz w:val="20"/>
                <w:szCs w:val="20"/>
                <w:lang w:val="uk-UA" w:eastAsia="uk-UA"/>
              </w:rPr>
            </w:pPr>
            <w:r w:rsidRPr="00D95054">
              <w:rPr>
                <w:rFonts w:ascii="Times New Roman" w:eastAsia="Calibri" w:hAnsi="Times New Roman" w:cs="Times New Roman"/>
                <w:sz w:val="20"/>
                <w:szCs w:val="20"/>
                <w:lang w:val="uk-UA" w:eastAsia="ar-SA"/>
              </w:rPr>
              <w:t xml:space="preserve">кошти міжнародних донорів (Вишеградський фонд) - 110 </w:t>
            </w:r>
            <w:r w:rsidR="001D5F51" w:rsidRPr="00D95054">
              <w:rPr>
                <w:rFonts w:ascii="Times New Roman" w:eastAsia="Calibri" w:hAnsi="Times New Roman" w:cs="Times New Roman"/>
                <w:sz w:val="20"/>
                <w:szCs w:val="20"/>
                <w:lang w:val="uk-UA" w:eastAsia="ar-SA"/>
              </w:rPr>
              <w:t>тис. грн</w:t>
            </w:r>
            <w:r w:rsidRPr="00D95054">
              <w:rPr>
                <w:rFonts w:ascii="Times New Roman" w:eastAsia="Calibri" w:hAnsi="Times New Roman" w:cs="Times New Roman"/>
                <w:sz w:val="20"/>
                <w:szCs w:val="20"/>
                <w:lang w:val="uk-UA" w:eastAsia="ar-SA"/>
              </w:rPr>
              <w:t>.</w:t>
            </w:r>
          </w:p>
          <w:p w:rsidR="00604200" w:rsidRPr="00D95054" w:rsidRDefault="00604200" w:rsidP="00044C03">
            <w:pPr>
              <w:widowControl w:val="0"/>
              <w:numPr>
                <w:ilvl w:val="0"/>
                <w:numId w:val="110"/>
              </w:numPr>
              <w:suppressAutoHyphens/>
              <w:contextualSpacing/>
              <w:rPr>
                <w:rFonts w:ascii="Times New Roman" w:eastAsia="Calibri" w:hAnsi="Times New Roman" w:cs="Times New Roman"/>
                <w:sz w:val="20"/>
                <w:szCs w:val="20"/>
                <w:lang w:val="uk-UA" w:eastAsia="it-IT"/>
              </w:rPr>
            </w:pPr>
            <w:r w:rsidRPr="00D95054">
              <w:rPr>
                <w:rFonts w:ascii="Times New Roman" w:eastAsia="Calibri" w:hAnsi="Times New Roman" w:cs="Times New Roman"/>
                <w:bCs/>
                <w:sz w:val="20"/>
                <w:szCs w:val="20"/>
                <w:lang w:val="uk-UA" w:eastAsia="uk-UA"/>
              </w:rPr>
              <w:t>обласний бюджет - 80 тис. грн.</w:t>
            </w:r>
          </w:p>
        </w:tc>
      </w:tr>
      <w:tr w:rsidR="00604200" w:rsidRPr="007B152F" w:rsidTr="00EC662C">
        <w:trPr>
          <w:trHeight w:val="20"/>
        </w:trPr>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bCs/>
                <w:sz w:val="20"/>
                <w:szCs w:val="20"/>
                <w:lang w:val="uk-UA" w:eastAsia="uk-UA"/>
              </w:rPr>
            </w:pPr>
            <w:r w:rsidRPr="00D95054">
              <w:rPr>
                <w:rFonts w:ascii="Times New Roman" w:hAnsi="Times New Roman" w:cs="Times New Roman"/>
                <w:sz w:val="20"/>
                <w:szCs w:val="20"/>
                <w:lang w:val="uk-UA" w:eastAsia="zh-CN"/>
              </w:rPr>
              <w:t>Ключові потенційні учасники реалізації проекту:</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bCs/>
                <w:sz w:val="20"/>
                <w:szCs w:val="20"/>
                <w:lang w:val="uk-UA" w:eastAsia="uk-UA"/>
              </w:rPr>
              <w:t>Управління туризму та курортів</w:t>
            </w:r>
            <w:r w:rsidRPr="00D95054">
              <w:rPr>
                <w:rFonts w:ascii="Times New Roman" w:hAnsi="Times New Roman" w:cs="Times New Roman"/>
                <w:sz w:val="20"/>
                <w:szCs w:val="20"/>
                <w:lang w:val="uk-UA" w:eastAsia="zh-CN"/>
              </w:rPr>
              <w:t xml:space="preserve"> Львівської ОДА</w:t>
            </w:r>
            <w:r w:rsidRPr="00D95054">
              <w:rPr>
                <w:rFonts w:ascii="Times New Roman" w:hAnsi="Times New Roman" w:cs="Times New Roman"/>
                <w:bCs/>
                <w:sz w:val="20"/>
                <w:szCs w:val="20"/>
                <w:lang w:val="uk-UA" w:eastAsia="uk-UA"/>
              </w:rPr>
              <w:t>– організатор.</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ГО «Європейський діалог» Львів, Україна – реалізація, партнерство.</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VisegradFund – фінансування</w:t>
            </w:r>
          </w:p>
          <w:p w:rsidR="00604200" w:rsidRPr="00D95054" w:rsidRDefault="00604200" w:rsidP="00044C03">
            <w:pPr>
              <w:widowControl w:val="0"/>
              <w:suppressAutoHyphens/>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Kosickykraj – KosiceRegionTurizmus (Словаччина) - партнерство</w:t>
            </w:r>
          </w:p>
        </w:tc>
      </w:tr>
      <w:tr w:rsidR="00604200" w:rsidRPr="007B152F" w:rsidTr="00EC662C">
        <w:trPr>
          <w:trHeight w:val="20"/>
        </w:trPr>
        <w:tc>
          <w:tcPr>
            <w:tcW w:w="2835" w:type="dxa"/>
            <w:tcBorders>
              <w:top w:val="single" w:sz="4" w:space="0" w:color="000000"/>
              <w:left w:val="single" w:sz="4" w:space="0" w:color="000000"/>
              <w:bottom w:val="single" w:sz="4" w:space="0" w:color="000000"/>
            </w:tcBorders>
            <w:shd w:val="clear" w:color="auto" w:fill="FFFFFF"/>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bCs/>
                <w:sz w:val="20"/>
                <w:szCs w:val="20"/>
                <w:lang w:val="uk-UA" w:eastAsia="zh-CN"/>
              </w:rPr>
              <w:t>Інше:</w:t>
            </w:r>
          </w:p>
        </w:tc>
        <w:tc>
          <w:tcPr>
            <w:tcW w:w="6893" w:type="dxa"/>
            <w:gridSpan w:val="4"/>
            <w:tcBorders>
              <w:top w:val="single" w:sz="4" w:space="0" w:color="000000"/>
              <w:left w:val="single" w:sz="4" w:space="0" w:color="000000"/>
              <w:bottom w:val="single" w:sz="4" w:space="0" w:color="000000"/>
              <w:right w:val="single" w:sz="4" w:space="0" w:color="000000"/>
            </w:tcBorders>
            <w:shd w:val="clear" w:color="auto" w:fill="auto"/>
          </w:tcPr>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Зокрема, серед питань Форуму буде розгляд питання про комерціалізацією культурної спадщини як процесу перетворення культурної спадщини в товар, при якому об'єкти і явища культури оцінюються ринковими категоріями, виключно з точки зору їх обмінної вартості, прибутковості, конкурентоспроможності на ринку. </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Також будуть обговорені специфічні критерії якості культурного турпродукту: новизна, достовірність, міжкультурність. Аналіз турпродукту багатьох країн показав, що серед специфічних туристських мотивацій попиту особливо виділяються пошук новизни (noveltyseeking), справжність культурної спадщини (authenticity), міжкультурність (cross-culture), що має на увазі орієнтованість турпродукту на національний сегмент ринку споживачів, міжкультурний принцип відбору інформації, міжкультурне спілкування з носіями досліджуваної культури.</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Критерій новизни культурного турпродукту передбачає відчуття незвичності, нетрадиційності, нестандартності, відмінності від власної культури. Сподівання споживачів пов'язані з переживаннями подиву, потрясіння, захвату, захоплення від відкриття нового. На думку дослідників, конструкт новизни володіє чотирма взаємопов'язаними вимірами: хвилювання (thrill), відхід від буденності (changefromroutine), зняття нудьги (boredomalleviation) і здивування (surprise).</w:t>
            </w:r>
          </w:p>
          <w:p w:rsidR="00604200" w:rsidRPr="00D95054" w:rsidRDefault="00604200" w:rsidP="00044C03">
            <w:pPr>
              <w:widowControl w:val="0"/>
              <w:suppressAutoHyphens/>
              <w:jc w:val="both"/>
              <w:rPr>
                <w:rFonts w:ascii="Times New Roman" w:hAnsi="Times New Roman" w:cs="Times New Roman"/>
                <w:sz w:val="20"/>
                <w:szCs w:val="20"/>
                <w:lang w:val="uk-UA" w:eastAsia="zh-CN"/>
              </w:rPr>
            </w:pPr>
            <w:r w:rsidRPr="00D95054">
              <w:rPr>
                <w:rFonts w:ascii="Times New Roman" w:hAnsi="Times New Roman" w:cs="Times New Roman"/>
                <w:sz w:val="20"/>
                <w:szCs w:val="20"/>
                <w:lang w:val="uk-UA" w:eastAsia="zh-CN"/>
              </w:rPr>
              <w:t xml:space="preserve">Очевидно, питаннями Форуму стане базовий рівень міжкультурної комунікативної компетенції кадрів, що забезпечують організаційні та комунально-побутові послуги, послуги транспортування, розміщення, харчування, мають обмежений або вузькоспеціалізований контакт з іноземними туристами, кардинально відрізняється від рівня вимог, що пред'являються до контактного персоналу, що забезпечує соціокультурні, і особливо екскурсійні, послуги. Вимоги до міжкультурної комунікативної компетенції фахівців у сфері туризму залежать і від специфіки туристської аудиторії, наприклад, чи є вони первинними або повторними клієнтами; позитивно, нейтрально або негативно налаштованими; від вікового, статевого, професійного складу, освітнього цензу і т.п. </w:t>
            </w:r>
          </w:p>
        </w:tc>
      </w:tr>
    </w:tbl>
    <w:p w:rsidR="00604200" w:rsidRPr="00D95054" w:rsidRDefault="00604200" w:rsidP="00044C03">
      <w:pPr>
        <w:widowControl w:val="0"/>
        <w:rPr>
          <w:rFonts w:ascii="Times New Roman" w:eastAsia="Calibri" w:hAnsi="Times New Roman" w:cs="Times New Roman"/>
          <w:sz w:val="20"/>
          <w:szCs w:val="20"/>
          <w:lang w:val="uk-UA" w:eastAsia="en-US"/>
        </w:rPr>
      </w:pPr>
    </w:p>
    <w:p w:rsidR="00604200" w:rsidRPr="00D95054" w:rsidRDefault="00604200" w:rsidP="00044C03">
      <w:pPr>
        <w:widowControl w:val="0"/>
        <w:rPr>
          <w:rFonts w:ascii="Times New Roman" w:eastAsia="Calibri" w:hAnsi="Times New Roman" w:cs="Times New Roman"/>
          <w:sz w:val="20"/>
          <w:szCs w:val="20"/>
          <w:lang w:val="uk-UA" w:eastAsia="en-US"/>
        </w:rPr>
      </w:pPr>
    </w:p>
    <w:tbl>
      <w:tblPr>
        <w:tblW w:w="97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1560"/>
        <w:gridCol w:w="1701"/>
        <w:gridCol w:w="1584"/>
        <w:gridCol w:w="2028"/>
      </w:tblGrid>
      <w:tr w:rsidR="00604200" w:rsidRPr="00D95054"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Номер і назва завдання:</w:t>
            </w:r>
          </w:p>
        </w:tc>
        <w:tc>
          <w:tcPr>
            <w:tcW w:w="6873" w:type="dxa"/>
            <w:gridSpan w:val="4"/>
          </w:tcPr>
          <w:p w:rsidR="00604200" w:rsidRPr="00D95054" w:rsidRDefault="00604200" w:rsidP="00044C03">
            <w:pPr>
              <w:widowControl w:val="0"/>
              <w:autoSpaceDE w:val="0"/>
              <w:autoSpaceDN w:val="0"/>
              <w:adjustRightInd w:val="0"/>
              <w:rPr>
                <w:rFonts w:ascii="Times New Roman" w:hAnsi="Times New Roman" w:cs="Times New Roman"/>
                <w:sz w:val="20"/>
                <w:szCs w:val="20"/>
                <w:lang w:val="uk-UA" w:eastAsia="uk-UA"/>
              </w:rPr>
            </w:pPr>
            <w:r w:rsidRPr="00D95054">
              <w:rPr>
                <w:rFonts w:ascii="Times New Roman" w:hAnsi="Times New Roman" w:cs="Times New Roman"/>
                <w:sz w:val="20"/>
                <w:szCs w:val="20"/>
                <w:lang w:val="uk-UA" w:eastAsia="it-IT"/>
              </w:rPr>
              <w:t>5.3.4. Маркетинг туристично-рекреаційних продуктів</w:t>
            </w:r>
          </w:p>
        </w:tc>
      </w:tr>
      <w:tr w:rsidR="00604200" w:rsidRPr="00D95054" w:rsidTr="00604200">
        <w:trPr>
          <w:jc w:val="right"/>
        </w:trPr>
        <w:tc>
          <w:tcPr>
            <w:tcW w:w="2835" w:type="dxa"/>
            <w:shd w:val="clear" w:color="auto" w:fill="auto"/>
          </w:tcPr>
          <w:p w:rsidR="00604200" w:rsidRPr="00D95054" w:rsidRDefault="00604200" w:rsidP="00044C03">
            <w:pPr>
              <w:widowControl w:val="0"/>
              <w:jc w:val="both"/>
              <w:rPr>
                <w:rFonts w:ascii="Times New Roman" w:hAnsi="Times New Roman" w:cs="Times New Roman"/>
                <w:b/>
                <w:bCs/>
                <w:sz w:val="20"/>
                <w:szCs w:val="20"/>
                <w:lang w:val="uk-UA"/>
              </w:rPr>
            </w:pPr>
            <w:r w:rsidRPr="00D95054">
              <w:rPr>
                <w:rFonts w:ascii="Times New Roman" w:hAnsi="Times New Roman" w:cs="Times New Roman"/>
                <w:b/>
                <w:bCs/>
                <w:sz w:val="20"/>
                <w:szCs w:val="20"/>
                <w:lang w:val="uk-UA"/>
              </w:rPr>
              <w:t>Назва проекту:</w:t>
            </w:r>
          </w:p>
        </w:tc>
        <w:tc>
          <w:tcPr>
            <w:tcW w:w="6873" w:type="dxa"/>
            <w:gridSpan w:val="4"/>
            <w:shd w:val="clear" w:color="auto" w:fill="auto"/>
          </w:tcPr>
          <w:p w:rsidR="00604200" w:rsidRPr="00D95054" w:rsidRDefault="00604200" w:rsidP="00044C03">
            <w:pPr>
              <w:widowControl w:val="0"/>
              <w:jc w:val="both"/>
              <w:rPr>
                <w:rFonts w:ascii="Times New Roman" w:eastAsia="MS Mincho" w:hAnsi="Times New Roman" w:cs="Times New Roman"/>
                <w:b/>
                <w:sz w:val="20"/>
                <w:szCs w:val="20"/>
                <w:lang w:val="uk-UA"/>
              </w:rPr>
            </w:pPr>
            <w:r w:rsidRPr="00D95054">
              <w:rPr>
                <w:rFonts w:ascii="Times New Roman" w:eastAsia="MS Mincho" w:hAnsi="Times New Roman" w:cs="Times New Roman"/>
                <w:b/>
                <w:bCs/>
                <w:sz w:val="20"/>
                <w:szCs w:val="20"/>
                <w:lang w:val="uk-UA"/>
              </w:rPr>
              <w:t>3</w:t>
            </w:r>
            <w:r w:rsidR="00FD6A9E" w:rsidRPr="00D95054">
              <w:rPr>
                <w:rFonts w:ascii="Times New Roman" w:eastAsia="MS Mincho" w:hAnsi="Times New Roman" w:cs="Times New Roman"/>
                <w:b/>
                <w:bCs/>
                <w:sz w:val="20"/>
                <w:szCs w:val="20"/>
                <w:lang w:val="uk-UA"/>
              </w:rPr>
              <w:t>8</w:t>
            </w:r>
            <w:r w:rsidRPr="00D95054">
              <w:rPr>
                <w:rFonts w:ascii="Times New Roman" w:eastAsia="MS Mincho" w:hAnsi="Times New Roman" w:cs="Times New Roman"/>
                <w:b/>
                <w:bCs/>
                <w:sz w:val="20"/>
                <w:szCs w:val="20"/>
                <w:lang w:val="uk-UA"/>
              </w:rPr>
              <w:t>. Маркетингове та інформаційно-аналітичне забезпечення розвитку туристичної привабливості Львівської області</w:t>
            </w:r>
          </w:p>
        </w:tc>
      </w:tr>
      <w:tr w:rsidR="00604200" w:rsidRPr="007B152F" w:rsidTr="00604200">
        <w:trPr>
          <w:jc w:val="right"/>
        </w:trPr>
        <w:tc>
          <w:tcPr>
            <w:tcW w:w="2835" w:type="dxa"/>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Цілі проекту:</w:t>
            </w:r>
          </w:p>
        </w:tc>
        <w:tc>
          <w:tcPr>
            <w:tcW w:w="6873" w:type="dxa"/>
            <w:gridSpan w:val="4"/>
          </w:tcPr>
          <w:p w:rsidR="00604200" w:rsidRPr="00D95054" w:rsidRDefault="00604200" w:rsidP="00044C03">
            <w:pPr>
              <w:widowControl w:val="0"/>
              <w:numPr>
                <w:ilvl w:val="0"/>
                <w:numId w:val="100"/>
              </w:numPr>
              <w:tabs>
                <w:tab w:val="left" w:pos="353"/>
              </w:tabs>
              <w:autoSpaceDE w:val="0"/>
              <w:autoSpaceDN w:val="0"/>
              <w:adjustRightInd w:val="0"/>
              <w:ind w:left="69" w:firstLine="0"/>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 xml:space="preserve">Розробка та впровадження системи маркетингу туристичного потенціалу області. </w:t>
            </w:r>
          </w:p>
          <w:p w:rsidR="00604200" w:rsidRPr="00D95054" w:rsidRDefault="00604200" w:rsidP="00044C03">
            <w:pPr>
              <w:widowControl w:val="0"/>
              <w:numPr>
                <w:ilvl w:val="0"/>
                <w:numId w:val="100"/>
              </w:numPr>
              <w:tabs>
                <w:tab w:val="left" w:pos="353"/>
              </w:tabs>
              <w:autoSpaceDE w:val="0"/>
              <w:autoSpaceDN w:val="0"/>
              <w:adjustRightInd w:val="0"/>
              <w:ind w:left="69" w:firstLine="0"/>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 xml:space="preserve">Забезпечення якісної та достовірної інформації з питань туристичних подорожей у містах і районах області резидентів і нерезидентів України. </w:t>
            </w:r>
          </w:p>
          <w:p w:rsidR="00604200" w:rsidRPr="00D95054" w:rsidRDefault="00604200" w:rsidP="00044C03">
            <w:pPr>
              <w:widowControl w:val="0"/>
              <w:numPr>
                <w:ilvl w:val="0"/>
                <w:numId w:val="100"/>
              </w:numPr>
              <w:tabs>
                <w:tab w:val="left" w:pos="353"/>
              </w:tabs>
              <w:autoSpaceDE w:val="0"/>
              <w:autoSpaceDN w:val="0"/>
              <w:adjustRightInd w:val="0"/>
              <w:ind w:left="69" w:firstLine="0"/>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Інтенсифікація інформаційно-рекламної діяльності у галузі туризму на рівні районів і міст області</w:t>
            </w:r>
          </w:p>
        </w:tc>
      </w:tr>
      <w:tr w:rsidR="00604200" w:rsidRPr="007B152F"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Територія, на яку проект матиме вплив:</w:t>
            </w:r>
          </w:p>
        </w:tc>
        <w:tc>
          <w:tcPr>
            <w:tcW w:w="6873" w:type="dxa"/>
            <w:gridSpan w:val="4"/>
          </w:tcPr>
          <w:p w:rsidR="00604200" w:rsidRPr="00D95054" w:rsidRDefault="00604200" w:rsidP="00044C03">
            <w:pPr>
              <w:widowControl w:val="0"/>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Проект матиме вплив на розвиток усіх місцевих громад Львівської області, зацікавлених у підвищенні якості життя та сталому розвитку територій за рахунок підвищення туристичної привабливості територій життєдіяльності</w:t>
            </w:r>
          </w:p>
        </w:tc>
      </w:tr>
      <w:tr w:rsidR="00604200" w:rsidRPr="00D95054" w:rsidTr="00604200">
        <w:trPr>
          <w:jc w:val="right"/>
        </w:trPr>
        <w:tc>
          <w:tcPr>
            <w:tcW w:w="2835" w:type="dxa"/>
          </w:tcPr>
          <w:p w:rsidR="00604200" w:rsidRPr="00D95054" w:rsidRDefault="00604200" w:rsidP="00044C03">
            <w:pPr>
              <w:widowControl w:val="0"/>
              <w:autoSpaceDE w:val="0"/>
              <w:autoSpaceDN w:val="0"/>
              <w:adjustRightInd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Орієнтовна кількість отримувачів вигод</w:t>
            </w:r>
          </w:p>
        </w:tc>
        <w:tc>
          <w:tcPr>
            <w:tcW w:w="6873" w:type="dxa"/>
            <w:gridSpan w:val="4"/>
          </w:tcPr>
          <w:p w:rsidR="00604200" w:rsidRPr="00D95054" w:rsidRDefault="00604200" w:rsidP="00044C03">
            <w:pPr>
              <w:widowControl w:val="0"/>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Місцеві громади Львова та Львівської області (26 на рівні адміністративно-територіальних одиниць)</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Стислий опис проекту:</w:t>
            </w:r>
          </w:p>
        </w:tc>
        <w:tc>
          <w:tcPr>
            <w:tcW w:w="6873" w:type="dxa"/>
            <w:gridSpan w:val="4"/>
          </w:tcPr>
          <w:p w:rsidR="00604200" w:rsidRPr="00D95054" w:rsidRDefault="00604200" w:rsidP="00044C03">
            <w:pPr>
              <w:widowControl w:val="0"/>
              <w:ind w:right="2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 xml:space="preserve">У рамках виконання проекту планується розробити, обґрунтувати й апробувати науково-методичні засади та практичні рекомендації з формування маркетингового й інформаційно-аналітичного забезпечення туристичної привабливості районів і міст Львівської області; здійснити якісний та кількісний аналіз синергетичного ефекту впливу туризму на забезпечення умов сталого розвитку туристичної галузі, регіональної туристичної конкурентоспроможності з урахуванням різних інституціональних рівнів регіональної економіки тощо. </w:t>
            </w:r>
          </w:p>
          <w:p w:rsidR="00604200" w:rsidRPr="00D95054" w:rsidRDefault="00604200" w:rsidP="00044C03">
            <w:pPr>
              <w:widowControl w:val="0"/>
              <w:ind w:right="20"/>
              <w:jc w:val="both"/>
              <w:rPr>
                <w:rFonts w:ascii="Times New Roman" w:hAnsi="Times New Roman" w:cs="Times New Roman"/>
                <w:sz w:val="20"/>
                <w:szCs w:val="20"/>
                <w:lang w:val="uk-UA" w:eastAsia="en-US"/>
              </w:rPr>
            </w:pPr>
            <w:r w:rsidRPr="00D95054">
              <w:rPr>
                <w:rFonts w:ascii="Times New Roman" w:hAnsi="Times New Roman" w:cs="Times New Roman"/>
                <w:sz w:val="20"/>
                <w:szCs w:val="20"/>
                <w:lang w:val="uk-UA" w:eastAsia="en-US"/>
              </w:rPr>
              <w:t>Передбачається також наукова розробка алгоритму маркетингової інформаційної системи як складової регіональної політики розвитку екологічного та етнічного туризму, проектів нормативно-правових і програмних документів регіонального та державного значення, типового проекту туристичного паспорту регіону як особливого інформаційно-аналітичного інструменту в управлінні туристичною галуззю та контролю за її функціонуванням</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Очікувані результати:</w:t>
            </w:r>
          </w:p>
        </w:tc>
        <w:tc>
          <w:tcPr>
            <w:tcW w:w="6873" w:type="dxa"/>
            <w:gridSpan w:val="4"/>
            <w:shd w:val="clear" w:color="auto" w:fill="FFFFFF"/>
          </w:tcPr>
          <w:p w:rsidR="00604200" w:rsidRPr="00D95054" w:rsidRDefault="00604200" w:rsidP="00044C03">
            <w:pPr>
              <w:widowControl w:val="0"/>
              <w:numPr>
                <w:ilvl w:val="0"/>
                <w:numId w:val="99"/>
              </w:numPr>
              <w:tabs>
                <w:tab w:val="left" w:pos="516"/>
              </w:tabs>
              <w:ind w:left="0" w:firstLine="211"/>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методика оцінки соціального та економічного внеску туризму у розвиток території та підвищення якості життя;</w:t>
            </w:r>
          </w:p>
          <w:p w:rsidR="00604200" w:rsidRPr="00D95054" w:rsidRDefault="00604200" w:rsidP="00044C03">
            <w:pPr>
              <w:widowControl w:val="0"/>
              <w:numPr>
                <w:ilvl w:val="0"/>
                <w:numId w:val="99"/>
              </w:numPr>
              <w:tabs>
                <w:tab w:val="left" w:pos="516"/>
              </w:tabs>
              <w:ind w:left="0" w:firstLine="211"/>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алгоритм створення маркетингової інформаційної системи як складової регіональної політики розвитку туристичної привабливості;</w:t>
            </w:r>
          </w:p>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eastAsia="MS Mincho" w:hAnsi="Times New Roman" w:cs="Times New Roman"/>
                <w:bCs/>
                <w:sz w:val="20"/>
                <w:szCs w:val="20"/>
                <w:lang w:val="uk-UA"/>
              </w:rPr>
              <w:t>типовий проект туристичного паспорту регіону як особливого інформаційно-аналітичного інструменту в управлінні конкурентоспроможністю туристичної галузі регіону</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Ключові заходи проекту:</w:t>
            </w:r>
          </w:p>
        </w:tc>
        <w:tc>
          <w:tcPr>
            <w:tcW w:w="6873" w:type="dxa"/>
            <w:gridSpan w:val="4"/>
          </w:tcPr>
          <w:p w:rsidR="00604200" w:rsidRPr="00D95054" w:rsidRDefault="00604200" w:rsidP="00044C03">
            <w:pPr>
              <w:widowControl w:val="0"/>
              <w:numPr>
                <w:ilvl w:val="0"/>
                <w:numId w:val="99"/>
              </w:numPr>
              <w:tabs>
                <w:tab w:val="left" w:pos="516"/>
              </w:tabs>
              <w:ind w:left="0" w:firstLine="211"/>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розробка методики оцінки соціального та економічного внеску туризму у розвиток території та якість життя;</w:t>
            </w:r>
          </w:p>
          <w:p w:rsidR="00604200" w:rsidRPr="00D95054" w:rsidRDefault="00604200" w:rsidP="00044C03">
            <w:pPr>
              <w:widowControl w:val="0"/>
              <w:numPr>
                <w:ilvl w:val="0"/>
                <w:numId w:val="99"/>
              </w:numPr>
              <w:tabs>
                <w:tab w:val="left" w:pos="516"/>
              </w:tabs>
              <w:ind w:left="0" w:firstLine="211"/>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обґрунтування змісту та структури маркетингового забезпечення туристичної привабливості регіону з урахуванням різних інституціональних рівнів регіональної економіки;</w:t>
            </w:r>
          </w:p>
          <w:p w:rsidR="00604200" w:rsidRPr="00D95054" w:rsidRDefault="00604200" w:rsidP="00044C03">
            <w:pPr>
              <w:widowControl w:val="0"/>
              <w:numPr>
                <w:ilvl w:val="0"/>
                <w:numId w:val="99"/>
              </w:numPr>
              <w:tabs>
                <w:tab w:val="left" w:pos="516"/>
              </w:tabs>
              <w:ind w:left="0" w:firstLine="211"/>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розробка алгоритму створення маркетингової інформаційної системи як складової регіональної політики розвитку туристичної привабливості;</w:t>
            </w:r>
          </w:p>
          <w:p w:rsidR="00604200" w:rsidRPr="00D95054" w:rsidRDefault="00604200" w:rsidP="00044C03">
            <w:pPr>
              <w:widowControl w:val="0"/>
              <w:numPr>
                <w:ilvl w:val="0"/>
                <w:numId w:val="99"/>
              </w:numPr>
              <w:tabs>
                <w:tab w:val="left" w:pos="516"/>
              </w:tabs>
              <w:ind w:left="0" w:firstLine="211"/>
              <w:jc w:val="both"/>
              <w:rPr>
                <w:rFonts w:ascii="Times New Roman" w:eastAsia="MS Mincho" w:hAnsi="Times New Roman" w:cs="Times New Roman"/>
                <w:bCs/>
                <w:sz w:val="20"/>
                <w:szCs w:val="20"/>
                <w:lang w:val="uk-UA"/>
              </w:rPr>
            </w:pPr>
            <w:r w:rsidRPr="00D95054">
              <w:rPr>
                <w:rFonts w:ascii="Times New Roman" w:eastAsia="MS Mincho" w:hAnsi="Times New Roman" w:cs="Times New Roman"/>
                <w:bCs/>
                <w:sz w:val="20"/>
                <w:szCs w:val="20"/>
                <w:lang w:val="uk-UA"/>
              </w:rPr>
              <w:t>розробка типового проекту туристичного паспорту регіону як особливого інформаційно-аналітичного інструменту в управлінні конкурентоспроможністю туристичної галузі регіону</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rPr>
            </w:pPr>
            <w:r w:rsidRPr="00D95054">
              <w:rPr>
                <w:rFonts w:ascii="Times New Roman" w:hAnsi="Times New Roman" w:cs="Times New Roman"/>
                <w:sz w:val="20"/>
                <w:szCs w:val="20"/>
                <w:lang w:val="uk-UA"/>
              </w:rPr>
              <w:t xml:space="preserve">Період здійснення: </w:t>
            </w:r>
          </w:p>
        </w:tc>
        <w:tc>
          <w:tcPr>
            <w:tcW w:w="6873" w:type="dxa"/>
            <w:gridSpan w:val="4"/>
          </w:tcPr>
          <w:p w:rsidR="00604200" w:rsidRPr="00D95054" w:rsidRDefault="001D1744"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rPr>
              <w:t>2016-2018 роки</w:t>
            </w:r>
          </w:p>
        </w:tc>
      </w:tr>
      <w:tr w:rsidR="00604200" w:rsidRPr="00D95054" w:rsidTr="00604200">
        <w:trPr>
          <w:jc w:val="right"/>
        </w:trPr>
        <w:tc>
          <w:tcPr>
            <w:tcW w:w="2835" w:type="dxa"/>
            <w:vMerge w:val="restart"/>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Орієнтовна вартість проекту, тис. грн.</w:t>
            </w:r>
          </w:p>
        </w:tc>
        <w:tc>
          <w:tcPr>
            <w:tcW w:w="1560"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2016</w:t>
            </w:r>
          </w:p>
        </w:tc>
        <w:tc>
          <w:tcPr>
            <w:tcW w:w="1701"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2017</w:t>
            </w:r>
          </w:p>
        </w:tc>
        <w:tc>
          <w:tcPr>
            <w:tcW w:w="1584"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2018</w:t>
            </w:r>
          </w:p>
        </w:tc>
        <w:tc>
          <w:tcPr>
            <w:tcW w:w="2028" w:type="dxa"/>
            <w:shd w:val="clear" w:color="auto" w:fill="E6E6E6"/>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Разом</w:t>
            </w:r>
          </w:p>
        </w:tc>
      </w:tr>
      <w:tr w:rsidR="00604200" w:rsidRPr="00D95054" w:rsidTr="00604200">
        <w:trPr>
          <w:jc w:val="right"/>
        </w:trPr>
        <w:tc>
          <w:tcPr>
            <w:tcW w:w="2835" w:type="dxa"/>
            <w:vMerge/>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p>
        </w:tc>
        <w:tc>
          <w:tcPr>
            <w:tcW w:w="1560" w:type="dxa"/>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100</w:t>
            </w:r>
          </w:p>
        </w:tc>
        <w:tc>
          <w:tcPr>
            <w:tcW w:w="1701"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p>
        </w:tc>
        <w:tc>
          <w:tcPr>
            <w:tcW w:w="1584"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200</w:t>
            </w:r>
          </w:p>
        </w:tc>
        <w:tc>
          <w:tcPr>
            <w:tcW w:w="2028" w:type="dxa"/>
            <w:shd w:val="clear" w:color="auto" w:fill="FFFFFF"/>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500</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bCs/>
                <w:sz w:val="20"/>
                <w:szCs w:val="20"/>
                <w:lang w:val="uk-UA"/>
              </w:rPr>
              <w:t>Джерела фінансування:</w:t>
            </w:r>
          </w:p>
        </w:tc>
        <w:tc>
          <w:tcPr>
            <w:tcW w:w="6873" w:type="dxa"/>
            <w:gridSpan w:val="4"/>
            <w:shd w:val="clear" w:color="auto" w:fill="auto"/>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Очікується фінансування проекту на засадах публічно-приватного партнерства</w:t>
            </w:r>
          </w:p>
        </w:tc>
      </w:tr>
      <w:tr w:rsidR="00604200" w:rsidRPr="00D95054" w:rsidTr="00604200">
        <w:trPr>
          <w:jc w:val="right"/>
        </w:trPr>
        <w:tc>
          <w:tcPr>
            <w:tcW w:w="2835" w:type="dxa"/>
            <w:shd w:val="clear" w:color="auto" w:fill="FFFFFF"/>
          </w:tcPr>
          <w:p w:rsidR="00604200" w:rsidRPr="00D95054" w:rsidRDefault="00604200" w:rsidP="00044C03">
            <w:pPr>
              <w:widowControl w:val="0"/>
              <w:jc w:val="both"/>
              <w:rPr>
                <w:rFonts w:ascii="Times New Roman" w:hAnsi="Times New Roman" w:cs="Times New Roman"/>
                <w:bCs/>
                <w:sz w:val="20"/>
                <w:szCs w:val="20"/>
                <w:lang w:val="uk-UA"/>
              </w:rPr>
            </w:pPr>
            <w:r w:rsidRPr="00D95054">
              <w:rPr>
                <w:rFonts w:ascii="Times New Roman" w:hAnsi="Times New Roman" w:cs="Times New Roman"/>
                <w:sz w:val="20"/>
                <w:szCs w:val="20"/>
                <w:lang w:val="uk-UA"/>
              </w:rPr>
              <w:t>Ключові потенційні учасники реалізації проекту:</w:t>
            </w:r>
          </w:p>
        </w:tc>
        <w:tc>
          <w:tcPr>
            <w:tcW w:w="6873" w:type="dxa"/>
            <w:gridSpan w:val="4"/>
          </w:tcPr>
          <w:p w:rsidR="00604200" w:rsidRPr="00D95054" w:rsidRDefault="00604200" w:rsidP="00044C03">
            <w:pPr>
              <w:widowControl w:val="0"/>
              <w:jc w:val="both"/>
              <w:rPr>
                <w:rFonts w:ascii="Times New Roman" w:hAnsi="Times New Roman" w:cs="Times New Roman"/>
                <w:sz w:val="20"/>
                <w:szCs w:val="20"/>
                <w:lang w:val="uk-UA" w:eastAsia="it-IT"/>
              </w:rPr>
            </w:pPr>
            <w:r w:rsidRPr="00D95054">
              <w:rPr>
                <w:rFonts w:ascii="Times New Roman" w:hAnsi="Times New Roman" w:cs="Times New Roman"/>
                <w:sz w:val="20"/>
                <w:szCs w:val="20"/>
                <w:lang w:val="uk-UA" w:eastAsia="it-IT"/>
              </w:rPr>
              <w:t xml:space="preserve">Львівський інститут економіки і туризму. Управління туризму та курортів Львівської облдержадміністрації. ДУ «Інститут регіональних досліджень НАН України імені М.І. досліджень». Львівська асоціація розвитку туризму </w:t>
            </w:r>
          </w:p>
        </w:tc>
      </w:tr>
    </w:tbl>
    <w:p w:rsidR="007B4382" w:rsidRPr="00D95054" w:rsidRDefault="007B4382" w:rsidP="00044C03">
      <w:pPr>
        <w:widowControl w:val="0"/>
        <w:jc w:val="both"/>
        <w:rPr>
          <w:rFonts w:ascii="Times New Roman" w:hAnsi="Times New Roman" w:cs="Times New Roman"/>
          <w:sz w:val="20"/>
          <w:szCs w:val="20"/>
          <w:lang w:val="uk-UA" w:eastAsia="uk-UA"/>
        </w:rPr>
      </w:pPr>
    </w:p>
    <w:sectPr w:rsidR="007B4382" w:rsidRPr="00D95054" w:rsidSect="005326E9">
      <w:headerReference w:type="default" r:id="rId14"/>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A97" w:rsidRDefault="00715A97" w:rsidP="005326E9">
      <w:r>
        <w:separator/>
      </w:r>
    </w:p>
  </w:endnote>
  <w:endnote w:type="continuationSeparator" w:id="0">
    <w:p w:rsidR="00715A97" w:rsidRDefault="00715A97" w:rsidP="0053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PF Square Sans Pro">
    <w:altName w:val="Times New Roman"/>
    <w:charset w:val="CC"/>
    <w:family w:val="auto"/>
    <w:pitch w:val="variable"/>
    <w:sig w:usb0="00000001" w:usb1="5000E0FB" w:usb2="00000000" w:usb3="00000000" w:csb0="0000019F" w:csb1="00000000"/>
  </w:font>
  <w:font w:name="StarSymbol">
    <w:altName w:val="Arial Unicode MS"/>
    <w:charset w:val="80"/>
    <w:family w:val="auto"/>
    <w:pitch w:val="default"/>
  </w:font>
  <w:font w:name="Microsoft YaHei">
    <w:panose1 w:val="020B0503020204020204"/>
    <w:charset w:val="86"/>
    <w:family w:val="swiss"/>
    <w:pitch w:val="variable"/>
    <w:sig w:usb0="80000287" w:usb1="28CF3C52" w:usb2="00000016" w:usb3="00000000" w:csb0="0004001F" w:csb1="00000000"/>
  </w:font>
  <w:font w:name="+mn-e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A97" w:rsidRDefault="00715A97" w:rsidP="005326E9">
      <w:r>
        <w:separator/>
      </w:r>
    </w:p>
  </w:footnote>
  <w:footnote w:type="continuationSeparator" w:id="0">
    <w:p w:rsidR="00715A97" w:rsidRDefault="00715A97" w:rsidP="00532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4089593"/>
      <w:docPartObj>
        <w:docPartGallery w:val="Page Numbers (Top of Page)"/>
        <w:docPartUnique/>
      </w:docPartObj>
    </w:sdtPr>
    <w:sdtEndPr/>
    <w:sdtContent>
      <w:p w:rsidR="005037EC" w:rsidRDefault="005037EC">
        <w:pPr>
          <w:pStyle w:val="ac"/>
          <w:jc w:val="center"/>
        </w:pPr>
        <w:r>
          <w:fldChar w:fldCharType="begin"/>
        </w:r>
        <w:r>
          <w:instrText>PAGE   \* MERGEFORMAT</w:instrText>
        </w:r>
        <w:r>
          <w:fldChar w:fldCharType="separate"/>
        </w:r>
        <w:r w:rsidR="006B4BFE">
          <w:rPr>
            <w:noProof/>
          </w:rPr>
          <w:t>2</w:t>
        </w:r>
        <w:r>
          <w:rPr>
            <w:noProof/>
          </w:rPr>
          <w:fldChar w:fldCharType="end"/>
        </w:r>
      </w:p>
    </w:sdtContent>
  </w:sdt>
  <w:p w:rsidR="005037EC" w:rsidRDefault="005037E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E054E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148EEC8E"/>
    <w:name w:val="WW8Num2"/>
    <w:lvl w:ilvl="0">
      <w:start w:val="1"/>
      <w:numFmt w:val="decimal"/>
      <w:lvlText w:val="%1."/>
      <w:lvlJc w:val="left"/>
      <w:pPr>
        <w:tabs>
          <w:tab w:val="num" w:pos="708"/>
        </w:tabs>
        <w:ind w:left="720" w:hanging="360"/>
      </w:pPr>
      <w:rPr>
        <w:rFonts w:asciiTheme="minorHAnsi" w:hAnsiTheme="minorHAnsi" w:cs="Times New Roman" w:hint="default"/>
        <w:b w:val="0"/>
        <w:bCs/>
        <w:color w:val="000000"/>
        <w:sz w:val="20"/>
        <w:szCs w:val="18"/>
        <w:lang w:val="uk-UA"/>
      </w:rPr>
    </w:lvl>
  </w:abstractNum>
  <w:abstractNum w:abstractNumId="3"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4" w15:restartNumberingAfterBreak="0">
    <w:nsid w:val="00000004"/>
    <w:multiLevelType w:val="singleLevel"/>
    <w:tmpl w:val="0A409B48"/>
    <w:name w:val="WW8Num4"/>
    <w:lvl w:ilvl="0">
      <w:start w:val="1"/>
      <w:numFmt w:val="decimal"/>
      <w:lvlText w:val="%1."/>
      <w:lvlJc w:val="left"/>
      <w:pPr>
        <w:tabs>
          <w:tab w:val="num" w:pos="1482"/>
        </w:tabs>
        <w:ind w:left="1482" w:hanging="915"/>
      </w:pPr>
      <w:rPr>
        <w:rFonts w:ascii="Arial" w:hAnsi="Arial" w:cs="Arial" w:hint="default"/>
        <w:color w:val="auto"/>
        <w:sz w:val="16"/>
        <w:szCs w:val="16"/>
        <w:lang w:val="uk-UA"/>
      </w:rPr>
    </w:lvl>
  </w:abstractNum>
  <w:abstractNum w:abstractNumId="5" w15:restartNumberingAfterBreak="0">
    <w:nsid w:val="00000005"/>
    <w:multiLevelType w:val="singleLevel"/>
    <w:tmpl w:val="00000005"/>
    <w:name w:val="WW8Num5"/>
    <w:lvl w:ilvl="0">
      <w:start w:val="1"/>
      <w:numFmt w:val="decimal"/>
      <w:lvlText w:val="%1."/>
      <w:lvlJc w:val="left"/>
      <w:pPr>
        <w:tabs>
          <w:tab w:val="num" w:pos="720"/>
        </w:tabs>
        <w:ind w:left="720" w:hanging="360"/>
      </w:pPr>
      <w:rPr>
        <w:rFonts w:ascii="Arial" w:hAnsi="Arial" w:cs="Arial"/>
        <w:b/>
        <w:bCs/>
        <w:sz w:val="18"/>
        <w:szCs w:val="18"/>
        <w:lang w:val="uk-UA"/>
      </w:rPr>
    </w:lvl>
  </w:abstractNum>
  <w:abstractNum w:abstractNumId="6" w15:restartNumberingAfterBreak="0">
    <w:nsid w:val="00000006"/>
    <w:multiLevelType w:val="singleLevel"/>
    <w:tmpl w:val="00000006"/>
    <w:name w:val="WW8Num6"/>
    <w:lvl w:ilvl="0">
      <w:start w:val="1"/>
      <w:numFmt w:val="decimal"/>
      <w:lvlText w:val="%1."/>
      <w:lvlJc w:val="left"/>
      <w:pPr>
        <w:tabs>
          <w:tab w:val="num" w:pos="720"/>
        </w:tabs>
        <w:ind w:left="720" w:hanging="360"/>
      </w:pPr>
      <w:rPr>
        <w:rFonts w:ascii="Arial" w:hAnsi="Arial" w:cs="Arial"/>
        <w:b/>
        <w:bCs/>
        <w:sz w:val="16"/>
        <w:szCs w:val="16"/>
        <w:lang w:val="uk-UA"/>
      </w:rPr>
    </w:lvl>
  </w:abstractNum>
  <w:abstractNum w:abstractNumId="7"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0"/>
        <w:szCs w:val="20"/>
        <w:lang w:val="uk-UA"/>
      </w:rPr>
    </w:lvl>
    <w:lvl w:ilvl="1">
      <w:start w:val="1"/>
      <w:numFmt w:val="bullet"/>
      <w:lvlText w:val=""/>
      <w:lvlJc w:val="left"/>
      <w:pPr>
        <w:tabs>
          <w:tab w:val="num" w:pos="1080"/>
        </w:tabs>
        <w:ind w:left="1080" w:hanging="360"/>
      </w:pPr>
      <w:rPr>
        <w:rFonts w:ascii="Symbol" w:hAnsi="Symbol" w:cs="Symbol" w:hint="default"/>
        <w:sz w:val="20"/>
        <w:szCs w:val="20"/>
        <w:lang w:val="uk-UA"/>
      </w:rPr>
    </w:lvl>
    <w:lvl w:ilvl="2">
      <w:start w:val="1"/>
      <w:numFmt w:val="bullet"/>
      <w:lvlText w:val=""/>
      <w:lvlJc w:val="left"/>
      <w:pPr>
        <w:tabs>
          <w:tab w:val="num" w:pos="1440"/>
        </w:tabs>
        <w:ind w:left="1440" w:hanging="360"/>
      </w:pPr>
      <w:rPr>
        <w:rFonts w:ascii="Symbol" w:hAnsi="Symbol" w:cs="Symbol" w:hint="default"/>
        <w:sz w:val="20"/>
        <w:szCs w:val="20"/>
        <w:lang w:val="uk-UA"/>
      </w:rPr>
    </w:lvl>
    <w:lvl w:ilvl="3">
      <w:start w:val="1"/>
      <w:numFmt w:val="bullet"/>
      <w:lvlText w:val=""/>
      <w:lvlJc w:val="left"/>
      <w:pPr>
        <w:tabs>
          <w:tab w:val="num" w:pos="1800"/>
        </w:tabs>
        <w:ind w:left="1800" w:hanging="360"/>
      </w:pPr>
      <w:rPr>
        <w:rFonts w:ascii="Symbol" w:hAnsi="Symbol" w:cs="Symbol" w:hint="default"/>
        <w:sz w:val="20"/>
        <w:szCs w:val="20"/>
        <w:lang w:val="uk-UA"/>
      </w:rPr>
    </w:lvl>
    <w:lvl w:ilvl="4">
      <w:start w:val="1"/>
      <w:numFmt w:val="bullet"/>
      <w:lvlText w:val=""/>
      <w:lvlJc w:val="left"/>
      <w:pPr>
        <w:tabs>
          <w:tab w:val="num" w:pos="2160"/>
        </w:tabs>
        <w:ind w:left="2160" w:hanging="360"/>
      </w:pPr>
      <w:rPr>
        <w:rFonts w:ascii="Symbol" w:hAnsi="Symbol" w:cs="Symbol" w:hint="default"/>
        <w:sz w:val="20"/>
        <w:szCs w:val="20"/>
        <w:lang w:val="uk-UA"/>
      </w:rPr>
    </w:lvl>
    <w:lvl w:ilvl="5">
      <w:start w:val="1"/>
      <w:numFmt w:val="bullet"/>
      <w:lvlText w:val=""/>
      <w:lvlJc w:val="left"/>
      <w:pPr>
        <w:tabs>
          <w:tab w:val="num" w:pos="2520"/>
        </w:tabs>
        <w:ind w:left="2520" w:hanging="360"/>
      </w:pPr>
      <w:rPr>
        <w:rFonts w:ascii="Symbol" w:hAnsi="Symbol" w:cs="Symbol" w:hint="default"/>
        <w:sz w:val="20"/>
        <w:szCs w:val="20"/>
        <w:lang w:val="uk-UA"/>
      </w:rPr>
    </w:lvl>
    <w:lvl w:ilvl="6">
      <w:start w:val="1"/>
      <w:numFmt w:val="bullet"/>
      <w:lvlText w:val=""/>
      <w:lvlJc w:val="left"/>
      <w:pPr>
        <w:tabs>
          <w:tab w:val="num" w:pos="2880"/>
        </w:tabs>
        <w:ind w:left="2880" w:hanging="360"/>
      </w:pPr>
      <w:rPr>
        <w:rFonts w:ascii="Symbol" w:hAnsi="Symbol" w:cs="Symbol" w:hint="default"/>
        <w:sz w:val="20"/>
        <w:szCs w:val="20"/>
        <w:lang w:val="uk-UA"/>
      </w:rPr>
    </w:lvl>
    <w:lvl w:ilvl="7">
      <w:start w:val="1"/>
      <w:numFmt w:val="bullet"/>
      <w:lvlText w:val=""/>
      <w:lvlJc w:val="left"/>
      <w:pPr>
        <w:tabs>
          <w:tab w:val="num" w:pos="3240"/>
        </w:tabs>
        <w:ind w:left="3240" w:hanging="360"/>
      </w:pPr>
      <w:rPr>
        <w:rFonts w:ascii="Symbol" w:hAnsi="Symbol" w:cs="Symbol" w:hint="default"/>
        <w:sz w:val="20"/>
        <w:szCs w:val="20"/>
        <w:lang w:val="uk-UA"/>
      </w:rPr>
    </w:lvl>
    <w:lvl w:ilvl="8">
      <w:start w:val="1"/>
      <w:numFmt w:val="bullet"/>
      <w:lvlText w:val=""/>
      <w:lvlJc w:val="left"/>
      <w:pPr>
        <w:tabs>
          <w:tab w:val="num" w:pos="3600"/>
        </w:tabs>
        <w:ind w:left="3600" w:hanging="360"/>
      </w:pPr>
      <w:rPr>
        <w:rFonts w:ascii="Symbol" w:hAnsi="Symbol" w:cs="Symbol" w:hint="default"/>
        <w:sz w:val="20"/>
        <w:szCs w:val="20"/>
        <w:lang w:val="uk-UA"/>
      </w:rPr>
    </w:lvl>
  </w:abstractNum>
  <w:abstractNum w:abstractNumId="8"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Arial"/>
        <w:lang w:val="uk-UA"/>
      </w:rPr>
    </w:lvl>
    <w:lvl w:ilvl="1">
      <w:start w:val="1"/>
      <w:numFmt w:val="bullet"/>
      <w:lvlText w:val=""/>
      <w:lvlJc w:val="left"/>
      <w:pPr>
        <w:tabs>
          <w:tab w:val="num" w:pos="1080"/>
        </w:tabs>
        <w:ind w:left="1080" w:hanging="360"/>
      </w:pPr>
      <w:rPr>
        <w:rFonts w:ascii="Symbol" w:hAnsi="Symbol" w:cs="Arial"/>
        <w:lang w:val="uk-UA"/>
      </w:rPr>
    </w:lvl>
    <w:lvl w:ilvl="2">
      <w:start w:val="1"/>
      <w:numFmt w:val="bullet"/>
      <w:lvlText w:val=""/>
      <w:lvlJc w:val="left"/>
      <w:pPr>
        <w:tabs>
          <w:tab w:val="num" w:pos="1440"/>
        </w:tabs>
        <w:ind w:left="1440" w:hanging="360"/>
      </w:pPr>
      <w:rPr>
        <w:rFonts w:ascii="Symbol" w:hAnsi="Symbol" w:cs="Arial"/>
        <w:lang w:val="uk-UA"/>
      </w:rPr>
    </w:lvl>
    <w:lvl w:ilvl="3">
      <w:start w:val="1"/>
      <w:numFmt w:val="bullet"/>
      <w:lvlText w:val=""/>
      <w:lvlJc w:val="left"/>
      <w:pPr>
        <w:tabs>
          <w:tab w:val="num" w:pos="1800"/>
        </w:tabs>
        <w:ind w:left="1800" w:hanging="360"/>
      </w:pPr>
      <w:rPr>
        <w:rFonts w:ascii="Symbol" w:hAnsi="Symbol" w:cs="Arial"/>
        <w:lang w:val="uk-UA"/>
      </w:rPr>
    </w:lvl>
    <w:lvl w:ilvl="4">
      <w:start w:val="1"/>
      <w:numFmt w:val="bullet"/>
      <w:lvlText w:val=""/>
      <w:lvlJc w:val="left"/>
      <w:pPr>
        <w:tabs>
          <w:tab w:val="num" w:pos="2160"/>
        </w:tabs>
        <w:ind w:left="2160" w:hanging="360"/>
      </w:pPr>
      <w:rPr>
        <w:rFonts w:ascii="Symbol" w:hAnsi="Symbol" w:cs="Arial"/>
        <w:lang w:val="uk-UA"/>
      </w:rPr>
    </w:lvl>
    <w:lvl w:ilvl="5">
      <w:start w:val="1"/>
      <w:numFmt w:val="bullet"/>
      <w:lvlText w:val=""/>
      <w:lvlJc w:val="left"/>
      <w:pPr>
        <w:tabs>
          <w:tab w:val="num" w:pos="2520"/>
        </w:tabs>
        <w:ind w:left="2520" w:hanging="360"/>
      </w:pPr>
      <w:rPr>
        <w:rFonts w:ascii="Symbol" w:hAnsi="Symbol" w:cs="Arial"/>
        <w:lang w:val="uk-UA"/>
      </w:rPr>
    </w:lvl>
    <w:lvl w:ilvl="6">
      <w:start w:val="1"/>
      <w:numFmt w:val="bullet"/>
      <w:lvlText w:val=""/>
      <w:lvlJc w:val="left"/>
      <w:pPr>
        <w:tabs>
          <w:tab w:val="num" w:pos="2880"/>
        </w:tabs>
        <w:ind w:left="2880" w:hanging="360"/>
      </w:pPr>
      <w:rPr>
        <w:rFonts w:ascii="Symbol" w:hAnsi="Symbol" w:cs="Arial"/>
        <w:lang w:val="uk-UA"/>
      </w:rPr>
    </w:lvl>
    <w:lvl w:ilvl="7">
      <w:start w:val="1"/>
      <w:numFmt w:val="bullet"/>
      <w:lvlText w:val=""/>
      <w:lvlJc w:val="left"/>
      <w:pPr>
        <w:tabs>
          <w:tab w:val="num" w:pos="3240"/>
        </w:tabs>
        <w:ind w:left="3240" w:hanging="360"/>
      </w:pPr>
      <w:rPr>
        <w:rFonts w:ascii="Symbol" w:hAnsi="Symbol" w:cs="Arial"/>
        <w:lang w:val="uk-UA"/>
      </w:rPr>
    </w:lvl>
    <w:lvl w:ilvl="8">
      <w:start w:val="1"/>
      <w:numFmt w:val="bullet"/>
      <w:lvlText w:val=""/>
      <w:lvlJc w:val="left"/>
      <w:pPr>
        <w:tabs>
          <w:tab w:val="num" w:pos="3600"/>
        </w:tabs>
        <w:ind w:left="3600" w:hanging="360"/>
      </w:pPr>
      <w:rPr>
        <w:rFonts w:ascii="Symbol" w:hAnsi="Symbol" w:cs="Arial"/>
        <w:lang w:val="uk-UA"/>
      </w:rPr>
    </w:lvl>
  </w:abstractNum>
  <w:abstractNum w:abstractNumId="9"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Arial" w:hAnsi="Arial" w:cs="Arial"/>
        <w:b w:val="0"/>
        <w:bCs w:val="0"/>
        <w:sz w:val="18"/>
        <w:szCs w:val="18"/>
        <w:lang w:val="uk-U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A"/>
    <w:multiLevelType w:val="multilevel"/>
    <w:tmpl w:val="0000000A"/>
    <w:name w:val="WW8Num10"/>
    <w:lvl w:ilvl="0">
      <w:start w:val="2"/>
      <w:numFmt w:val="decimal"/>
      <w:lvlText w:val="%1."/>
      <w:lvlJc w:val="left"/>
      <w:pPr>
        <w:tabs>
          <w:tab w:val="num" w:pos="720"/>
        </w:tabs>
        <w:ind w:left="720" w:hanging="360"/>
      </w:pPr>
      <w:rPr>
        <w:rFonts w:ascii="Symbol" w:hAnsi="Symbol" w:cs="Symbol" w:hint="default"/>
      </w:rPr>
    </w:lvl>
    <w:lvl w:ilvl="1">
      <w:start w:val="4"/>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F"/>
    <w:multiLevelType w:val="singleLevel"/>
    <w:tmpl w:val="0000000F"/>
    <w:name w:val="WW8Num15"/>
    <w:lvl w:ilvl="0">
      <w:numFmt w:val="bullet"/>
      <w:lvlText w:val="-"/>
      <w:lvlJc w:val="left"/>
      <w:pPr>
        <w:tabs>
          <w:tab w:val="num" w:pos="142"/>
        </w:tabs>
        <w:ind w:left="502" w:hanging="360"/>
      </w:pPr>
      <w:rPr>
        <w:rFonts w:ascii="Times New Roman" w:hAnsi="Times New Roman" w:cs="Times New Roman" w:hint="default"/>
      </w:rPr>
    </w:lvl>
  </w:abstractNum>
  <w:abstractNum w:abstractNumId="12" w15:restartNumberingAfterBreak="0">
    <w:nsid w:val="00000014"/>
    <w:multiLevelType w:val="singleLevel"/>
    <w:tmpl w:val="9112DF44"/>
    <w:name w:val="WW8Num20"/>
    <w:lvl w:ilvl="0">
      <w:numFmt w:val="bullet"/>
      <w:lvlText w:val="-"/>
      <w:lvlJc w:val="left"/>
      <w:pPr>
        <w:tabs>
          <w:tab w:val="num" w:pos="708"/>
        </w:tabs>
        <w:ind w:left="360" w:hanging="360"/>
      </w:pPr>
      <w:rPr>
        <w:rFonts w:ascii="Times New Roman" w:hAnsi="Times New Roman" w:cs="Times New Roman" w:hint="default"/>
        <w:color w:val="auto"/>
      </w:rPr>
    </w:lvl>
  </w:abstractNum>
  <w:abstractNum w:abstractNumId="13" w15:restartNumberingAfterBreak="0">
    <w:nsid w:val="00D1726E"/>
    <w:multiLevelType w:val="hybridMultilevel"/>
    <w:tmpl w:val="70784C3C"/>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011C3C0B"/>
    <w:multiLevelType w:val="hybridMultilevel"/>
    <w:tmpl w:val="5EF09276"/>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15:restartNumberingAfterBreak="0">
    <w:nsid w:val="015A1827"/>
    <w:multiLevelType w:val="hybridMultilevel"/>
    <w:tmpl w:val="3FF60F0A"/>
    <w:lvl w:ilvl="0" w:tplc="91E8D3A0">
      <w:start w:val="5"/>
      <w:numFmt w:val="bullet"/>
      <w:lvlText w:val="-"/>
      <w:lvlJc w:val="left"/>
      <w:pPr>
        <w:ind w:left="644" w:hanging="360"/>
      </w:pPr>
      <w:rPr>
        <w:rFonts w:ascii="Cambria" w:eastAsia="Calibri" w:hAnsi="Cambria"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01AA7AB0"/>
    <w:multiLevelType w:val="hybridMultilevel"/>
    <w:tmpl w:val="1FF42952"/>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7" w15:restartNumberingAfterBreak="0">
    <w:nsid w:val="02B335F8"/>
    <w:multiLevelType w:val="hybridMultilevel"/>
    <w:tmpl w:val="31281FD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02B7498B"/>
    <w:multiLevelType w:val="hybridMultilevel"/>
    <w:tmpl w:val="4058C380"/>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9" w15:restartNumberingAfterBreak="0">
    <w:nsid w:val="02FF1FFC"/>
    <w:multiLevelType w:val="hybridMultilevel"/>
    <w:tmpl w:val="79A4F850"/>
    <w:lvl w:ilvl="0" w:tplc="179C08A8">
      <w:start w:val="2"/>
      <w:numFmt w:val="bullet"/>
      <w:lvlText w:val="-"/>
      <w:lvlJc w:val="left"/>
      <w:pPr>
        <w:tabs>
          <w:tab w:val="num" w:pos="720"/>
        </w:tabs>
        <w:ind w:left="720" w:hanging="360"/>
      </w:pPr>
      <w:rPr>
        <w:rFonts w:ascii="Arial" w:eastAsia="Times New Roman" w:hAnsi="Arial" w:cs="Aria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35A4761"/>
    <w:multiLevelType w:val="hybridMultilevel"/>
    <w:tmpl w:val="31F4C298"/>
    <w:lvl w:ilvl="0" w:tplc="DAF69AFA">
      <w:numFmt w:val="bullet"/>
      <w:lvlText w:val="-"/>
      <w:lvlJc w:val="left"/>
      <w:pPr>
        <w:ind w:left="720" w:hanging="360"/>
      </w:pPr>
      <w:rPr>
        <w:rFonts w:ascii="Calibri" w:eastAsia="Calibr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03CE3413"/>
    <w:multiLevelType w:val="hybridMultilevel"/>
    <w:tmpl w:val="FEE428FA"/>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2" w15:restartNumberingAfterBreak="0">
    <w:nsid w:val="05136B7A"/>
    <w:multiLevelType w:val="hybridMultilevel"/>
    <w:tmpl w:val="193C78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055531E8"/>
    <w:multiLevelType w:val="hybridMultilevel"/>
    <w:tmpl w:val="8F46ED44"/>
    <w:lvl w:ilvl="0" w:tplc="37144BE8">
      <w:start w:val="1"/>
      <w:numFmt w:val="bullet"/>
      <w:lvlText w:val=""/>
      <w:lvlJc w:val="left"/>
      <w:pPr>
        <w:ind w:left="360" w:hanging="360"/>
      </w:pPr>
      <w:rPr>
        <w:rFonts w:ascii="Symbol" w:hAnsi="Symbol" w:hint="default"/>
        <w:sz w:val="20"/>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4" w15:restartNumberingAfterBreak="0">
    <w:nsid w:val="05F9638C"/>
    <w:multiLevelType w:val="multilevel"/>
    <w:tmpl w:val="7FE6116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5" w15:restartNumberingAfterBreak="0">
    <w:nsid w:val="08B23D66"/>
    <w:multiLevelType w:val="hybridMultilevel"/>
    <w:tmpl w:val="702A5912"/>
    <w:lvl w:ilvl="0" w:tplc="04190005">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cs="Courier New" w:hint="default"/>
      </w:rPr>
    </w:lvl>
    <w:lvl w:ilvl="2" w:tplc="04220005">
      <w:start w:val="1"/>
      <w:numFmt w:val="bullet"/>
      <w:lvlText w:val=""/>
      <w:lvlJc w:val="left"/>
      <w:pPr>
        <w:ind w:left="1800" w:hanging="360"/>
      </w:pPr>
      <w:rPr>
        <w:rFonts w:ascii="Wingdings" w:hAnsi="Wingdings" w:hint="default"/>
      </w:rPr>
    </w:lvl>
    <w:lvl w:ilvl="3" w:tplc="04220001">
      <w:start w:val="1"/>
      <w:numFmt w:val="bullet"/>
      <w:lvlText w:val=""/>
      <w:lvlJc w:val="left"/>
      <w:pPr>
        <w:ind w:left="2520" w:hanging="360"/>
      </w:pPr>
      <w:rPr>
        <w:rFonts w:ascii="Symbol" w:hAnsi="Symbol" w:hint="default"/>
      </w:rPr>
    </w:lvl>
    <w:lvl w:ilvl="4" w:tplc="04220003">
      <w:start w:val="1"/>
      <w:numFmt w:val="bullet"/>
      <w:lvlText w:val="o"/>
      <w:lvlJc w:val="left"/>
      <w:pPr>
        <w:ind w:left="3240" w:hanging="360"/>
      </w:pPr>
      <w:rPr>
        <w:rFonts w:ascii="Courier New" w:hAnsi="Courier New" w:cs="Courier New" w:hint="default"/>
      </w:rPr>
    </w:lvl>
    <w:lvl w:ilvl="5" w:tplc="04220005">
      <w:start w:val="1"/>
      <w:numFmt w:val="bullet"/>
      <w:lvlText w:val=""/>
      <w:lvlJc w:val="left"/>
      <w:pPr>
        <w:ind w:left="3960" w:hanging="360"/>
      </w:pPr>
      <w:rPr>
        <w:rFonts w:ascii="Wingdings" w:hAnsi="Wingdings" w:hint="default"/>
      </w:rPr>
    </w:lvl>
    <w:lvl w:ilvl="6" w:tplc="04220001">
      <w:start w:val="1"/>
      <w:numFmt w:val="bullet"/>
      <w:lvlText w:val=""/>
      <w:lvlJc w:val="left"/>
      <w:pPr>
        <w:ind w:left="4680" w:hanging="360"/>
      </w:pPr>
      <w:rPr>
        <w:rFonts w:ascii="Symbol" w:hAnsi="Symbol" w:hint="default"/>
      </w:rPr>
    </w:lvl>
    <w:lvl w:ilvl="7" w:tplc="04220003">
      <w:start w:val="1"/>
      <w:numFmt w:val="bullet"/>
      <w:lvlText w:val="o"/>
      <w:lvlJc w:val="left"/>
      <w:pPr>
        <w:ind w:left="5400" w:hanging="360"/>
      </w:pPr>
      <w:rPr>
        <w:rFonts w:ascii="Courier New" w:hAnsi="Courier New" w:cs="Courier New" w:hint="default"/>
      </w:rPr>
    </w:lvl>
    <w:lvl w:ilvl="8" w:tplc="04220005">
      <w:start w:val="1"/>
      <w:numFmt w:val="bullet"/>
      <w:lvlText w:val=""/>
      <w:lvlJc w:val="left"/>
      <w:pPr>
        <w:ind w:left="6120" w:hanging="360"/>
      </w:pPr>
      <w:rPr>
        <w:rFonts w:ascii="Wingdings" w:hAnsi="Wingdings" w:hint="default"/>
      </w:rPr>
    </w:lvl>
  </w:abstractNum>
  <w:abstractNum w:abstractNumId="26" w15:restartNumberingAfterBreak="0">
    <w:nsid w:val="09773A72"/>
    <w:multiLevelType w:val="multilevel"/>
    <w:tmpl w:val="A38CDD9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8" w:hanging="468"/>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0C8912AD"/>
    <w:multiLevelType w:val="hybridMultilevel"/>
    <w:tmpl w:val="C4707F5E"/>
    <w:lvl w:ilvl="0" w:tplc="8744D0F4">
      <w:start w:val="2017"/>
      <w:numFmt w:val="bullet"/>
      <w:lvlText w:val="-"/>
      <w:lvlJc w:val="left"/>
      <w:pPr>
        <w:ind w:left="720" w:hanging="360"/>
      </w:pPr>
      <w:rPr>
        <w:rFonts w:ascii="Cambria" w:eastAsia="Calibri" w:hAnsi="Cambria"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0CA30C32"/>
    <w:multiLevelType w:val="hybridMultilevel"/>
    <w:tmpl w:val="1E122144"/>
    <w:lvl w:ilvl="0" w:tplc="00000003">
      <w:start w:val="1"/>
      <w:numFmt w:val="decimal"/>
      <w:lvlText w:val="%1."/>
      <w:lvlJc w:val="left"/>
      <w:pPr>
        <w:tabs>
          <w:tab w:val="num" w:pos="720"/>
        </w:tabs>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0FB82B14"/>
    <w:multiLevelType w:val="singleLevel"/>
    <w:tmpl w:val="00000003"/>
    <w:lvl w:ilvl="0">
      <w:start w:val="1"/>
      <w:numFmt w:val="decimal"/>
      <w:lvlText w:val="%1."/>
      <w:lvlJc w:val="left"/>
      <w:pPr>
        <w:tabs>
          <w:tab w:val="num" w:pos="720"/>
        </w:tabs>
        <w:ind w:left="720" w:hanging="360"/>
      </w:pPr>
    </w:lvl>
  </w:abstractNum>
  <w:abstractNum w:abstractNumId="30" w15:restartNumberingAfterBreak="0">
    <w:nsid w:val="11A92CF0"/>
    <w:multiLevelType w:val="hybridMultilevel"/>
    <w:tmpl w:val="2EF26E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1285260C"/>
    <w:multiLevelType w:val="hybridMultilevel"/>
    <w:tmpl w:val="7BC6EE02"/>
    <w:lvl w:ilvl="0" w:tplc="6DF242EA">
      <w:start w:val="1"/>
      <w:numFmt w:val="decimal"/>
      <w:lvlText w:val="%1."/>
      <w:lvlJc w:val="left"/>
      <w:pPr>
        <w:tabs>
          <w:tab w:val="num" w:pos="1875"/>
        </w:tabs>
        <w:ind w:left="1875" w:hanging="115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15:restartNumberingAfterBreak="0">
    <w:nsid w:val="14D261F1"/>
    <w:multiLevelType w:val="hybridMultilevel"/>
    <w:tmpl w:val="2B20F276"/>
    <w:lvl w:ilvl="0" w:tplc="5A7CD7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4DA2C1F"/>
    <w:multiLevelType w:val="hybridMultilevel"/>
    <w:tmpl w:val="A29E373A"/>
    <w:lvl w:ilvl="0" w:tplc="0AFE1D7C">
      <w:start w:val="26"/>
      <w:numFmt w:val="bullet"/>
      <w:lvlText w:val="-"/>
      <w:lvlJc w:val="left"/>
      <w:pPr>
        <w:ind w:left="720" w:hanging="360"/>
      </w:pPr>
      <w:rPr>
        <w:rFonts w:ascii="Arial Narrow" w:eastAsia="Times New Roman"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7BD66FE"/>
    <w:multiLevelType w:val="multilevel"/>
    <w:tmpl w:val="80B644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18907A17"/>
    <w:multiLevelType w:val="hybridMultilevel"/>
    <w:tmpl w:val="40DEFF12"/>
    <w:lvl w:ilvl="0" w:tplc="37144BE8">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36" w15:restartNumberingAfterBreak="0">
    <w:nsid w:val="19197838"/>
    <w:multiLevelType w:val="hybridMultilevel"/>
    <w:tmpl w:val="793C6F8E"/>
    <w:lvl w:ilvl="0" w:tplc="4C82AB60">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7" w15:restartNumberingAfterBreak="0">
    <w:nsid w:val="1931119B"/>
    <w:multiLevelType w:val="hybridMultilevel"/>
    <w:tmpl w:val="41689404"/>
    <w:lvl w:ilvl="0" w:tplc="04220001">
      <w:start w:val="1"/>
      <w:numFmt w:val="bullet"/>
      <w:lvlText w:val=""/>
      <w:lvlJc w:val="left"/>
      <w:pPr>
        <w:tabs>
          <w:tab w:val="num" w:pos="360"/>
        </w:tabs>
        <w:ind w:left="360" w:hanging="360"/>
      </w:pPr>
      <w:rPr>
        <w:rFonts w:ascii="Symbol" w:hAnsi="Symbol" w:hint="default"/>
      </w:rPr>
    </w:lvl>
    <w:lvl w:ilvl="1" w:tplc="04220003">
      <w:start w:val="1"/>
      <w:numFmt w:val="bullet"/>
      <w:lvlText w:val="o"/>
      <w:lvlJc w:val="left"/>
      <w:pPr>
        <w:tabs>
          <w:tab w:val="num" w:pos="1080"/>
        </w:tabs>
        <w:ind w:left="1080" w:hanging="360"/>
      </w:pPr>
      <w:rPr>
        <w:rFonts w:ascii="Courier New" w:hAnsi="Courier New" w:hint="default"/>
      </w:rPr>
    </w:lvl>
    <w:lvl w:ilvl="2" w:tplc="04220005">
      <w:start w:val="1"/>
      <w:numFmt w:val="bullet"/>
      <w:lvlText w:val=""/>
      <w:lvlJc w:val="left"/>
      <w:pPr>
        <w:tabs>
          <w:tab w:val="num" w:pos="1800"/>
        </w:tabs>
        <w:ind w:left="1800" w:hanging="360"/>
      </w:pPr>
      <w:rPr>
        <w:rFonts w:ascii="Wingdings" w:hAnsi="Wingdings" w:hint="default"/>
      </w:rPr>
    </w:lvl>
    <w:lvl w:ilvl="3" w:tplc="04220001">
      <w:start w:val="1"/>
      <w:numFmt w:val="bullet"/>
      <w:lvlText w:val=""/>
      <w:lvlJc w:val="left"/>
      <w:pPr>
        <w:tabs>
          <w:tab w:val="num" w:pos="2520"/>
        </w:tabs>
        <w:ind w:left="2520" w:hanging="360"/>
      </w:pPr>
      <w:rPr>
        <w:rFonts w:ascii="Symbol" w:hAnsi="Symbol" w:hint="default"/>
      </w:rPr>
    </w:lvl>
    <w:lvl w:ilvl="4" w:tplc="04220003">
      <w:start w:val="1"/>
      <w:numFmt w:val="bullet"/>
      <w:lvlText w:val="o"/>
      <w:lvlJc w:val="left"/>
      <w:pPr>
        <w:tabs>
          <w:tab w:val="num" w:pos="3240"/>
        </w:tabs>
        <w:ind w:left="3240" w:hanging="360"/>
      </w:pPr>
      <w:rPr>
        <w:rFonts w:ascii="Courier New" w:hAnsi="Courier New" w:hint="default"/>
      </w:rPr>
    </w:lvl>
    <w:lvl w:ilvl="5" w:tplc="04220005">
      <w:start w:val="1"/>
      <w:numFmt w:val="bullet"/>
      <w:lvlText w:val=""/>
      <w:lvlJc w:val="left"/>
      <w:pPr>
        <w:tabs>
          <w:tab w:val="num" w:pos="3960"/>
        </w:tabs>
        <w:ind w:left="3960" w:hanging="360"/>
      </w:pPr>
      <w:rPr>
        <w:rFonts w:ascii="Wingdings" w:hAnsi="Wingdings" w:hint="default"/>
      </w:rPr>
    </w:lvl>
    <w:lvl w:ilvl="6" w:tplc="04220001">
      <w:start w:val="1"/>
      <w:numFmt w:val="bullet"/>
      <w:lvlText w:val=""/>
      <w:lvlJc w:val="left"/>
      <w:pPr>
        <w:tabs>
          <w:tab w:val="num" w:pos="4680"/>
        </w:tabs>
        <w:ind w:left="4680" w:hanging="360"/>
      </w:pPr>
      <w:rPr>
        <w:rFonts w:ascii="Symbol" w:hAnsi="Symbol" w:hint="default"/>
      </w:rPr>
    </w:lvl>
    <w:lvl w:ilvl="7" w:tplc="04220003">
      <w:start w:val="1"/>
      <w:numFmt w:val="bullet"/>
      <w:lvlText w:val="o"/>
      <w:lvlJc w:val="left"/>
      <w:pPr>
        <w:tabs>
          <w:tab w:val="num" w:pos="5400"/>
        </w:tabs>
        <w:ind w:left="5400" w:hanging="360"/>
      </w:pPr>
      <w:rPr>
        <w:rFonts w:ascii="Courier New" w:hAnsi="Courier New" w:hint="default"/>
      </w:rPr>
    </w:lvl>
    <w:lvl w:ilvl="8" w:tplc="04220005">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9DE05A3"/>
    <w:multiLevelType w:val="hybridMultilevel"/>
    <w:tmpl w:val="CC322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1A0A2975"/>
    <w:multiLevelType w:val="hybridMultilevel"/>
    <w:tmpl w:val="AFBEA9FE"/>
    <w:lvl w:ilvl="0" w:tplc="FC12DFC8">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0" w15:restartNumberingAfterBreak="0">
    <w:nsid w:val="1A8819D7"/>
    <w:multiLevelType w:val="hybridMultilevel"/>
    <w:tmpl w:val="129C27D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1C9368F4"/>
    <w:multiLevelType w:val="hybridMultilevel"/>
    <w:tmpl w:val="5252A34E"/>
    <w:lvl w:ilvl="0" w:tplc="6A223B88">
      <w:start w:val="2"/>
      <w:numFmt w:val="bullet"/>
      <w:lvlText w:val="-"/>
      <w:lvlJc w:val="left"/>
      <w:pPr>
        <w:ind w:left="720" w:hanging="360"/>
      </w:pPr>
      <w:rPr>
        <w:rFonts w:ascii="Calibri" w:eastAsia="Times New Roman" w:hAnsi="Calibri" w:cs="Calibri" w:hint="default"/>
        <w:sz w:val="2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1DB3088F"/>
    <w:multiLevelType w:val="hybridMultilevel"/>
    <w:tmpl w:val="121AC832"/>
    <w:lvl w:ilvl="0" w:tplc="37144BE8">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43" w15:restartNumberingAfterBreak="0">
    <w:nsid w:val="1DF44757"/>
    <w:multiLevelType w:val="hybridMultilevel"/>
    <w:tmpl w:val="D5D27250"/>
    <w:lvl w:ilvl="0" w:tplc="041A0005">
      <w:start w:val="1"/>
      <w:numFmt w:val="bullet"/>
      <w:lvlText w:val=""/>
      <w:lvlJc w:val="left"/>
      <w:pPr>
        <w:ind w:left="360" w:hanging="360"/>
      </w:pPr>
      <w:rPr>
        <w:rFonts w:ascii="Wingdings" w:hAnsi="Wingdings" w:hint="default"/>
        <w:sz w:val="20"/>
      </w:rPr>
    </w:lvl>
    <w:lvl w:ilvl="1" w:tplc="181A0003">
      <w:start w:val="1"/>
      <w:numFmt w:val="bullet"/>
      <w:lvlText w:val="o"/>
      <w:lvlJc w:val="left"/>
      <w:pPr>
        <w:ind w:left="1080" w:hanging="360"/>
      </w:pPr>
      <w:rPr>
        <w:rFonts w:ascii="Courier New" w:hAnsi="Courier New" w:hint="default"/>
      </w:rPr>
    </w:lvl>
    <w:lvl w:ilvl="2" w:tplc="181A0005">
      <w:start w:val="1"/>
      <w:numFmt w:val="bullet"/>
      <w:lvlText w:val=""/>
      <w:lvlJc w:val="left"/>
      <w:pPr>
        <w:ind w:left="1800" w:hanging="360"/>
      </w:pPr>
      <w:rPr>
        <w:rFonts w:ascii="Wingdings" w:hAnsi="Wingdings" w:hint="default"/>
      </w:rPr>
    </w:lvl>
    <w:lvl w:ilvl="3" w:tplc="181A0001">
      <w:start w:val="1"/>
      <w:numFmt w:val="bullet"/>
      <w:lvlText w:val=""/>
      <w:lvlJc w:val="left"/>
      <w:pPr>
        <w:ind w:left="2520" w:hanging="360"/>
      </w:pPr>
      <w:rPr>
        <w:rFonts w:ascii="Symbol" w:hAnsi="Symbol" w:hint="default"/>
      </w:rPr>
    </w:lvl>
    <w:lvl w:ilvl="4" w:tplc="181A0003">
      <w:start w:val="1"/>
      <w:numFmt w:val="bullet"/>
      <w:lvlText w:val="o"/>
      <w:lvlJc w:val="left"/>
      <w:pPr>
        <w:ind w:left="3240" w:hanging="360"/>
      </w:pPr>
      <w:rPr>
        <w:rFonts w:ascii="Courier New" w:hAnsi="Courier New" w:hint="default"/>
      </w:rPr>
    </w:lvl>
    <w:lvl w:ilvl="5" w:tplc="181A0005">
      <w:start w:val="1"/>
      <w:numFmt w:val="bullet"/>
      <w:lvlText w:val=""/>
      <w:lvlJc w:val="left"/>
      <w:pPr>
        <w:ind w:left="3960" w:hanging="360"/>
      </w:pPr>
      <w:rPr>
        <w:rFonts w:ascii="Wingdings" w:hAnsi="Wingdings" w:hint="default"/>
      </w:rPr>
    </w:lvl>
    <w:lvl w:ilvl="6" w:tplc="181A0001">
      <w:start w:val="1"/>
      <w:numFmt w:val="bullet"/>
      <w:lvlText w:val=""/>
      <w:lvlJc w:val="left"/>
      <w:pPr>
        <w:ind w:left="4680" w:hanging="360"/>
      </w:pPr>
      <w:rPr>
        <w:rFonts w:ascii="Symbol" w:hAnsi="Symbol" w:hint="default"/>
      </w:rPr>
    </w:lvl>
    <w:lvl w:ilvl="7" w:tplc="181A0003">
      <w:start w:val="1"/>
      <w:numFmt w:val="bullet"/>
      <w:lvlText w:val="o"/>
      <w:lvlJc w:val="left"/>
      <w:pPr>
        <w:ind w:left="5400" w:hanging="360"/>
      </w:pPr>
      <w:rPr>
        <w:rFonts w:ascii="Courier New" w:hAnsi="Courier New" w:hint="default"/>
      </w:rPr>
    </w:lvl>
    <w:lvl w:ilvl="8" w:tplc="181A0005">
      <w:start w:val="1"/>
      <w:numFmt w:val="bullet"/>
      <w:lvlText w:val=""/>
      <w:lvlJc w:val="left"/>
      <w:pPr>
        <w:ind w:left="6120" w:hanging="360"/>
      </w:pPr>
      <w:rPr>
        <w:rFonts w:ascii="Wingdings" w:hAnsi="Wingdings" w:hint="default"/>
      </w:rPr>
    </w:lvl>
  </w:abstractNum>
  <w:abstractNum w:abstractNumId="44" w15:restartNumberingAfterBreak="0">
    <w:nsid w:val="1F3D1FAE"/>
    <w:multiLevelType w:val="hybridMultilevel"/>
    <w:tmpl w:val="33E0619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5" w15:restartNumberingAfterBreak="0">
    <w:nsid w:val="1F472C4E"/>
    <w:multiLevelType w:val="hybridMultilevel"/>
    <w:tmpl w:val="E30E53F4"/>
    <w:lvl w:ilvl="0" w:tplc="7CF0980E">
      <w:start w:val="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15:restartNumberingAfterBreak="0">
    <w:nsid w:val="1F7A3B21"/>
    <w:multiLevelType w:val="hybridMultilevel"/>
    <w:tmpl w:val="733A190A"/>
    <w:lvl w:ilvl="0" w:tplc="5DE2FF30">
      <w:start w:val="3259"/>
      <w:numFmt w:val="bullet"/>
      <w:lvlText w:val="-"/>
      <w:lvlJc w:val="left"/>
      <w:pPr>
        <w:ind w:left="720" w:hanging="360"/>
      </w:pPr>
      <w:rPr>
        <w:rFonts w:ascii="Cambria" w:eastAsia="Times New Roman" w:hAnsi="Cambria" w:cs="Aria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7" w15:restartNumberingAfterBreak="0">
    <w:nsid w:val="1F9F4C9C"/>
    <w:multiLevelType w:val="hybridMultilevel"/>
    <w:tmpl w:val="67DCC098"/>
    <w:lvl w:ilvl="0" w:tplc="2B72FB54">
      <w:numFmt w:val="bullet"/>
      <w:lvlText w:val=""/>
      <w:lvlJc w:val="left"/>
      <w:pPr>
        <w:ind w:left="784" w:hanging="360"/>
      </w:pPr>
      <w:rPr>
        <w:rFonts w:ascii="Symbol" w:eastAsia="Symbol" w:hAnsi="Symbol" w:cs="Symbol" w:hint="default"/>
        <w:w w:val="99"/>
        <w:sz w:val="20"/>
        <w:szCs w:val="20"/>
      </w:rPr>
    </w:lvl>
    <w:lvl w:ilvl="1" w:tplc="6D20D1C4">
      <w:numFmt w:val="bullet"/>
      <w:lvlText w:val="•"/>
      <w:lvlJc w:val="left"/>
      <w:pPr>
        <w:ind w:left="1388" w:hanging="360"/>
      </w:pPr>
      <w:rPr>
        <w:rFonts w:hint="default"/>
      </w:rPr>
    </w:lvl>
    <w:lvl w:ilvl="2" w:tplc="D01C7CA6">
      <w:numFmt w:val="bullet"/>
      <w:lvlText w:val="•"/>
      <w:lvlJc w:val="left"/>
      <w:pPr>
        <w:ind w:left="1996" w:hanging="360"/>
      </w:pPr>
      <w:rPr>
        <w:rFonts w:hint="default"/>
      </w:rPr>
    </w:lvl>
    <w:lvl w:ilvl="3" w:tplc="4E569E22">
      <w:numFmt w:val="bullet"/>
      <w:lvlText w:val="•"/>
      <w:lvlJc w:val="left"/>
      <w:pPr>
        <w:ind w:left="2604" w:hanging="360"/>
      </w:pPr>
      <w:rPr>
        <w:rFonts w:hint="default"/>
      </w:rPr>
    </w:lvl>
    <w:lvl w:ilvl="4" w:tplc="0DB8B16A">
      <w:numFmt w:val="bullet"/>
      <w:lvlText w:val="•"/>
      <w:lvlJc w:val="left"/>
      <w:pPr>
        <w:ind w:left="3213" w:hanging="360"/>
      </w:pPr>
      <w:rPr>
        <w:rFonts w:hint="default"/>
      </w:rPr>
    </w:lvl>
    <w:lvl w:ilvl="5" w:tplc="AE4AFC36">
      <w:numFmt w:val="bullet"/>
      <w:lvlText w:val="•"/>
      <w:lvlJc w:val="left"/>
      <w:pPr>
        <w:ind w:left="3821" w:hanging="360"/>
      </w:pPr>
      <w:rPr>
        <w:rFonts w:hint="default"/>
      </w:rPr>
    </w:lvl>
    <w:lvl w:ilvl="6" w:tplc="3F783F3E">
      <w:numFmt w:val="bullet"/>
      <w:lvlText w:val="•"/>
      <w:lvlJc w:val="left"/>
      <w:pPr>
        <w:ind w:left="4429" w:hanging="360"/>
      </w:pPr>
      <w:rPr>
        <w:rFonts w:hint="default"/>
      </w:rPr>
    </w:lvl>
    <w:lvl w:ilvl="7" w:tplc="83B6692E">
      <w:numFmt w:val="bullet"/>
      <w:lvlText w:val="•"/>
      <w:lvlJc w:val="left"/>
      <w:pPr>
        <w:ind w:left="5038" w:hanging="360"/>
      </w:pPr>
      <w:rPr>
        <w:rFonts w:hint="default"/>
      </w:rPr>
    </w:lvl>
    <w:lvl w:ilvl="8" w:tplc="7102E67C">
      <w:numFmt w:val="bullet"/>
      <w:lvlText w:val="•"/>
      <w:lvlJc w:val="left"/>
      <w:pPr>
        <w:ind w:left="5646" w:hanging="360"/>
      </w:pPr>
      <w:rPr>
        <w:rFonts w:hint="default"/>
      </w:rPr>
    </w:lvl>
  </w:abstractNum>
  <w:abstractNum w:abstractNumId="48" w15:restartNumberingAfterBreak="0">
    <w:nsid w:val="210752E5"/>
    <w:multiLevelType w:val="hybridMultilevel"/>
    <w:tmpl w:val="9C665CA2"/>
    <w:lvl w:ilvl="0" w:tplc="C2F4B0D6">
      <w:numFmt w:val="bullet"/>
      <w:lvlText w:val="-"/>
      <w:lvlJc w:val="left"/>
      <w:pPr>
        <w:tabs>
          <w:tab w:val="num" w:pos="388"/>
        </w:tabs>
        <w:ind w:left="388" w:hanging="360"/>
      </w:pPr>
      <w:rPr>
        <w:rFonts w:ascii="Times New Roman" w:eastAsia="Times New Roman" w:hAnsi="Times New Roman" w:cs="Times New Roman" w:hint="default"/>
      </w:rPr>
    </w:lvl>
    <w:lvl w:ilvl="1" w:tplc="04220003" w:tentative="1">
      <w:start w:val="1"/>
      <w:numFmt w:val="bullet"/>
      <w:lvlText w:val="o"/>
      <w:lvlJc w:val="left"/>
      <w:pPr>
        <w:tabs>
          <w:tab w:val="num" w:pos="1108"/>
        </w:tabs>
        <w:ind w:left="1108" w:hanging="360"/>
      </w:pPr>
      <w:rPr>
        <w:rFonts w:ascii="Courier New" w:hAnsi="Courier New" w:cs="Courier New" w:hint="default"/>
      </w:rPr>
    </w:lvl>
    <w:lvl w:ilvl="2" w:tplc="04220005" w:tentative="1">
      <w:start w:val="1"/>
      <w:numFmt w:val="bullet"/>
      <w:lvlText w:val=""/>
      <w:lvlJc w:val="left"/>
      <w:pPr>
        <w:tabs>
          <w:tab w:val="num" w:pos="1828"/>
        </w:tabs>
        <w:ind w:left="1828" w:hanging="360"/>
      </w:pPr>
      <w:rPr>
        <w:rFonts w:ascii="Wingdings" w:hAnsi="Wingdings" w:hint="default"/>
      </w:rPr>
    </w:lvl>
    <w:lvl w:ilvl="3" w:tplc="04220001" w:tentative="1">
      <w:start w:val="1"/>
      <w:numFmt w:val="bullet"/>
      <w:lvlText w:val=""/>
      <w:lvlJc w:val="left"/>
      <w:pPr>
        <w:tabs>
          <w:tab w:val="num" w:pos="2548"/>
        </w:tabs>
        <w:ind w:left="2548" w:hanging="360"/>
      </w:pPr>
      <w:rPr>
        <w:rFonts w:ascii="Symbol" w:hAnsi="Symbol" w:hint="default"/>
      </w:rPr>
    </w:lvl>
    <w:lvl w:ilvl="4" w:tplc="04220003" w:tentative="1">
      <w:start w:val="1"/>
      <w:numFmt w:val="bullet"/>
      <w:lvlText w:val="o"/>
      <w:lvlJc w:val="left"/>
      <w:pPr>
        <w:tabs>
          <w:tab w:val="num" w:pos="3268"/>
        </w:tabs>
        <w:ind w:left="3268" w:hanging="360"/>
      </w:pPr>
      <w:rPr>
        <w:rFonts w:ascii="Courier New" w:hAnsi="Courier New" w:cs="Courier New" w:hint="default"/>
      </w:rPr>
    </w:lvl>
    <w:lvl w:ilvl="5" w:tplc="04220005" w:tentative="1">
      <w:start w:val="1"/>
      <w:numFmt w:val="bullet"/>
      <w:lvlText w:val=""/>
      <w:lvlJc w:val="left"/>
      <w:pPr>
        <w:tabs>
          <w:tab w:val="num" w:pos="3988"/>
        </w:tabs>
        <w:ind w:left="3988" w:hanging="360"/>
      </w:pPr>
      <w:rPr>
        <w:rFonts w:ascii="Wingdings" w:hAnsi="Wingdings" w:hint="default"/>
      </w:rPr>
    </w:lvl>
    <w:lvl w:ilvl="6" w:tplc="04220001" w:tentative="1">
      <w:start w:val="1"/>
      <w:numFmt w:val="bullet"/>
      <w:lvlText w:val=""/>
      <w:lvlJc w:val="left"/>
      <w:pPr>
        <w:tabs>
          <w:tab w:val="num" w:pos="4708"/>
        </w:tabs>
        <w:ind w:left="4708" w:hanging="360"/>
      </w:pPr>
      <w:rPr>
        <w:rFonts w:ascii="Symbol" w:hAnsi="Symbol" w:hint="default"/>
      </w:rPr>
    </w:lvl>
    <w:lvl w:ilvl="7" w:tplc="04220003" w:tentative="1">
      <w:start w:val="1"/>
      <w:numFmt w:val="bullet"/>
      <w:lvlText w:val="o"/>
      <w:lvlJc w:val="left"/>
      <w:pPr>
        <w:tabs>
          <w:tab w:val="num" w:pos="5428"/>
        </w:tabs>
        <w:ind w:left="5428" w:hanging="360"/>
      </w:pPr>
      <w:rPr>
        <w:rFonts w:ascii="Courier New" w:hAnsi="Courier New" w:cs="Courier New" w:hint="default"/>
      </w:rPr>
    </w:lvl>
    <w:lvl w:ilvl="8" w:tplc="04220005" w:tentative="1">
      <w:start w:val="1"/>
      <w:numFmt w:val="bullet"/>
      <w:lvlText w:val=""/>
      <w:lvlJc w:val="left"/>
      <w:pPr>
        <w:tabs>
          <w:tab w:val="num" w:pos="6148"/>
        </w:tabs>
        <w:ind w:left="6148" w:hanging="360"/>
      </w:pPr>
      <w:rPr>
        <w:rFonts w:ascii="Wingdings" w:hAnsi="Wingdings" w:hint="default"/>
      </w:rPr>
    </w:lvl>
  </w:abstractNum>
  <w:abstractNum w:abstractNumId="49" w15:restartNumberingAfterBreak="0">
    <w:nsid w:val="21156B59"/>
    <w:multiLevelType w:val="hybridMultilevel"/>
    <w:tmpl w:val="0C0458B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0" w15:restartNumberingAfterBreak="0">
    <w:nsid w:val="21171F0D"/>
    <w:multiLevelType w:val="hybridMultilevel"/>
    <w:tmpl w:val="DBB8DC68"/>
    <w:lvl w:ilvl="0" w:tplc="DAF69AFA">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2E444DD"/>
    <w:multiLevelType w:val="hybridMultilevel"/>
    <w:tmpl w:val="A1ACB1A0"/>
    <w:lvl w:ilvl="0" w:tplc="65AE4BE2">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2E5607B"/>
    <w:multiLevelType w:val="singleLevel"/>
    <w:tmpl w:val="412E06A8"/>
    <w:lvl w:ilvl="0">
      <w:start w:val="1"/>
      <w:numFmt w:val="decimal"/>
      <w:lvlText w:val="%1."/>
      <w:lvlJc w:val="left"/>
      <w:pPr>
        <w:tabs>
          <w:tab w:val="num" w:pos="708"/>
        </w:tabs>
        <w:ind w:left="720" w:hanging="360"/>
      </w:pPr>
      <w:rPr>
        <w:rFonts w:asciiTheme="minorHAnsi" w:hAnsiTheme="minorHAnsi" w:cs="Times New Roman" w:hint="default"/>
        <w:b w:val="0"/>
        <w:bCs/>
        <w:color w:val="000000"/>
        <w:sz w:val="20"/>
        <w:szCs w:val="20"/>
        <w:lang w:val="uk-UA"/>
      </w:rPr>
    </w:lvl>
  </w:abstractNum>
  <w:abstractNum w:abstractNumId="53" w15:restartNumberingAfterBreak="0">
    <w:nsid w:val="233A152D"/>
    <w:multiLevelType w:val="singleLevel"/>
    <w:tmpl w:val="00000003"/>
    <w:lvl w:ilvl="0">
      <w:start w:val="1"/>
      <w:numFmt w:val="decimal"/>
      <w:lvlText w:val="%1."/>
      <w:lvlJc w:val="left"/>
      <w:pPr>
        <w:tabs>
          <w:tab w:val="num" w:pos="720"/>
        </w:tabs>
        <w:ind w:left="720" w:hanging="360"/>
      </w:pPr>
    </w:lvl>
  </w:abstractNum>
  <w:abstractNum w:abstractNumId="54" w15:restartNumberingAfterBreak="0">
    <w:nsid w:val="23727947"/>
    <w:multiLevelType w:val="hybridMultilevel"/>
    <w:tmpl w:val="EABCEABC"/>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5" w15:restartNumberingAfterBreak="0">
    <w:nsid w:val="243E256C"/>
    <w:multiLevelType w:val="hybridMultilevel"/>
    <w:tmpl w:val="778E181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6" w15:restartNumberingAfterBreak="0">
    <w:nsid w:val="25492559"/>
    <w:multiLevelType w:val="hybridMultilevel"/>
    <w:tmpl w:val="D12C05CA"/>
    <w:lvl w:ilvl="0" w:tplc="2A8474F2">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5973EAC"/>
    <w:multiLevelType w:val="hybridMultilevel"/>
    <w:tmpl w:val="17126396"/>
    <w:lvl w:ilvl="0" w:tplc="37144BE8">
      <w:start w:val="1"/>
      <w:numFmt w:val="bullet"/>
      <w:lvlText w:val=""/>
      <w:lvlJc w:val="left"/>
      <w:pPr>
        <w:ind w:left="360" w:hanging="360"/>
      </w:pPr>
      <w:rPr>
        <w:rFonts w:ascii="Symbol" w:hAnsi="Symbol" w:hint="default"/>
      </w:r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58" w15:restartNumberingAfterBreak="0">
    <w:nsid w:val="2A955172"/>
    <w:multiLevelType w:val="hybridMultilevel"/>
    <w:tmpl w:val="94DC2B10"/>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15:restartNumberingAfterBreak="0">
    <w:nsid w:val="2CB009B6"/>
    <w:multiLevelType w:val="hybridMultilevel"/>
    <w:tmpl w:val="92F0807A"/>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0" w15:restartNumberingAfterBreak="0">
    <w:nsid w:val="2D030F86"/>
    <w:multiLevelType w:val="hybridMultilevel"/>
    <w:tmpl w:val="8FC01D0A"/>
    <w:lvl w:ilvl="0" w:tplc="8D2C3492">
      <w:numFmt w:val="bullet"/>
      <w:lvlText w:val="-"/>
      <w:lvlJc w:val="left"/>
      <w:pPr>
        <w:ind w:left="720" w:hanging="360"/>
      </w:pPr>
      <w:rPr>
        <w:rFonts w:ascii="Arial" w:eastAsia="Times New Roman" w:hAnsi="Arial" w:cs="Arial" w:hint="default"/>
        <w:sz w:val="22"/>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1" w15:restartNumberingAfterBreak="0">
    <w:nsid w:val="2D2231DD"/>
    <w:multiLevelType w:val="hybridMultilevel"/>
    <w:tmpl w:val="EBC46486"/>
    <w:lvl w:ilvl="0" w:tplc="FA60F958">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0CE11D6"/>
    <w:multiLevelType w:val="hybridMultilevel"/>
    <w:tmpl w:val="4EC44BB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3" w15:restartNumberingAfterBreak="0">
    <w:nsid w:val="326749F8"/>
    <w:multiLevelType w:val="hybridMultilevel"/>
    <w:tmpl w:val="FE5A56A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4" w15:restartNumberingAfterBreak="0">
    <w:nsid w:val="349C7254"/>
    <w:multiLevelType w:val="hybridMultilevel"/>
    <w:tmpl w:val="7ECA92A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5" w15:restartNumberingAfterBreak="0">
    <w:nsid w:val="35704C22"/>
    <w:multiLevelType w:val="hybridMultilevel"/>
    <w:tmpl w:val="E0604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377A7C18"/>
    <w:multiLevelType w:val="hybridMultilevel"/>
    <w:tmpl w:val="D1EAA062"/>
    <w:lvl w:ilvl="0" w:tplc="38265F46">
      <w:numFmt w:val="bullet"/>
      <w:lvlText w:val=""/>
      <w:lvlJc w:val="left"/>
      <w:pPr>
        <w:ind w:left="784" w:hanging="360"/>
      </w:pPr>
      <w:rPr>
        <w:rFonts w:ascii="Symbol" w:eastAsia="Symbol" w:hAnsi="Symbol" w:cs="Symbol" w:hint="default"/>
        <w:w w:val="99"/>
        <w:sz w:val="20"/>
        <w:szCs w:val="20"/>
      </w:rPr>
    </w:lvl>
    <w:lvl w:ilvl="1" w:tplc="98C2BC90">
      <w:numFmt w:val="bullet"/>
      <w:lvlText w:val="•"/>
      <w:lvlJc w:val="left"/>
      <w:pPr>
        <w:ind w:left="1388" w:hanging="360"/>
      </w:pPr>
      <w:rPr>
        <w:rFonts w:hint="default"/>
      </w:rPr>
    </w:lvl>
    <w:lvl w:ilvl="2" w:tplc="726AEA42">
      <w:numFmt w:val="bullet"/>
      <w:lvlText w:val="•"/>
      <w:lvlJc w:val="left"/>
      <w:pPr>
        <w:ind w:left="1996" w:hanging="360"/>
      </w:pPr>
      <w:rPr>
        <w:rFonts w:hint="default"/>
      </w:rPr>
    </w:lvl>
    <w:lvl w:ilvl="3" w:tplc="95B244C0">
      <w:numFmt w:val="bullet"/>
      <w:lvlText w:val="•"/>
      <w:lvlJc w:val="left"/>
      <w:pPr>
        <w:ind w:left="2604" w:hanging="360"/>
      </w:pPr>
      <w:rPr>
        <w:rFonts w:hint="default"/>
      </w:rPr>
    </w:lvl>
    <w:lvl w:ilvl="4" w:tplc="F940BF98">
      <w:numFmt w:val="bullet"/>
      <w:lvlText w:val="•"/>
      <w:lvlJc w:val="left"/>
      <w:pPr>
        <w:ind w:left="3213" w:hanging="360"/>
      </w:pPr>
      <w:rPr>
        <w:rFonts w:hint="default"/>
      </w:rPr>
    </w:lvl>
    <w:lvl w:ilvl="5" w:tplc="BBF2D230">
      <w:numFmt w:val="bullet"/>
      <w:lvlText w:val="•"/>
      <w:lvlJc w:val="left"/>
      <w:pPr>
        <w:ind w:left="3821" w:hanging="360"/>
      </w:pPr>
      <w:rPr>
        <w:rFonts w:hint="default"/>
      </w:rPr>
    </w:lvl>
    <w:lvl w:ilvl="6" w:tplc="26701A36">
      <w:numFmt w:val="bullet"/>
      <w:lvlText w:val="•"/>
      <w:lvlJc w:val="left"/>
      <w:pPr>
        <w:ind w:left="4429" w:hanging="360"/>
      </w:pPr>
      <w:rPr>
        <w:rFonts w:hint="default"/>
      </w:rPr>
    </w:lvl>
    <w:lvl w:ilvl="7" w:tplc="D6FAE5BC">
      <w:numFmt w:val="bullet"/>
      <w:lvlText w:val="•"/>
      <w:lvlJc w:val="left"/>
      <w:pPr>
        <w:ind w:left="5038" w:hanging="360"/>
      </w:pPr>
      <w:rPr>
        <w:rFonts w:hint="default"/>
      </w:rPr>
    </w:lvl>
    <w:lvl w:ilvl="8" w:tplc="1E68E8AE">
      <w:numFmt w:val="bullet"/>
      <w:lvlText w:val="•"/>
      <w:lvlJc w:val="left"/>
      <w:pPr>
        <w:ind w:left="5646" w:hanging="360"/>
      </w:pPr>
      <w:rPr>
        <w:rFonts w:hint="default"/>
      </w:rPr>
    </w:lvl>
  </w:abstractNum>
  <w:abstractNum w:abstractNumId="67" w15:restartNumberingAfterBreak="0">
    <w:nsid w:val="38BF3035"/>
    <w:multiLevelType w:val="multilevel"/>
    <w:tmpl w:val="96E8D502"/>
    <w:lvl w:ilvl="0">
      <w:start w:val="1"/>
      <w:numFmt w:val="decimal"/>
      <w:lvlText w:val="%1."/>
      <w:lvlJc w:val="left"/>
      <w:pPr>
        <w:ind w:left="720" w:hanging="360"/>
      </w:pPr>
    </w:lvl>
    <w:lvl w:ilvl="1">
      <w:start w:val="1"/>
      <w:numFmt w:val="decimal"/>
      <w:isLgl/>
      <w:lvlText w:val="%1.%2."/>
      <w:lvlJc w:val="left"/>
      <w:pPr>
        <w:ind w:left="828" w:hanging="468"/>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39000583"/>
    <w:multiLevelType w:val="hybridMultilevel"/>
    <w:tmpl w:val="63A4E8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A86B6F"/>
    <w:multiLevelType w:val="hybridMultilevel"/>
    <w:tmpl w:val="BBB49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3CE429AD"/>
    <w:multiLevelType w:val="hybridMultilevel"/>
    <w:tmpl w:val="F7A4DF0C"/>
    <w:lvl w:ilvl="0" w:tplc="F7365872">
      <w:numFmt w:val="bullet"/>
      <w:lvlText w:val="•"/>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1" w15:restartNumberingAfterBreak="0">
    <w:nsid w:val="3DF365BC"/>
    <w:multiLevelType w:val="hybridMultilevel"/>
    <w:tmpl w:val="03D8C8B8"/>
    <w:lvl w:ilvl="0" w:tplc="BF140486">
      <w:start w:val="12"/>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2" w15:restartNumberingAfterBreak="0">
    <w:nsid w:val="3F107909"/>
    <w:multiLevelType w:val="hybridMultilevel"/>
    <w:tmpl w:val="5BDEA6FE"/>
    <w:lvl w:ilvl="0" w:tplc="F222B370">
      <w:numFmt w:val="bullet"/>
      <w:lvlText w:val=""/>
      <w:lvlJc w:val="left"/>
      <w:pPr>
        <w:ind w:left="784" w:hanging="360"/>
      </w:pPr>
      <w:rPr>
        <w:rFonts w:ascii="Symbol" w:eastAsia="Symbol" w:hAnsi="Symbol" w:cs="Symbol" w:hint="default"/>
        <w:w w:val="99"/>
        <w:sz w:val="20"/>
        <w:szCs w:val="20"/>
      </w:rPr>
    </w:lvl>
    <w:lvl w:ilvl="1" w:tplc="69A0A1DC">
      <w:numFmt w:val="bullet"/>
      <w:lvlText w:val="•"/>
      <w:lvlJc w:val="left"/>
      <w:pPr>
        <w:ind w:left="1388" w:hanging="360"/>
      </w:pPr>
      <w:rPr>
        <w:rFonts w:hint="default"/>
      </w:rPr>
    </w:lvl>
    <w:lvl w:ilvl="2" w:tplc="02D88620">
      <w:numFmt w:val="bullet"/>
      <w:lvlText w:val="•"/>
      <w:lvlJc w:val="left"/>
      <w:pPr>
        <w:ind w:left="1996" w:hanging="360"/>
      </w:pPr>
      <w:rPr>
        <w:rFonts w:hint="default"/>
      </w:rPr>
    </w:lvl>
    <w:lvl w:ilvl="3" w:tplc="F894F27C">
      <w:numFmt w:val="bullet"/>
      <w:lvlText w:val="•"/>
      <w:lvlJc w:val="left"/>
      <w:pPr>
        <w:ind w:left="2604" w:hanging="360"/>
      </w:pPr>
      <w:rPr>
        <w:rFonts w:hint="default"/>
      </w:rPr>
    </w:lvl>
    <w:lvl w:ilvl="4" w:tplc="1B68B00C">
      <w:numFmt w:val="bullet"/>
      <w:lvlText w:val="•"/>
      <w:lvlJc w:val="left"/>
      <w:pPr>
        <w:ind w:left="3213" w:hanging="360"/>
      </w:pPr>
      <w:rPr>
        <w:rFonts w:hint="default"/>
      </w:rPr>
    </w:lvl>
    <w:lvl w:ilvl="5" w:tplc="32786B2A">
      <w:numFmt w:val="bullet"/>
      <w:lvlText w:val="•"/>
      <w:lvlJc w:val="left"/>
      <w:pPr>
        <w:ind w:left="3821" w:hanging="360"/>
      </w:pPr>
      <w:rPr>
        <w:rFonts w:hint="default"/>
      </w:rPr>
    </w:lvl>
    <w:lvl w:ilvl="6" w:tplc="8B56CC26">
      <w:numFmt w:val="bullet"/>
      <w:lvlText w:val="•"/>
      <w:lvlJc w:val="left"/>
      <w:pPr>
        <w:ind w:left="4429" w:hanging="360"/>
      </w:pPr>
      <w:rPr>
        <w:rFonts w:hint="default"/>
      </w:rPr>
    </w:lvl>
    <w:lvl w:ilvl="7" w:tplc="46D23212">
      <w:numFmt w:val="bullet"/>
      <w:lvlText w:val="•"/>
      <w:lvlJc w:val="left"/>
      <w:pPr>
        <w:ind w:left="5038" w:hanging="360"/>
      </w:pPr>
      <w:rPr>
        <w:rFonts w:hint="default"/>
      </w:rPr>
    </w:lvl>
    <w:lvl w:ilvl="8" w:tplc="53DEC8C2">
      <w:numFmt w:val="bullet"/>
      <w:lvlText w:val="•"/>
      <w:lvlJc w:val="left"/>
      <w:pPr>
        <w:ind w:left="5646" w:hanging="360"/>
      </w:pPr>
      <w:rPr>
        <w:rFonts w:hint="default"/>
      </w:rPr>
    </w:lvl>
  </w:abstractNum>
  <w:abstractNum w:abstractNumId="73" w15:restartNumberingAfterBreak="0">
    <w:nsid w:val="40041800"/>
    <w:multiLevelType w:val="hybridMultilevel"/>
    <w:tmpl w:val="B2005B32"/>
    <w:lvl w:ilvl="0" w:tplc="CC463B84">
      <w:start w:val="2"/>
      <w:numFmt w:val="bullet"/>
      <w:lvlText w:val="-"/>
      <w:lvlJc w:val="left"/>
      <w:pPr>
        <w:ind w:left="720" w:hanging="360"/>
      </w:pPr>
      <w:rPr>
        <w:rFonts w:ascii="Times New Roman" w:eastAsiaTheme="minorEastAsia"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40B5204B"/>
    <w:multiLevelType w:val="hybridMultilevel"/>
    <w:tmpl w:val="BB58C7DA"/>
    <w:lvl w:ilvl="0" w:tplc="652EFC38">
      <w:start w:val="2012"/>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5" w15:restartNumberingAfterBreak="0">
    <w:nsid w:val="41552877"/>
    <w:multiLevelType w:val="hybridMultilevel"/>
    <w:tmpl w:val="3440DA4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6" w15:restartNumberingAfterBreak="0">
    <w:nsid w:val="417A1CA9"/>
    <w:multiLevelType w:val="hybridMultilevel"/>
    <w:tmpl w:val="843ED7F0"/>
    <w:lvl w:ilvl="0" w:tplc="0419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7" w15:restartNumberingAfterBreak="0">
    <w:nsid w:val="41A237FF"/>
    <w:multiLevelType w:val="hybridMultilevel"/>
    <w:tmpl w:val="C99CE5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426F5CA8"/>
    <w:multiLevelType w:val="hybridMultilevel"/>
    <w:tmpl w:val="84C2A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65D33C8"/>
    <w:multiLevelType w:val="hybridMultilevel"/>
    <w:tmpl w:val="91723D6C"/>
    <w:lvl w:ilvl="0" w:tplc="0419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0" w15:restartNumberingAfterBreak="0">
    <w:nsid w:val="47887E72"/>
    <w:multiLevelType w:val="hybridMultilevel"/>
    <w:tmpl w:val="E88CEDA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1" w15:restartNumberingAfterBreak="0">
    <w:nsid w:val="488F6085"/>
    <w:multiLevelType w:val="hybridMultilevel"/>
    <w:tmpl w:val="2900299E"/>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82" w15:restartNumberingAfterBreak="0">
    <w:nsid w:val="4ACB14B0"/>
    <w:multiLevelType w:val="singleLevel"/>
    <w:tmpl w:val="8AA44AD8"/>
    <w:lvl w:ilvl="0">
      <w:start w:val="1"/>
      <w:numFmt w:val="decimal"/>
      <w:lvlText w:val="%1."/>
      <w:lvlJc w:val="left"/>
      <w:pPr>
        <w:tabs>
          <w:tab w:val="num" w:pos="708"/>
        </w:tabs>
        <w:ind w:left="720" w:hanging="360"/>
      </w:pPr>
      <w:rPr>
        <w:rFonts w:ascii="Times New Roman" w:hAnsi="Times New Roman" w:cs="Times New Roman" w:hint="default"/>
        <w:b w:val="0"/>
        <w:bCs/>
        <w:color w:val="000000"/>
        <w:sz w:val="18"/>
        <w:szCs w:val="18"/>
        <w:lang w:val="uk-UA"/>
      </w:rPr>
    </w:lvl>
  </w:abstractNum>
  <w:abstractNum w:abstractNumId="83" w15:restartNumberingAfterBreak="0">
    <w:nsid w:val="4AFD14DB"/>
    <w:multiLevelType w:val="hybridMultilevel"/>
    <w:tmpl w:val="253E302C"/>
    <w:lvl w:ilvl="0" w:tplc="DAFA248E">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4" w15:restartNumberingAfterBreak="0">
    <w:nsid w:val="4C4005D4"/>
    <w:multiLevelType w:val="hybridMultilevel"/>
    <w:tmpl w:val="5CB272B6"/>
    <w:lvl w:ilvl="0" w:tplc="1DBC3CA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F5A7423"/>
    <w:multiLevelType w:val="hybridMultilevel"/>
    <w:tmpl w:val="D0DE7590"/>
    <w:lvl w:ilvl="0" w:tplc="BE625A68">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04F248D"/>
    <w:multiLevelType w:val="hybridMultilevel"/>
    <w:tmpl w:val="CFAC903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7" w15:restartNumberingAfterBreak="0">
    <w:nsid w:val="5086764C"/>
    <w:multiLevelType w:val="hybridMultilevel"/>
    <w:tmpl w:val="3522A7E8"/>
    <w:lvl w:ilvl="0" w:tplc="37144BE8">
      <w:start w:val="1"/>
      <w:numFmt w:val="bullet"/>
      <w:lvlText w:val=""/>
      <w:lvlJc w:val="left"/>
      <w:pPr>
        <w:ind w:left="360" w:hanging="360"/>
      </w:pPr>
      <w:rPr>
        <w:rFonts w:ascii="Symbol" w:hAnsi="Symbol" w:hint="default"/>
      </w:r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88" w15:restartNumberingAfterBreak="0">
    <w:nsid w:val="50D2488A"/>
    <w:multiLevelType w:val="hybridMultilevel"/>
    <w:tmpl w:val="39F0F4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1D52410"/>
    <w:multiLevelType w:val="hybridMultilevel"/>
    <w:tmpl w:val="55B222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0" w15:restartNumberingAfterBreak="0">
    <w:nsid w:val="51EE4F9C"/>
    <w:multiLevelType w:val="hybridMultilevel"/>
    <w:tmpl w:val="BE1A865A"/>
    <w:lvl w:ilvl="0" w:tplc="6AC0C846">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1" w15:restartNumberingAfterBreak="0">
    <w:nsid w:val="53762E34"/>
    <w:multiLevelType w:val="hybridMultilevel"/>
    <w:tmpl w:val="92541E8E"/>
    <w:lvl w:ilvl="0" w:tplc="37144BE8">
      <w:start w:val="1"/>
      <w:numFmt w:val="bullet"/>
      <w:lvlText w:val=""/>
      <w:lvlJc w:val="left"/>
      <w:pPr>
        <w:ind w:left="360" w:hanging="360"/>
      </w:pPr>
      <w:rPr>
        <w:rFonts w:ascii="Symbol" w:hAnsi="Symbol" w:hint="default"/>
        <w:sz w:val="20"/>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92" w15:restartNumberingAfterBreak="0">
    <w:nsid w:val="546C6EA0"/>
    <w:multiLevelType w:val="hybridMultilevel"/>
    <w:tmpl w:val="77C07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54AD435C"/>
    <w:multiLevelType w:val="hybridMultilevel"/>
    <w:tmpl w:val="CA329190"/>
    <w:lvl w:ilvl="0" w:tplc="21620E9C">
      <w:start w:val="1"/>
      <w:numFmt w:val="decimal"/>
      <w:lvlText w:val="%1."/>
      <w:lvlJc w:val="left"/>
      <w:pPr>
        <w:tabs>
          <w:tab w:val="num" w:pos="450"/>
        </w:tabs>
        <w:ind w:left="450" w:hanging="360"/>
      </w:pPr>
      <w:rPr>
        <w:rFonts w:hint="default"/>
      </w:r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94" w15:restartNumberingAfterBreak="0">
    <w:nsid w:val="57EF46A0"/>
    <w:multiLevelType w:val="hybridMultilevel"/>
    <w:tmpl w:val="B3263322"/>
    <w:lvl w:ilvl="0" w:tplc="0422000F">
      <w:start w:val="1"/>
      <w:numFmt w:val="decimal"/>
      <w:lvlText w:val="%1."/>
      <w:lvlJc w:val="left"/>
      <w:pPr>
        <w:ind w:left="862" w:hanging="360"/>
      </w:pPr>
    </w:lvl>
    <w:lvl w:ilvl="1" w:tplc="04220019" w:tentative="1">
      <w:start w:val="1"/>
      <w:numFmt w:val="lowerLetter"/>
      <w:lvlText w:val="%2."/>
      <w:lvlJc w:val="left"/>
      <w:pPr>
        <w:ind w:left="1582" w:hanging="360"/>
      </w:pPr>
    </w:lvl>
    <w:lvl w:ilvl="2" w:tplc="0422001B" w:tentative="1">
      <w:start w:val="1"/>
      <w:numFmt w:val="lowerRoman"/>
      <w:lvlText w:val="%3."/>
      <w:lvlJc w:val="right"/>
      <w:pPr>
        <w:ind w:left="2302" w:hanging="180"/>
      </w:pPr>
    </w:lvl>
    <w:lvl w:ilvl="3" w:tplc="0422000F" w:tentative="1">
      <w:start w:val="1"/>
      <w:numFmt w:val="decimal"/>
      <w:lvlText w:val="%4."/>
      <w:lvlJc w:val="left"/>
      <w:pPr>
        <w:ind w:left="3022" w:hanging="360"/>
      </w:pPr>
    </w:lvl>
    <w:lvl w:ilvl="4" w:tplc="04220019" w:tentative="1">
      <w:start w:val="1"/>
      <w:numFmt w:val="lowerLetter"/>
      <w:lvlText w:val="%5."/>
      <w:lvlJc w:val="left"/>
      <w:pPr>
        <w:ind w:left="3742" w:hanging="360"/>
      </w:pPr>
    </w:lvl>
    <w:lvl w:ilvl="5" w:tplc="0422001B" w:tentative="1">
      <w:start w:val="1"/>
      <w:numFmt w:val="lowerRoman"/>
      <w:lvlText w:val="%6."/>
      <w:lvlJc w:val="right"/>
      <w:pPr>
        <w:ind w:left="4462" w:hanging="180"/>
      </w:pPr>
    </w:lvl>
    <w:lvl w:ilvl="6" w:tplc="0422000F" w:tentative="1">
      <w:start w:val="1"/>
      <w:numFmt w:val="decimal"/>
      <w:lvlText w:val="%7."/>
      <w:lvlJc w:val="left"/>
      <w:pPr>
        <w:ind w:left="5182" w:hanging="360"/>
      </w:pPr>
    </w:lvl>
    <w:lvl w:ilvl="7" w:tplc="04220019" w:tentative="1">
      <w:start w:val="1"/>
      <w:numFmt w:val="lowerLetter"/>
      <w:lvlText w:val="%8."/>
      <w:lvlJc w:val="left"/>
      <w:pPr>
        <w:ind w:left="5902" w:hanging="360"/>
      </w:pPr>
    </w:lvl>
    <w:lvl w:ilvl="8" w:tplc="0422001B" w:tentative="1">
      <w:start w:val="1"/>
      <w:numFmt w:val="lowerRoman"/>
      <w:lvlText w:val="%9."/>
      <w:lvlJc w:val="right"/>
      <w:pPr>
        <w:ind w:left="6622" w:hanging="180"/>
      </w:pPr>
    </w:lvl>
  </w:abstractNum>
  <w:abstractNum w:abstractNumId="95" w15:restartNumberingAfterBreak="0">
    <w:nsid w:val="59277B16"/>
    <w:multiLevelType w:val="multilevel"/>
    <w:tmpl w:val="52EA52B8"/>
    <w:lvl w:ilvl="0">
      <w:start w:val="1"/>
      <w:numFmt w:val="decimal"/>
      <w:lvlText w:val="%1."/>
      <w:lvlJc w:val="left"/>
      <w:pPr>
        <w:tabs>
          <w:tab w:val="num" w:pos="720"/>
        </w:tabs>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96E0E25"/>
    <w:multiLevelType w:val="singleLevel"/>
    <w:tmpl w:val="31E22F1C"/>
    <w:lvl w:ilvl="0">
      <w:start w:val="1"/>
      <w:numFmt w:val="decimal"/>
      <w:lvlText w:val="%1."/>
      <w:lvlJc w:val="left"/>
      <w:pPr>
        <w:tabs>
          <w:tab w:val="num" w:pos="708"/>
        </w:tabs>
        <w:ind w:left="720" w:hanging="360"/>
      </w:pPr>
      <w:rPr>
        <w:rFonts w:ascii="Times New Roman" w:hAnsi="Times New Roman" w:cs="Times New Roman" w:hint="default"/>
        <w:b w:val="0"/>
        <w:bCs/>
        <w:color w:val="000000"/>
        <w:sz w:val="20"/>
        <w:szCs w:val="20"/>
        <w:lang w:val="uk-UA"/>
      </w:rPr>
    </w:lvl>
  </w:abstractNum>
  <w:abstractNum w:abstractNumId="97" w15:restartNumberingAfterBreak="0">
    <w:nsid w:val="59CA744F"/>
    <w:multiLevelType w:val="hybridMultilevel"/>
    <w:tmpl w:val="AE00BD26"/>
    <w:lvl w:ilvl="0" w:tplc="E48EDCCC">
      <w:start w:val="1"/>
      <w:numFmt w:val="bullet"/>
      <w:lvlText w:val=""/>
      <w:lvlJc w:val="left"/>
      <w:pPr>
        <w:ind w:left="720" w:hanging="360"/>
      </w:pPr>
      <w:rPr>
        <w:rFonts w:ascii="Symbol" w:hAnsi="Symbol" w:hint="default"/>
        <w14:shadow w14:blurRad="0" w14:dist="0" w14:dir="0" w14:sx="0" w14:sy="0" w14:kx="0" w14:ky="0" w14:algn="none">
          <w14:srgbClr w14:val="000000"/>
        </w14:shadow>
        <w14:textOutline w14:w="0" w14:cap="rnd" w14:cmpd="sng" w14:algn="ctr">
          <w14:noFill/>
          <w14:prstDash w14:val="solid"/>
          <w14:bevel/>
        </w14:textOutli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8" w15:restartNumberingAfterBreak="0">
    <w:nsid w:val="5AE97741"/>
    <w:multiLevelType w:val="hybridMultilevel"/>
    <w:tmpl w:val="53847050"/>
    <w:lvl w:ilvl="0" w:tplc="320438EE">
      <w:start w:val="1"/>
      <w:numFmt w:val="decimal"/>
      <w:lvlText w:val="%1."/>
      <w:lvlJc w:val="left"/>
      <w:pPr>
        <w:ind w:left="1004" w:hanging="360"/>
      </w:pPr>
      <w:rPr>
        <w:rFonts w:ascii="Times" w:eastAsia="Times New Roman" w:hAnsi="Times" w:cs="Times New Roman"/>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9" w15:restartNumberingAfterBreak="0">
    <w:nsid w:val="5BC31B74"/>
    <w:multiLevelType w:val="hybridMultilevel"/>
    <w:tmpl w:val="8DF443AE"/>
    <w:lvl w:ilvl="0" w:tplc="4454B0AE">
      <w:start w:val="12"/>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0" w15:restartNumberingAfterBreak="0">
    <w:nsid w:val="5D0425A8"/>
    <w:multiLevelType w:val="hybridMultilevel"/>
    <w:tmpl w:val="4202A7C8"/>
    <w:lvl w:ilvl="0" w:tplc="F4284D26">
      <w:numFmt w:val="bullet"/>
      <w:lvlText w:val="-"/>
      <w:lvlJc w:val="left"/>
      <w:pPr>
        <w:tabs>
          <w:tab w:val="num" w:pos="348"/>
        </w:tabs>
        <w:ind w:left="348" w:hanging="360"/>
      </w:pPr>
      <w:rPr>
        <w:rFonts w:ascii="Times New Roman" w:eastAsia="Times New Roman" w:hAnsi="Times New Roman" w:cs="Times New Roman" w:hint="default"/>
      </w:rPr>
    </w:lvl>
    <w:lvl w:ilvl="1" w:tplc="04190003">
      <w:start w:val="1"/>
      <w:numFmt w:val="decimal"/>
      <w:lvlText w:val="%2."/>
      <w:lvlJc w:val="left"/>
      <w:pPr>
        <w:tabs>
          <w:tab w:val="num" w:pos="1068"/>
        </w:tabs>
        <w:ind w:left="1068" w:hanging="360"/>
      </w:pPr>
    </w:lvl>
    <w:lvl w:ilvl="2" w:tplc="04190005">
      <w:start w:val="1"/>
      <w:numFmt w:val="decimal"/>
      <w:lvlText w:val="%3."/>
      <w:lvlJc w:val="left"/>
      <w:pPr>
        <w:tabs>
          <w:tab w:val="num" w:pos="1788"/>
        </w:tabs>
        <w:ind w:left="1788" w:hanging="360"/>
      </w:pPr>
    </w:lvl>
    <w:lvl w:ilvl="3" w:tplc="04190001">
      <w:start w:val="1"/>
      <w:numFmt w:val="decimal"/>
      <w:lvlText w:val="%4."/>
      <w:lvlJc w:val="left"/>
      <w:pPr>
        <w:tabs>
          <w:tab w:val="num" w:pos="2508"/>
        </w:tabs>
        <w:ind w:left="2508" w:hanging="360"/>
      </w:pPr>
    </w:lvl>
    <w:lvl w:ilvl="4" w:tplc="04190003">
      <w:start w:val="1"/>
      <w:numFmt w:val="decimal"/>
      <w:lvlText w:val="%5."/>
      <w:lvlJc w:val="left"/>
      <w:pPr>
        <w:tabs>
          <w:tab w:val="num" w:pos="3228"/>
        </w:tabs>
        <w:ind w:left="3228" w:hanging="360"/>
      </w:pPr>
    </w:lvl>
    <w:lvl w:ilvl="5" w:tplc="04190005">
      <w:start w:val="1"/>
      <w:numFmt w:val="decimal"/>
      <w:lvlText w:val="%6."/>
      <w:lvlJc w:val="left"/>
      <w:pPr>
        <w:tabs>
          <w:tab w:val="num" w:pos="3948"/>
        </w:tabs>
        <w:ind w:left="3948" w:hanging="360"/>
      </w:pPr>
    </w:lvl>
    <w:lvl w:ilvl="6" w:tplc="04190001">
      <w:start w:val="1"/>
      <w:numFmt w:val="decimal"/>
      <w:lvlText w:val="%7."/>
      <w:lvlJc w:val="left"/>
      <w:pPr>
        <w:tabs>
          <w:tab w:val="num" w:pos="4668"/>
        </w:tabs>
        <w:ind w:left="4668" w:hanging="360"/>
      </w:pPr>
    </w:lvl>
    <w:lvl w:ilvl="7" w:tplc="04190003">
      <w:start w:val="1"/>
      <w:numFmt w:val="decimal"/>
      <w:lvlText w:val="%8."/>
      <w:lvlJc w:val="left"/>
      <w:pPr>
        <w:tabs>
          <w:tab w:val="num" w:pos="5388"/>
        </w:tabs>
        <w:ind w:left="5388" w:hanging="360"/>
      </w:pPr>
    </w:lvl>
    <w:lvl w:ilvl="8" w:tplc="04190005">
      <w:start w:val="1"/>
      <w:numFmt w:val="decimal"/>
      <w:lvlText w:val="%9."/>
      <w:lvlJc w:val="left"/>
      <w:pPr>
        <w:tabs>
          <w:tab w:val="num" w:pos="6108"/>
        </w:tabs>
        <w:ind w:left="6108" w:hanging="360"/>
      </w:pPr>
    </w:lvl>
  </w:abstractNum>
  <w:abstractNum w:abstractNumId="101" w15:restartNumberingAfterBreak="0">
    <w:nsid w:val="5D5A1D5B"/>
    <w:multiLevelType w:val="hybridMultilevel"/>
    <w:tmpl w:val="0996440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2" w15:restartNumberingAfterBreak="0">
    <w:nsid w:val="5FEC3424"/>
    <w:multiLevelType w:val="hybridMultilevel"/>
    <w:tmpl w:val="040C8672"/>
    <w:lvl w:ilvl="0" w:tplc="04220001">
      <w:start w:val="1"/>
      <w:numFmt w:val="bullet"/>
      <w:lvlText w:val=""/>
      <w:lvlJc w:val="left"/>
      <w:pPr>
        <w:ind w:left="1076" w:hanging="360"/>
      </w:pPr>
      <w:rPr>
        <w:rFonts w:ascii="Symbol" w:hAnsi="Symbol" w:hint="default"/>
      </w:rPr>
    </w:lvl>
    <w:lvl w:ilvl="1" w:tplc="04220003" w:tentative="1">
      <w:start w:val="1"/>
      <w:numFmt w:val="bullet"/>
      <w:lvlText w:val="o"/>
      <w:lvlJc w:val="left"/>
      <w:pPr>
        <w:ind w:left="1796" w:hanging="360"/>
      </w:pPr>
      <w:rPr>
        <w:rFonts w:ascii="Courier New" w:hAnsi="Courier New" w:cs="Courier New" w:hint="default"/>
      </w:rPr>
    </w:lvl>
    <w:lvl w:ilvl="2" w:tplc="04220005" w:tentative="1">
      <w:start w:val="1"/>
      <w:numFmt w:val="bullet"/>
      <w:lvlText w:val=""/>
      <w:lvlJc w:val="left"/>
      <w:pPr>
        <w:ind w:left="2516" w:hanging="360"/>
      </w:pPr>
      <w:rPr>
        <w:rFonts w:ascii="Wingdings" w:hAnsi="Wingdings" w:hint="default"/>
      </w:rPr>
    </w:lvl>
    <w:lvl w:ilvl="3" w:tplc="04220001" w:tentative="1">
      <w:start w:val="1"/>
      <w:numFmt w:val="bullet"/>
      <w:lvlText w:val=""/>
      <w:lvlJc w:val="left"/>
      <w:pPr>
        <w:ind w:left="3236" w:hanging="360"/>
      </w:pPr>
      <w:rPr>
        <w:rFonts w:ascii="Symbol" w:hAnsi="Symbol" w:hint="default"/>
      </w:rPr>
    </w:lvl>
    <w:lvl w:ilvl="4" w:tplc="04220003" w:tentative="1">
      <w:start w:val="1"/>
      <w:numFmt w:val="bullet"/>
      <w:lvlText w:val="o"/>
      <w:lvlJc w:val="left"/>
      <w:pPr>
        <w:ind w:left="3956" w:hanging="360"/>
      </w:pPr>
      <w:rPr>
        <w:rFonts w:ascii="Courier New" w:hAnsi="Courier New" w:cs="Courier New" w:hint="default"/>
      </w:rPr>
    </w:lvl>
    <w:lvl w:ilvl="5" w:tplc="04220005" w:tentative="1">
      <w:start w:val="1"/>
      <w:numFmt w:val="bullet"/>
      <w:lvlText w:val=""/>
      <w:lvlJc w:val="left"/>
      <w:pPr>
        <w:ind w:left="4676" w:hanging="360"/>
      </w:pPr>
      <w:rPr>
        <w:rFonts w:ascii="Wingdings" w:hAnsi="Wingdings" w:hint="default"/>
      </w:rPr>
    </w:lvl>
    <w:lvl w:ilvl="6" w:tplc="04220001" w:tentative="1">
      <w:start w:val="1"/>
      <w:numFmt w:val="bullet"/>
      <w:lvlText w:val=""/>
      <w:lvlJc w:val="left"/>
      <w:pPr>
        <w:ind w:left="5396" w:hanging="360"/>
      </w:pPr>
      <w:rPr>
        <w:rFonts w:ascii="Symbol" w:hAnsi="Symbol" w:hint="default"/>
      </w:rPr>
    </w:lvl>
    <w:lvl w:ilvl="7" w:tplc="04220003" w:tentative="1">
      <w:start w:val="1"/>
      <w:numFmt w:val="bullet"/>
      <w:lvlText w:val="o"/>
      <w:lvlJc w:val="left"/>
      <w:pPr>
        <w:ind w:left="6116" w:hanging="360"/>
      </w:pPr>
      <w:rPr>
        <w:rFonts w:ascii="Courier New" w:hAnsi="Courier New" w:cs="Courier New" w:hint="default"/>
      </w:rPr>
    </w:lvl>
    <w:lvl w:ilvl="8" w:tplc="04220005" w:tentative="1">
      <w:start w:val="1"/>
      <w:numFmt w:val="bullet"/>
      <w:lvlText w:val=""/>
      <w:lvlJc w:val="left"/>
      <w:pPr>
        <w:ind w:left="6836" w:hanging="360"/>
      </w:pPr>
      <w:rPr>
        <w:rFonts w:ascii="Wingdings" w:hAnsi="Wingdings" w:hint="default"/>
      </w:rPr>
    </w:lvl>
  </w:abstractNum>
  <w:abstractNum w:abstractNumId="103" w15:restartNumberingAfterBreak="0">
    <w:nsid w:val="609178E7"/>
    <w:multiLevelType w:val="hybridMultilevel"/>
    <w:tmpl w:val="13B0B59C"/>
    <w:lvl w:ilvl="0" w:tplc="00000002">
      <w:start w:val="1"/>
      <w:numFmt w:val="bullet"/>
      <w:lvlText w:val=""/>
      <w:lvlJc w:val="left"/>
      <w:pPr>
        <w:ind w:left="720" w:hanging="360"/>
      </w:pPr>
      <w:rPr>
        <w:rFonts w:ascii="Wingdings" w:hAnsi="Wingdings" w:cs="Wingdings" w:hint="default"/>
        <w:color w:val="auto"/>
        <w:sz w:val="28"/>
        <w:szCs w:val="20"/>
        <w:lang w:val="uk-UA"/>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04" w15:restartNumberingAfterBreak="0">
    <w:nsid w:val="609F7CBE"/>
    <w:multiLevelType w:val="hybridMultilevel"/>
    <w:tmpl w:val="5B7E7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5" w15:restartNumberingAfterBreak="0">
    <w:nsid w:val="615849AD"/>
    <w:multiLevelType w:val="hybridMultilevel"/>
    <w:tmpl w:val="EEF4866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6" w15:restartNumberingAfterBreak="0">
    <w:nsid w:val="6214555B"/>
    <w:multiLevelType w:val="hybridMultilevel"/>
    <w:tmpl w:val="9FF068D2"/>
    <w:lvl w:ilvl="0" w:tplc="0419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7" w15:restartNumberingAfterBreak="0">
    <w:nsid w:val="63354041"/>
    <w:multiLevelType w:val="hybridMultilevel"/>
    <w:tmpl w:val="95CE7136"/>
    <w:lvl w:ilvl="0" w:tplc="0422000F">
      <w:start w:val="1"/>
      <w:numFmt w:val="decimal"/>
      <w:lvlText w:val="%1."/>
      <w:lvlJc w:val="left"/>
      <w:pPr>
        <w:ind w:left="1144" w:hanging="360"/>
      </w:pPr>
    </w:lvl>
    <w:lvl w:ilvl="1" w:tplc="04220019" w:tentative="1">
      <w:start w:val="1"/>
      <w:numFmt w:val="lowerLetter"/>
      <w:lvlText w:val="%2."/>
      <w:lvlJc w:val="left"/>
      <w:pPr>
        <w:ind w:left="1864" w:hanging="360"/>
      </w:pPr>
    </w:lvl>
    <w:lvl w:ilvl="2" w:tplc="0422001B" w:tentative="1">
      <w:start w:val="1"/>
      <w:numFmt w:val="lowerRoman"/>
      <w:lvlText w:val="%3."/>
      <w:lvlJc w:val="right"/>
      <w:pPr>
        <w:ind w:left="2584" w:hanging="180"/>
      </w:pPr>
    </w:lvl>
    <w:lvl w:ilvl="3" w:tplc="0422000F" w:tentative="1">
      <w:start w:val="1"/>
      <w:numFmt w:val="decimal"/>
      <w:lvlText w:val="%4."/>
      <w:lvlJc w:val="left"/>
      <w:pPr>
        <w:ind w:left="3304" w:hanging="360"/>
      </w:pPr>
    </w:lvl>
    <w:lvl w:ilvl="4" w:tplc="04220019" w:tentative="1">
      <w:start w:val="1"/>
      <w:numFmt w:val="lowerLetter"/>
      <w:lvlText w:val="%5."/>
      <w:lvlJc w:val="left"/>
      <w:pPr>
        <w:ind w:left="4024" w:hanging="360"/>
      </w:pPr>
    </w:lvl>
    <w:lvl w:ilvl="5" w:tplc="0422001B" w:tentative="1">
      <w:start w:val="1"/>
      <w:numFmt w:val="lowerRoman"/>
      <w:lvlText w:val="%6."/>
      <w:lvlJc w:val="right"/>
      <w:pPr>
        <w:ind w:left="4744" w:hanging="180"/>
      </w:pPr>
    </w:lvl>
    <w:lvl w:ilvl="6" w:tplc="0422000F" w:tentative="1">
      <w:start w:val="1"/>
      <w:numFmt w:val="decimal"/>
      <w:lvlText w:val="%7."/>
      <w:lvlJc w:val="left"/>
      <w:pPr>
        <w:ind w:left="5464" w:hanging="360"/>
      </w:pPr>
    </w:lvl>
    <w:lvl w:ilvl="7" w:tplc="04220019" w:tentative="1">
      <w:start w:val="1"/>
      <w:numFmt w:val="lowerLetter"/>
      <w:lvlText w:val="%8."/>
      <w:lvlJc w:val="left"/>
      <w:pPr>
        <w:ind w:left="6184" w:hanging="360"/>
      </w:pPr>
    </w:lvl>
    <w:lvl w:ilvl="8" w:tplc="0422001B" w:tentative="1">
      <w:start w:val="1"/>
      <w:numFmt w:val="lowerRoman"/>
      <w:lvlText w:val="%9."/>
      <w:lvlJc w:val="right"/>
      <w:pPr>
        <w:ind w:left="6904" w:hanging="180"/>
      </w:pPr>
    </w:lvl>
  </w:abstractNum>
  <w:abstractNum w:abstractNumId="108" w15:restartNumberingAfterBreak="0">
    <w:nsid w:val="640969FA"/>
    <w:multiLevelType w:val="hybridMultilevel"/>
    <w:tmpl w:val="E414918A"/>
    <w:lvl w:ilvl="0" w:tplc="061CC708">
      <w:numFmt w:val="bullet"/>
      <w:lvlText w:val=""/>
      <w:lvlJc w:val="left"/>
      <w:pPr>
        <w:ind w:left="784" w:hanging="360"/>
      </w:pPr>
      <w:rPr>
        <w:rFonts w:ascii="Symbol" w:eastAsia="Symbol" w:hAnsi="Symbol" w:cs="Symbol" w:hint="default"/>
        <w:w w:val="99"/>
        <w:sz w:val="20"/>
        <w:szCs w:val="20"/>
      </w:rPr>
    </w:lvl>
    <w:lvl w:ilvl="1" w:tplc="F7365872">
      <w:numFmt w:val="bullet"/>
      <w:lvlText w:val="•"/>
      <w:lvlJc w:val="left"/>
      <w:pPr>
        <w:ind w:left="1388" w:hanging="360"/>
      </w:pPr>
      <w:rPr>
        <w:rFonts w:hint="default"/>
      </w:rPr>
    </w:lvl>
    <w:lvl w:ilvl="2" w:tplc="885CDD10">
      <w:numFmt w:val="bullet"/>
      <w:lvlText w:val="•"/>
      <w:lvlJc w:val="left"/>
      <w:pPr>
        <w:ind w:left="1996" w:hanging="360"/>
      </w:pPr>
      <w:rPr>
        <w:rFonts w:hint="default"/>
      </w:rPr>
    </w:lvl>
    <w:lvl w:ilvl="3" w:tplc="44A62920">
      <w:numFmt w:val="bullet"/>
      <w:lvlText w:val="•"/>
      <w:lvlJc w:val="left"/>
      <w:pPr>
        <w:ind w:left="2604" w:hanging="360"/>
      </w:pPr>
      <w:rPr>
        <w:rFonts w:hint="default"/>
      </w:rPr>
    </w:lvl>
    <w:lvl w:ilvl="4" w:tplc="1780E9AA">
      <w:numFmt w:val="bullet"/>
      <w:lvlText w:val="•"/>
      <w:lvlJc w:val="left"/>
      <w:pPr>
        <w:ind w:left="3213" w:hanging="360"/>
      </w:pPr>
      <w:rPr>
        <w:rFonts w:hint="default"/>
      </w:rPr>
    </w:lvl>
    <w:lvl w:ilvl="5" w:tplc="E6D4EE68">
      <w:numFmt w:val="bullet"/>
      <w:lvlText w:val="•"/>
      <w:lvlJc w:val="left"/>
      <w:pPr>
        <w:ind w:left="3821" w:hanging="360"/>
      </w:pPr>
      <w:rPr>
        <w:rFonts w:hint="default"/>
      </w:rPr>
    </w:lvl>
    <w:lvl w:ilvl="6" w:tplc="9EEA1F7E">
      <w:numFmt w:val="bullet"/>
      <w:lvlText w:val="•"/>
      <w:lvlJc w:val="left"/>
      <w:pPr>
        <w:ind w:left="4429" w:hanging="360"/>
      </w:pPr>
      <w:rPr>
        <w:rFonts w:hint="default"/>
      </w:rPr>
    </w:lvl>
    <w:lvl w:ilvl="7" w:tplc="9EFA7560">
      <w:numFmt w:val="bullet"/>
      <w:lvlText w:val="•"/>
      <w:lvlJc w:val="left"/>
      <w:pPr>
        <w:ind w:left="5038" w:hanging="360"/>
      </w:pPr>
      <w:rPr>
        <w:rFonts w:hint="default"/>
      </w:rPr>
    </w:lvl>
    <w:lvl w:ilvl="8" w:tplc="685E6920">
      <w:numFmt w:val="bullet"/>
      <w:lvlText w:val="•"/>
      <w:lvlJc w:val="left"/>
      <w:pPr>
        <w:ind w:left="5646" w:hanging="360"/>
      </w:pPr>
      <w:rPr>
        <w:rFonts w:hint="default"/>
      </w:rPr>
    </w:lvl>
  </w:abstractNum>
  <w:abstractNum w:abstractNumId="109" w15:restartNumberingAfterBreak="0">
    <w:nsid w:val="657B7145"/>
    <w:multiLevelType w:val="hybridMultilevel"/>
    <w:tmpl w:val="962A4600"/>
    <w:lvl w:ilvl="0" w:tplc="50A8BC62">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7F31C7E"/>
    <w:multiLevelType w:val="hybridMultilevel"/>
    <w:tmpl w:val="99028D28"/>
    <w:lvl w:ilvl="0" w:tplc="37144BE8">
      <w:start w:val="1"/>
      <w:numFmt w:val="bullet"/>
      <w:lvlText w:val=""/>
      <w:lvlJc w:val="left"/>
      <w:pPr>
        <w:ind w:left="360" w:hanging="360"/>
      </w:pPr>
      <w:rPr>
        <w:rFonts w:ascii="Symbol" w:hAnsi="Symbol" w:hint="default"/>
        <w:b/>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1" w15:restartNumberingAfterBreak="0">
    <w:nsid w:val="69D8646F"/>
    <w:multiLevelType w:val="hybridMultilevel"/>
    <w:tmpl w:val="0CB84F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2" w15:restartNumberingAfterBreak="0">
    <w:nsid w:val="6A1A29E7"/>
    <w:multiLevelType w:val="hybridMultilevel"/>
    <w:tmpl w:val="59AC9308"/>
    <w:lvl w:ilvl="0" w:tplc="C6265840">
      <w:start w:val="1"/>
      <w:numFmt w:val="bullet"/>
      <w:lvlText w:val=""/>
      <w:lvlJc w:val="left"/>
      <w:pPr>
        <w:tabs>
          <w:tab w:val="num" w:pos="360"/>
        </w:tabs>
        <w:ind w:left="360" w:hanging="360"/>
      </w:pPr>
      <w:rPr>
        <w:rFonts w:ascii="Symbol" w:hAnsi="Symbol" w:hint="default"/>
      </w:rPr>
    </w:lvl>
    <w:lvl w:ilvl="1" w:tplc="04220003">
      <w:start w:val="1"/>
      <w:numFmt w:val="bullet"/>
      <w:lvlText w:val="o"/>
      <w:lvlJc w:val="left"/>
      <w:pPr>
        <w:tabs>
          <w:tab w:val="num" w:pos="1080"/>
        </w:tabs>
        <w:ind w:left="1080" w:hanging="360"/>
      </w:pPr>
      <w:rPr>
        <w:rFonts w:ascii="Courier New" w:hAnsi="Courier New" w:hint="default"/>
      </w:rPr>
    </w:lvl>
    <w:lvl w:ilvl="2" w:tplc="04220005">
      <w:start w:val="1"/>
      <w:numFmt w:val="bullet"/>
      <w:lvlText w:val=""/>
      <w:lvlJc w:val="left"/>
      <w:pPr>
        <w:tabs>
          <w:tab w:val="num" w:pos="1800"/>
        </w:tabs>
        <w:ind w:left="1800" w:hanging="360"/>
      </w:pPr>
      <w:rPr>
        <w:rFonts w:ascii="Wingdings" w:hAnsi="Wingdings" w:hint="default"/>
      </w:rPr>
    </w:lvl>
    <w:lvl w:ilvl="3" w:tplc="04220001">
      <w:start w:val="1"/>
      <w:numFmt w:val="bullet"/>
      <w:lvlText w:val=""/>
      <w:lvlJc w:val="left"/>
      <w:pPr>
        <w:tabs>
          <w:tab w:val="num" w:pos="2520"/>
        </w:tabs>
        <w:ind w:left="2520" w:hanging="360"/>
      </w:pPr>
      <w:rPr>
        <w:rFonts w:ascii="Symbol" w:hAnsi="Symbol" w:hint="default"/>
      </w:rPr>
    </w:lvl>
    <w:lvl w:ilvl="4" w:tplc="04220003">
      <w:start w:val="1"/>
      <w:numFmt w:val="bullet"/>
      <w:lvlText w:val="o"/>
      <w:lvlJc w:val="left"/>
      <w:pPr>
        <w:tabs>
          <w:tab w:val="num" w:pos="3240"/>
        </w:tabs>
        <w:ind w:left="3240" w:hanging="360"/>
      </w:pPr>
      <w:rPr>
        <w:rFonts w:ascii="Courier New" w:hAnsi="Courier New" w:hint="default"/>
      </w:rPr>
    </w:lvl>
    <w:lvl w:ilvl="5" w:tplc="04220005">
      <w:start w:val="1"/>
      <w:numFmt w:val="bullet"/>
      <w:lvlText w:val=""/>
      <w:lvlJc w:val="left"/>
      <w:pPr>
        <w:tabs>
          <w:tab w:val="num" w:pos="3960"/>
        </w:tabs>
        <w:ind w:left="3960" w:hanging="360"/>
      </w:pPr>
      <w:rPr>
        <w:rFonts w:ascii="Wingdings" w:hAnsi="Wingdings" w:hint="default"/>
      </w:rPr>
    </w:lvl>
    <w:lvl w:ilvl="6" w:tplc="04220001">
      <w:start w:val="1"/>
      <w:numFmt w:val="bullet"/>
      <w:lvlText w:val=""/>
      <w:lvlJc w:val="left"/>
      <w:pPr>
        <w:tabs>
          <w:tab w:val="num" w:pos="4680"/>
        </w:tabs>
        <w:ind w:left="4680" w:hanging="360"/>
      </w:pPr>
      <w:rPr>
        <w:rFonts w:ascii="Symbol" w:hAnsi="Symbol" w:hint="default"/>
      </w:rPr>
    </w:lvl>
    <w:lvl w:ilvl="7" w:tplc="04220003">
      <w:start w:val="1"/>
      <w:numFmt w:val="bullet"/>
      <w:lvlText w:val="o"/>
      <w:lvlJc w:val="left"/>
      <w:pPr>
        <w:tabs>
          <w:tab w:val="num" w:pos="5400"/>
        </w:tabs>
        <w:ind w:left="5400" w:hanging="360"/>
      </w:pPr>
      <w:rPr>
        <w:rFonts w:ascii="Courier New" w:hAnsi="Courier New" w:hint="default"/>
      </w:rPr>
    </w:lvl>
    <w:lvl w:ilvl="8" w:tplc="04220005">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6B601054"/>
    <w:multiLevelType w:val="hybridMultilevel"/>
    <w:tmpl w:val="25D22F88"/>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4" w15:restartNumberingAfterBreak="0">
    <w:nsid w:val="6BCC401F"/>
    <w:multiLevelType w:val="hybridMultilevel"/>
    <w:tmpl w:val="6FF47CFC"/>
    <w:lvl w:ilvl="0" w:tplc="0C09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5" w15:restartNumberingAfterBreak="0">
    <w:nsid w:val="6CCD464D"/>
    <w:multiLevelType w:val="hybridMultilevel"/>
    <w:tmpl w:val="7C069552"/>
    <w:lvl w:ilvl="0" w:tplc="00000002">
      <w:start w:val="1"/>
      <w:numFmt w:val="bullet"/>
      <w:lvlText w:val=""/>
      <w:lvlJc w:val="left"/>
      <w:pPr>
        <w:ind w:left="720" w:hanging="360"/>
      </w:pPr>
      <w:rPr>
        <w:rFonts w:ascii="Wingdings" w:hAnsi="Wingdings" w:cs="Wingdings" w:hint="default"/>
        <w:color w:val="auto"/>
        <w:sz w:val="28"/>
        <w:szCs w:val="20"/>
        <w:lang w:val="uk-UA"/>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16" w15:restartNumberingAfterBreak="0">
    <w:nsid w:val="6E0327AE"/>
    <w:multiLevelType w:val="hybridMultilevel"/>
    <w:tmpl w:val="C57CA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6E2D1150"/>
    <w:multiLevelType w:val="singleLevel"/>
    <w:tmpl w:val="A9B61518"/>
    <w:lvl w:ilvl="0">
      <w:start w:val="1"/>
      <w:numFmt w:val="decimal"/>
      <w:lvlText w:val="%1."/>
      <w:lvlJc w:val="left"/>
      <w:pPr>
        <w:tabs>
          <w:tab w:val="num" w:pos="708"/>
        </w:tabs>
        <w:ind w:left="720" w:hanging="360"/>
      </w:pPr>
      <w:rPr>
        <w:rFonts w:ascii="Calibri" w:hAnsi="Calibri" w:cs="Times New Roman" w:hint="default"/>
        <w:b w:val="0"/>
        <w:bCs/>
        <w:color w:val="000000"/>
        <w:sz w:val="20"/>
        <w:szCs w:val="20"/>
        <w:lang w:val="uk-UA"/>
      </w:rPr>
    </w:lvl>
  </w:abstractNum>
  <w:abstractNum w:abstractNumId="118" w15:restartNumberingAfterBreak="0">
    <w:nsid w:val="6ED24303"/>
    <w:multiLevelType w:val="multilevel"/>
    <w:tmpl w:val="6E460DDA"/>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9" w15:restartNumberingAfterBreak="0">
    <w:nsid w:val="70610610"/>
    <w:multiLevelType w:val="hybridMultilevel"/>
    <w:tmpl w:val="61DA6C08"/>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20" w15:restartNumberingAfterBreak="0">
    <w:nsid w:val="707F7C7E"/>
    <w:multiLevelType w:val="hybridMultilevel"/>
    <w:tmpl w:val="5EA412B6"/>
    <w:lvl w:ilvl="0" w:tplc="00000002">
      <w:start w:val="1"/>
      <w:numFmt w:val="bullet"/>
      <w:lvlText w:val=""/>
      <w:lvlJc w:val="left"/>
      <w:pPr>
        <w:ind w:left="720" w:hanging="360"/>
      </w:pPr>
      <w:rPr>
        <w:rFonts w:ascii="Wingdings" w:hAnsi="Wingdings" w:cs="Wingdings" w:hint="default"/>
        <w:color w:val="auto"/>
        <w:sz w:val="28"/>
        <w:szCs w:val="20"/>
        <w:lang w:val="uk-UA"/>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1" w15:restartNumberingAfterBreak="0">
    <w:nsid w:val="73123974"/>
    <w:multiLevelType w:val="hybridMultilevel"/>
    <w:tmpl w:val="CF06C212"/>
    <w:lvl w:ilvl="0" w:tplc="04220001">
      <w:start w:val="1"/>
      <w:numFmt w:val="bullet"/>
      <w:lvlText w:val=""/>
      <w:lvlJc w:val="left"/>
      <w:pPr>
        <w:ind w:left="791" w:hanging="360"/>
      </w:pPr>
      <w:rPr>
        <w:rFonts w:ascii="Symbol" w:hAnsi="Symbol" w:hint="default"/>
      </w:rPr>
    </w:lvl>
    <w:lvl w:ilvl="1" w:tplc="04220003" w:tentative="1">
      <w:start w:val="1"/>
      <w:numFmt w:val="bullet"/>
      <w:lvlText w:val="o"/>
      <w:lvlJc w:val="left"/>
      <w:pPr>
        <w:ind w:left="1511" w:hanging="360"/>
      </w:pPr>
      <w:rPr>
        <w:rFonts w:ascii="Courier New" w:hAnsi="Courier New" w:cs="Courier New" w:hint="default"/>
      </w:rPr>
    </w:lvl>
    <w:lvl w:ilvl="2" w:tplc="04220005" w:tentative="1">
      <w:start w:val="1"/>
      <w:numFmt w:val="bullet"/>
      <w:lvlText w:val=""/>
      <w:lvlJc w:val="left"/>
      <w:pPr>
        <w:ind w:left="2231" w:hanging="360"/>
      </w:pPr>
      <w:rPr>
        <w:rFonts w:ascii="Wingdings" w:hAnsi="Wingdings" w:hint="default"/>
      </w:rPr>
    </w:lvl>
    <w:lvl w:ilvl="3" w:tplc="04220001" w:tentative="1">
      <w:start w:val="1"/>
      <w:numFmt w:val="bullet"/>
      <w:lvlText w:val=""/>
      <w:lvlJc w:val="left"/>
      <w:pPr>
        <w:ind w:left="2951" w:hanging="360"/>
      </w:pPr>
      <w:rPr>
        <w:rFonts w:ascii="Symbol" w:hAnsi="Symbol" w:hint="default"/>
      </w:rPr>
    </w:lvl>
    <w:lvl w:ilvl="4" w:tplc="04220003" w:tentative="1">
      <w:start w:val="1"/>
      <w:numFmt w:val="bullet"/>
      <w:lvlText w:val="o"/>
      <w:lvlJc w:val="left"/>
      <w:pPr>
        <w:ind w:left="3671" w:hanging="360"/>
      </w:pPr>
      <w:rPr>
        <w:rFonts w:ascii="Courier New" w:hAnsi="Courier New" w:cs="Courier New" w:hint="default"/>
      </w:rPr>
    </w:lvl>
    <w:lvl w:ilvl="5" w:tplc="04220005" w:tentative="1">
      <w:start w:val="1"/>
      <w:numFmt w:val="bullet"/>
      <w:lvlText w:val=""/>
      <w:lvlJc w:val="left"/>
      <w:pPr>
        <w:ind w:left="4391" w:hanging="360"/>
      </w:pPr>
      <w:rPr>
        <w:rFonts w:ascii="Wingdings" w:hAnsi="Wingdings" w:hint="default"/>
      </w:rPr>
    </w:lvl>
    <w:lvl w:ilvl="6" w:tplc="04220001" w:tentative="1">
      <w:start w:val="1"/>
      <w:numFmt w:val="bullet"/>
      <w:lvlText w:val=""/>
      <w:lvlJc w:val="left"/>
      <w:pPr>
        <w:ind w:left="5111" w:hanging="360"/>
      </w:pPr>
      <w:rPr>
        <w:rFonts w:ascii="Symbol" w:hAnsi="Symbol" w:hint="default"/>
      </w:rPr>
    </w:lvl>
    <w:lvl w:ilvl="7" w:tplc="04220003" w:tentative="1">
      <w:start w:val="1"/>
      <w:numFmt w:val="bullet"/>
      <w:lvlText w:val="o"/>
      <w:lvlJc w:val="left"/>
      <w:pPr>
        <w:ind w:left="5831" w:hanging="360"/>
      </w:pPr>
      <w:rPr>
        <w:rFonts w:ascii="Courier New" w:hAnsi="Courier New" w:cs="Courier New" w:hint="default"/>
      </w:rPr>
    </w:lvl>
    <w:lvl w:ilvl="8" w:tplc="04220005" w:tentative="1">
      <w:start w:val="1"/>
      <w:numFmt w:val="bullet"/>
      <w:lvlText w:val=""/>
      <w:lvlJc w:val="left"/>
      <w:pPr>
        <w:ind w:left="6551" w:hanging="360"/>
      </w:pPr>
      <w:rPr>
        <w:rFonts w:ascii="Wingdings" w:hAnsi="Wingdings" w:hint="default"/>
      </w:rPr>
    </w:lvl>
  </w:abstractNum>
  <w:abstractNum w:abstractNumId="122" w15:restartNumberingAfterBreak="0">
    <w:nsid w:val="73B0024B"/>
    <w:multiLevelType w:val="hybridMultilevel"/>
    <w:tmpl w:val="4600CC8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3" w15:restartNumberingAfterBreak="0">
    <w:nsid w:val="745F2D1C"/>
    <w:multiLevelType w:val="hybridMultilevel"/>
    <w:tmpl w:val="84F06004"/>
    <w:lvl w:ilvl="0" w:tplc="A99445A4">
      <w:start w:val="1"/>
      <w:numFmt w:val="decimal"/>
      <w:lvlText w:val="%1."/>
      <w:lvlJc w:val="left"/>
      <w:pPr>
        <w:tabs>
          <w:tab w:val="num" w:pos="1553"/>
        </w:tabs>
        <w:ind w:left="1553" w:hanging="915"/>
      </w:pPr>
      <w:rPr>
        <w:rFonts w:ascii="Calibri" w:hAnsi="Calibri" w:cs="Arial" w:hint="default"/>
        <w:color w:val="auto"/>
        <w:sz w:val="20"/>
        <w:szCs w:val="20"/>
        <w:lang w:val="uk-UA"/>
      </w:rPr>
    </w:lvl>
    <w:lvl w:ilvl="1" w:tplc="04220019" w:tentative="1">
      <w:start w:val="1"/>
      <w:numFmt w:val="lowerLetter"/>
      <w:lvlText w:val="%2."/>
      <w:lvlJc w:val="left"/>
      <w:pPr>
        <w:ind w:left="1511" w:hanging="360"/>
      </w:pPr>
    </w:lvl>
    <w:lvl w:ilvl="2" w:tplc="0422001B" w:tentative="1">
      <w:start w:val="1"/>
      <w:numFmt w:val="lowerRoman"/>
      <w:lvlText w:val="%3."/>
      <w:lvlJc w:val="right"/>
      <w:pPr>
        <w:ind w:left="2231" w:hanging="180"/>
      </w:pPr>
    </w:lvl>
    <w:lvl w:ilvl="3" w:tplc="0422000F" w:tentative="1">
      <w:start w:val="1"/>
      <w:numFmt w:val="decimal"/>
      <w:lvlText w:val="%4."/>
      <w:lvlJc w:val="left"/>
      <w:pPr>
        <w:ind w:left="2951" w:hanging="360"/>
      </w:pPr>
    </w:lvl>
    <w:lvl w:ilvl="4" w:tplc="04220019" w:tentative="1">
      <w:start w:val="1"/>
      <w:numFmt w:val="lowerLetter"/>
      <w:lvlText w:val="%5."/>
      <w:lvlJc w:val="left"/>
      <w:pPr>
        <w:ind w:left="3671" w:hanging="360"/>
      </w:pPr>
    </w:lvl>
    <w:lvl w:ilvl="5" w:tplc="0422001B" w:tentative="1">
      <w:start w:val="1"/>
      <w:numFmt w:val="lowerRoman"/>
      <w:lvlText w:val="%6."/>
      <w:lvlJc w:val="right"/>
      <w:pPr>
        <w:ind w:left="4391" w:hanging="180"/>
      </w:pPr>
    </w:lvl>
    <w:lvl w:ilvl="6" w:tplc="0422000F" w:tentative="1">
      <w:start w:val="1"/>
      <w:numFmt w:val="decimal"/>
      <w:lvlText w:val="%7."/>
      <w:lvlJc w:val="left"/>
      <w:pPr>
        <w:ind w:left="5111" w:hanging="360"/>
      </w:pPr>
    </w:lvl>
    <w:lvl w:ilvl="7" w:tplc="04220019" w:tentative="1">
      <w:start w:val="1"/>
      <w:numFmt w:val="lowerLetter"/>
      <w:lvlText w:val="%8."/>
      <w:lvlJc w:val="left"/>
      <w:pPr>
        <w:ind w:left="5831" w:hanging="360"/>
      </w:pPr>
    </w:lvl>
    <w:lvl w:ilvl="8" w:tplc="0422001B" w:tentative="1">
      <w:start w:val="1"/>
      <w:numFmt w:val="lowerRoman"/>
      <w:lvlText w:val="%9."/>
      <w:lvlJc w:val="right"/>
      <w:pPr>
        <w:ind w:left="6551" w:hanging="180"/>
      </w:pPr>
    </w:lvl>
  </w:abstractNum>
  <w:abstractNum w:abstractNumId="124" w15:restartNumberingAfterBreak="0">
    <w:nsid w:val="785D4740"/>
    <w:multiLevelType w:val="hybridMultilevel"/>
    <w:tmpl w:val="9F46CD38"/>
    <w:lvl w:ilvl="0" w:tplc="7F68172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5" w15:restartNumberingAfterBreak="0">
    <w:nsid w:val="7973003E"/>
    <w:multiLevelType w:val="hybridMultilevel"/>
    <w:tmpl w:val="08DE65BC"/>
    <w:lvl w:ilvl="0" w:tplc="2D3E1C6E">
      <w:start w:val="12"/>
      <w:numFmt w:val="bullet"/>
      <w:lvlText w:val="-"/>
      <w:lvlJc w:val="left"/>
      <w:pPr>
        <w:tabs>
          <w:tab w:val="num" w:pos="720"/>
        </w:tabs>
        <w:ind w:left="720" w:hanging="360"/>
      </w:pPr>
      <w:rPr>
        <w:rFonts w:ascii="Calibri" w:eastAsia="Times New Roman" w:hAnsi="Calibri"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B926EA9"/>
    <w:multiLevelType w:val="multilevel"/>
    <w:tmpl w:val="240EB36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7" w15:restartNumberingAfterBreak="0">
    <w:nsid w:val="7C8D0845"/>
    <w:multiLevelType w:val="hybridMultilevel"/>
    <w:tmpl w:val="84DC6450"/>
    <w:lvl w:ilvl="0" w:tplc="0B8435A0">
      <w:start w:val="250"/>
      <w:numFmt w:val="bullet"/>
      <w:lvlText w:val="-"/>
      <w:lvlJc w:val="left"/>
      <w:pPr>
        <w:ind w:left="720" w:hanging="360"/>
      </w:pPr>
      <w:rPr>
        <w:rFonts w:ascii="Arial" w:eastAsia="Times New Roman" w:hAnsi="Arial" w:cs="Aria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8" w15:restartNumberingAfterBreak="0">
    <w:nsid w:val="7CA50EEA"/>
    <w:multiLevelType w:val="multilevel"/>
    <w:tmpl w:val="D036523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29" w15:restartNumberingAfterBreak="0">
    <w:nsid w:val="7CF50556"/>
    <w:multiLevelType w:val="hybridMultilevel"/>
    <w:tmpl w:val="ED5ECD5E"/>
    <w:lvl w:ilvl="0" w:tplc="37144BE8">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731"/>
        </w:tabs>
        <w:ind w:left="731" w:hanging="360"/>
      </w:pPr>
      <w:rPr>
        <w:rFonts w:ascii="Courier New" w:hAnsi="Courier New" w:cs="Courier New" w:hint="default"/>
      </w:rPr>
    </w:lvl>
    <w:lvl w:ilvl="2" w:tplc="04220005" w:tentative="1">
      <w:start w:val="1"/>
      <w:numFmt w:val="bullet"/>
      <w:lvlText w:val=""/>
      <w:lvlJc w:val="left"/>
      <w:pPr>
        <w:tabs>
          <w:tab w:val="num" w:pos="1451"/>
        </w:tabs>
        <w:ind w:left="1451" w:hanging="360"/>
      </w:pPr>
      <w:rPr>
        <w:rFonts w:ascii="Wingdings" w:hAnsi="Wingdings" w:hint="default"/>
      </w:rPr>
    </w:lvl>
    <w:lvl w:ilvl="3" w:tplc="04220001" w:tentative="1">
      <w:start w:val="1"/>
      <w:numFmt w:val="bullet"/>
      <w:lvlText w:val=""/>
      <w:lvlJc w:val="left"/>
      <w:pPr>
        <w:tabs>
          <w:tab w:val="num" w:pos="2171"/>
        </w:tabs>
        <w:ind w:left="2171" w:hanging="360"/>
      </w:pPr>
      <w:rPr>
        <w:rFonts w:ascii="Symbol" w:hAnsi="Symbol" w:hint="default"/>
      </w:rPr>
    </w:lvl>
    <w:lvl w:ilvl="4" w:tplc="04220003" w:tentative="1">
      <w:start w:val="1"/>
      <w:numFmt w:val="bullet"/>
      <w:lvlText w:val="o"/>
      <w:lvlJc w:val="left"/>
      <w:pPr>
        <w:tabs>
          <w:tab w:val="num" w:pos="2891"/>
        </w:tabs>
        <w:ind w:left="2891" w:hanging="360"/>
      </w:pPr>
      <w:rPr>
        <w:rFonts w:ascii="Courier New" w:hAnsi="Courier New" w:cs="Courier New" w:hint="default"/>
      </w:rPr>
    </w:lvl>
    <w:lvl w:ilvl="5" w:tplc="04220005" w:tentative="1">
      <w:start w:val="1"/>
      <w:numFmt w:val="bullet"/>
      <w:lvlText w:val=""/>
      <w:lvlJc w:val="left"/>
      <w:pPr>
        <w:tabs>
          <w:tab w:val="num" w:pos="3611"/>
        </w:tabs>
        <w:ind w:left="3611" w:hanging="360"/>
      </w:pPr>
      <w:rPr>
        <w:rFonts w:ascii="Wingdings" w:hAnsi="Wingdings" w:hint="default"/>
      </w:rPr>
    </w:lvl>
    <w:lvl w:ilvl="6" w:tplc="04220001" w:tentative="1">
      <w:start w:val="1"/>
      <w:numFmt w:val="bullet"/>
      <w:lvlText w:val=""/>
      <w:lvlJc w:val="left"/>
      <w:pPr>
        <w:tabs>
          <w:tab w:val="num" w:pos="4331"/>
        </w:tabs>
        <w:ind w:left="4331" w:hanging="360"/>
      </w:pPr>
      <w:rPr>
        <w:rFonts w:ascii="Symbol" w:hAnsi="Symbol" w:hint="default"/>
      </w:rPr>
    </w:lvl>
    <w:lvl w:ilvl="7" w:tplc="04220003" w:tentative="1">
      <w:start w:val="1"/>
      <w:numFmt w:val="bullet"/>
      <w:lvlText w:val="o"/>
      <w:lvlJc w:val="left"/>
      <w:pPr>
        <w:tabs>
          <w:tab w:val="num" w:pos="5051"/>
        </w:tabs>
        <w:ind w:left="5051" w:hanging="360"/>
      </w:pPr>
      <w:rPr>
        <w:rFonts w:ascii="Courier New" w:hAnsi="Courier New" w:cs="Courier New" w:hint="default"/>
      </w:rPr>
    </w:lvl>
    <w:lvl w:ilvl="8" w:tplc="04220005" w:tentative="1">
      <w:start w:val="1"/>
      <w:numFmt w:val="bullet"/>
      <w:lvlText w:val=""/>
      <w:lvlJc w:val="left"/>
      <w:pPr>
        <w:tabs>
          <w:tab w:val="num" w:pos="5771"/>
        </w:tabs>
        <w:ind w:left="5771" w:hanging="360"/>
      </w:pPr>
      <w:rPr>
        <w:rFonts w:ascii="Wingdings" w:hAnsi="Wingdings" w:hint="default"/>
      </w:rPr>
    </w:lvl>
  </w:abstractNum>
  <w:abstractNum w:abstractNumId="130" w15:restartNumberingAfterBreak="0">
    <w:nsid w:val="7DC54B91"/>
    <w:multiLevelType w:val="hybridMultilevel"/>
    <w:tmpl w:val="1F4E49D8"/>
    <w:lvl w:ilvl="0" w:tplc="BDB09590">
      <w:start w:val="2"/>
      <w:numFmt w:val="bullet"/>
      <w:lvlText w:val="-"/>
      <w:lvlJc w:val="left"/>
      <w:pPr>
        <w:tabs>
          <w:tab w:val="num" w:pos="720"/>
        </w:tabs>
        <w:ind w:left="720" w:hanging="360"/>
      </w:pPr>
      <w:rPr>
        <w:rFonts w:ascii="Arial" w:eastAsia="Times New Roman"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1" w15:restartNumberingAfterBreak="0">
    <w:nsid w:val="7E8A479B"/>
    <w:multiLevelType w:val="hybridMultilevel"/>
    <w:tmpl w:val="AEDE05D2"/>
    <w:lvl w:ilvl="0" w:tplc="C6265840">
      <w:start w:val="1"/>
      <w:numFmt w:val="bullet"/>
      <w:lvlText w:val=""/>
      <w:lvlJc w:val="left"/>
      <w:pPr>
        <w:tabs>
          <w:tab w:val="num" w:pos="525"/>
        </w:tabs>
        <w:ind w:left="525" w:hanging="525"/>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74"/>
  </w:num>
  <w:num w:numId="2">
    <w:abstractNumId w:val="13"/>
  </w:num>
  <w:num w:numId="3">
    <w:abstractNumId w:val="69"/>
  </w:num>
  <w:num w:numId="4">
    <w:abstractNumId w:val="77"/>
  </w:num>
  <w:num w:numId="5">
    <w:abstractNumId w:val="3"/>
  </w:num>
  <w:num w:numId="6">
    <w:abstractNumId w:val="122"/>
  </w:num>
  <w:num w:numId="7">
    <w:abstractNumId w:val="84"/>
  </w:num>
  <w:num w:numId="8">
    <w:abstractNumId w:val="19"/>
  </w:num>
  <w:num w:numId="9">
    <w:abstractNumId w:val="56"/>
  </w:num>
  <w:num w:numId="10">
    <w:abstractNumId w:val="90"/>
  </w:num>
  <w:num w:numId="11">
    <w:abstractNumId w:val="11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105"/>
  </w:num>
  <w:num w:numId="15">
    <w:abstractNumId w:val="80"/>
  </w:num>
  <w:num w:numId="16">
    <w:abstractNumId w:val="86"/>
  </w:num>
  <w:num w:numId="17">
    <w:abstractNumId w:val="1"/>
  </w:num>
  <w:num w:numId="18">
    <w:abstractNumId w:val="126"/>
  </w:num>
  <w:num w:numId="19">
    <w:abstractNumId w:val="33"/>
  </w:num>
  <w:num w:numId="20">
    <w:abstractNumId w:val="34"/>
  </w:num>
  <w:num w:numId="21">
    <w:abstractNumId w:val="61"/>
  </w:num>
  <w:num w:numId="22">
    <w:abstractNumId w:val="32"/>
  </w:num>
  <w:num w:numId="23">
    <w:abstractNumId w:val="42"/>
  </w:num>
  <w:num w:numId="24">
    <w:abstractNumId w:val="35"/>
  </w:num>
  <w:num w:numId="25">
    <w:abstractNumId w:val="48"/>
  </w:num>
  <w:num w:numId="26">
    <w:abstractNumId w:val="31"/>
  </w:num>
  <w:num w:numId="27">
    <w:abstractNumId w:val="83"/>
  </w:num>
  <w:num w:numId="28">
    <w:abstractNumId w:val="111"/>
  </w:num>
  <w:num w:numId="29">
    <w:abstractNumId w:val="104"/>
  </w:num>
  <w:num w:numId="30">
    <w:abstractNumId w:val="45"/>
  </w:num>
  <w:num w:numId="31">
    <w:abstractNumId w:val="109"/>
  </w:num>
  <w:num w:numId="32">
    <w:abstractNumId w:val="71"/>
  </w:num>
  <w:num w:numId="33">
    <w:abstractNumId w:val="37"/>
  </w:num>
  <w:num w:numId="34">
    <w:abstractNumId w:val="27"/>
  </w:num>
  <w:num w:numId="35">
    <w:abstractNumId w:val="94"/>
  </w:num>
  <w:num w:numId="36">
    <w:abstractNumId w:val="127"/>
  </w:num>
  <w:num w:numId="37">
    <w:abstractNumId w:val="58"/>
  </w:num>
  <w:num w:numId="38">
    <w:abstractNumId w:val="59"/>
  </w:num>
  <w:num w:numId="39">
    <w:abstractNumId w:val="41"/>
  </w:num>
  <w:num w:numId="40">
    <w:abstractNumId w:val="21"/>
  </w:num>
  <w:num w:numId="41">
    <w:abstractNumId w:val="98"/>
  </w:num>
  <w:num w:numId="42">
    <w:abstractNumId w:val="124"/>
  </w:num>
  <w:num w:numId="43">
    <w:abstractNumId w:val="73"/>
  </w:num>
  <w:num w:numId="44">
    <w:abstractNumId w:val="116"/>
  </w:num>
  <w:num w:numId="45">
    <w:abstractNumId w:val="78"/>
  </w:num>
  <w:num w:numId="46">
    <w:abstractNumId w:val="125"/>
  </w:num>
  <w:num w:numId="47">
    <w:abstractNumId w:val="93"/>
  </w:num>
  <w:num w:numId="48">
    <w:abstractNumId w:val="0"/>
    <w:lvlOverride w:ilvl="0">
      <w:lvl w:ilvl="0">
        <w:numFmt w:val="bullet"/>
        <w:lvlText w:val=""/>
        <w:legacy w:legacy="1" w:legacySpace="0" w:legacyIndent="360"/>
        <w:lvlJc w:val="left"/>
        <w:rPr>
          <w:rFonts w:ascii="Symbol" w:hAnsi="Symbol" w:hint="default"/>
        </w:rPr>
      </w:lvl>
    </w:lvlOverride>
  </w:num>
  <w:num w:numId="49">
    <w:abstractNumId w:val="54"/>
  </w:num>
  <w:num w:numId="50">
    <w:abstractNumId w:val="16"/>
  </w:num>
  <w:num w:numId="51">
    <w:abstractNumId w:val="23"/>
  </w:num>
  <w:num w:numId="52">
    <w:abstractNumId w:val="18"/>
  </w:num>
  <w:num w:numId="53">
    <w:abstractNumId w:val="14"/>
  </w:num>
  <w:num w:numId="54">
    <w:abstractNumId w:val="57"/>
  </w:num>
  <w:num w:numId="55">
    <w:abstractNumId w:val="87"/>
  </w:num>
  <w:num w:numId="56">
    <w:abstractNumId w:val="129"/>
  </w:num>
  <w:num w:numId="57">
    <w:abstractNumId w:val="91"/>
  </w:num>
  <w:num w:numId="58">
    <w:abstractNumId w:val="112"/>
  </w:num>
  <w:num w:numId="59">
    <w:abstractNumId w:val="131"/>
  </w:num>
  <w:num w:numId="60">
    <w:abstractNumId w:val="89"/>
  </w:num>
  <w:num w:numId="61">
    <w:abstractNumId w:val="63"/>
  </w:num>
  <w:num w:numId="62">
    <w:abstractNumId w:val="97"/>
  </w:num>
  <w:num w:numId="63">
    <w:abstractNumId w:val="128"/>
  </w:num>
  <w:num w:numId="64">
    <w:abstractNumId w:val="24"/>
  </w:num>
  <w:num w:numId="65">
    <w:abstractNumId w:val="62"/>
  </w:num>
  <w:num w:numId="66">
    <w:abstractNumId w:val="30"/>
  </w:num>
  <w:num w:numId="67">
    <w:abstractNumId w:val="49"/>
  </w:num>
  <w:num w:numId="68">
    <w:abstractNumId w:val="60"/>
  </w:num>
  <w:num w:numId="69">
    <w:abstractNumId w:val="4"/>
  </w:num>
  <w:num w:numId="70">
    <w:abstractNumId w:val="29"/>
  </w:num>
  <w:num w:numId="71">
    <w:abstractNumId w:val="2"/>
  </w:num>
  <w:num w:numId="72">
    <w:abstractNumId w:val="55"/>
  </w:num>
  <w:num w:numId="73">
    <w:abstractNumId w:val="101"/>
  </w:num>
  <w:num w:numId="74">
    <w:abstractNumId w:val="88"/>
  </w:num>
  <w:num w:numId="75">
    <w:abstractNumId w:val="68"/>
  </w:num>
  <w:num w:numId="76">
    <w:abstractNumId w:val="53"/>
  </w:num>
  <w:num w:numId="77">
    <w:abstractNumId w:val="26"/>
  </w:num>
  <w:num w:numId="78">
    <w:abstractNumId w:val="95"/>
  </w:num>
  <w:num w:numId="79">
    <w:abstractNumId w:val="82"/>
  </w:num>
  <w:num w:numId="80">
    <w:abstractNumId w:val="96"/>
  </w:num>
  <w:num w:numId="81">
    <w:abstractNumId w:val="52"/>
  </w:num>
  <w:num w:numId="82">
    <w:abstractNumId w:val="123"/>
  </w:num>
  <w:num w:numId="83">
    <w:abstractNumId w:val="110"/>
  </w:num>
  <w:num w:numId="84">
    <w:abstractNumId w:val="85"/>
  </w:num>
  <w:num w:numId="85">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num>
  <w:num w:numId="87">
    <w:abstractNumId w:val="20"/>
  </w:num>
  <w:num w:numId="88">
    <w:abstractNumId w:val="1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17"/>
  </w:num>
  <w:num w:numId="92">
    <w:abstractNumId w:val="118"/>
  </w:num>
  <w:num w:numId="93">
    <w:abstractNumId w:val="38"/>
  </w:num>
  <w:num w:numId="94">
    <w:abstractNumId w:val="92"/>
  </w:num>
  <w:num w:numId="95">
    <w:abstractNumId w:val="65"/>
  </w:num>
  <w:num w:numId="96">
    <w:abstractNumId w:val="15"/>
  </w:num>
  <w:num w:numId="97">
    <w:abstractNumId w:val="99"/>
  </w:num>
  <w:num w:numId="98">
    <w:abstractNumId w:val="43"/>
  </w:num>
  <w:num w:numId="99">
    <w:abstractNumId w:val="36"/>
  </w:num>
  <w:num w:numId="100">
    <w:abstractNumId w:val="22"/>
  </w:num>
  <w:num w:numId="101">
    <w:abstractNumId w:val="47"/>
  </w:num>
  <w:num w:numId="102">
    <w:abstractNumId w:val="108"/>
  </w:num>
  <w:num w:numId="103">
    <w:abstractNumId w:val="66"/>
  </w:num>
  <w:num w:numId="104">
    <w:abstractNumId w:val="72"/>
  </w:num>
  <w:num w:numId="105">
    <w:abstractNumId w:val="44"/>
  </w:num>
  <w:num w:numId="106">
    <w:abstractNumId w:val="67"/>
  </w:num>
  <w:num w:numId="107">
    <w:abstractNumId w:val="107"/>
  </w:num>
  <w:num w:numId="108">
    <w:abstractNumId w:val="119"/>
  </w:num>
  <w:num w:numId="109">
    <w:abstractNumId w:val="81"/>
  </w:num>
  <w:num w:numId="110">
    <w:abstractNumId w:val="113"/>
  </w:num>
  <w:num w:numId="111">
    <w:abstractNumId w:val="106"/>
  </w:num>
  <w:num w:numId="112">
    <w:abstractNumId w:val="76"/>
  </w:num>
  <w:num w:numId="113">
    <w:abstractNumId w:val="79"/>
  </w:num>
  <w:num w:numId="114">
    <w:abstractNumId w:val="40"/>
  </w:num>
  <w:num w:numId="115">
    <w:abstractNumId w:val="75"/>
  </w:num>
  <w:num w:numId="116">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17">
    <w:abstractNumId w:val="121"/>
  </w:num>
  <w:num w:numId="118">
    <w:abstractNumId w:val="102"/>
  </w:num>
  <w:num w:numId="119">
    <w:abstractNumId w:val="25"/>
  </w:num>
  <w:num w:numId="120">
    <w:abstractNumId w:val="114"/>
  </w:num>
  <w:num w:numId="121">
    <w:abstractNumId w:val="120"/>
  </w:num>
  <w:num w:numId="122">
    <w:abstractNumId w:val="115"/>
  </w:num>
  <w:num w:numId="123">
    <w:abstractNumId w:val="103"/>
  </w:num>
  <w:num w:numId="124">
    <w:abstractNumId w:val="51"/>
  </w:num>
  <w:num w:numId="125">
    <w:abstractNumId w:val="39"/>
  </w:num>
  <w:num w:numId="126">
    <w:abstractNumId w:val="46"/>
  </w:num>
  <w:num w:numId="127">
    <w:abstractNumId w:val="70"/>
  </w:num>
  <w:num w:numId="128">
    <w:abstractNumId w:val="17"/>
  </w:num>
  <w:num w:numId="129">
    <w:abstractNumId w:val="28"/>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6A1"/>
    <w:rsid w:val="000277F1"/>
    <w:rsid w:val="0003082B"/>
    <w:rsid w:val="00035BC4"/>
    <w:rsid w:val="00035BD5"/>
    <w:rsid w:val="000376C1"/>
    <w:rsid w:val="00040977"/>
    <w:rsid w:val="00041CEF"/>
    <w:rsid w:val="00044A41"/>
    <w:rsid w:val="00044C03"/>
    <w:rsid w:val="00051A1D"/>
    <w:rsid w:val="00052FF2"/>
    <w:rsid w:val="00053175"/>
    <w:rsid w:val="000563F5"/>
    <w:rsid w:val="0006123F"/>
    <w:rsid w:val="0006509E"/>
    <w:rsid w:val="00066E83"/>
    <w:rsid w:val="00072C8C"/>
    <w:rsid w:val="00075B64"/>
    <w:rsid w:val="00076E06"/>
    <w:rsid w:val="00082F65"/>
    <w:rsid w:val="0008634C"/>
    <w:rsid w:val="00092B95"/>
    <w:rsid w:val="00092C7D"/>
    <w:rsid w:val="00094B80"/>
    <w:rsid w:val="000963FC"/>
    <w:rsid w:val="00096895"/>
    <w:rsid w:val="00097D0C"/>
    <w:rsid w:val="000A1853"/>
    <w:rsid w:val="000A5E3E"/>
    <w:rsid w:val="000A785E"/>
    <w:rsid w:val="000B3778"/>
    <w:rsid w:val="000B3C2E"/>
    <w:rsid w:val="000B4062"/>
    <w:rsid w:val="000B6D2C"/>
    <w:rsid w:val="000C2ACE"/>
    <w:rsid w:val="000C2C0F"/>
    <w:rsid w:val="000C47F2"/>
    <w:rsid w:val="000C6E84"/>
    <w:rsid w:val="000C6F9B"/>
    <w:rsid w:val="000C7E3D"/>
    <w:rsid w:val="000D30AD"/>
    <w:rsid w:val="000D431C"/>
    <w:rsid w:val="000D54ED"/>
    <w:rsid w:val="000D56D8"/>
    <w:rsid w:val="000D6C85"/>
    <w:rsid w:val="000E1B7E"/>
    <w:rsid w:val="000E1C76"/>
    <w:rsid w:val="000E34DF"/>
    <w:rsid w:val="000E412A"/>
    <w:rsid w:val="000E57D7"/>
    <w:rsid w:val="000E5BA8"/>
    <w:rsid w:val="000E76BD"/>
    <w:rsid w:val="000F5CB8"/>
    <w:rsid w:val="000F6B44"/>
    <w:rsid w:val="000F7F23"/>
    <w:rsid w:val="001029E9"/>
    <w:rsid w:val="001029F6"/>
    <w:rsid w:val="00110E01"/>
    <w:rsid w:val="001214D6"/>
    <w:rsid w:val="00127DE7"/>
    <w:rsid w:val="001314E0"/>
    <w:rsid w:val="001332D2"/>
    <w:rsid w:val="00135105"/>
    <w:rsid w:val="00136816"/>
    <w:rsid w:val="001407E8"/>
    <w:rsid w:val="001422F3"/>
    <w:rsid w:val="00143BDA"/>
    <w:rsid w:val="001454BB"/>
    <w:rsid w:val="00156F52"/>
    <w:rsid w:val="0016251C"/>
    <w:rsid w:val="00162703"/>
    <w:rsid w:val="00162C76"/>
    <w:rsid w:val="00163585"/>
    <w:rsid w:val="0016640D"/>
    <w:rsid w:val="00166A6A"/>
    <w:rsid w:val="001746BD"/>
    <w:rsid w:val="0018052C"/>
    <w:rsid w:val="00181D24"/>
    <w:rsid w:val="00183464"/>
    <w:rsid w:val="001860F9"/>
    <w:rsid w:val="001869B9"/>
    <w:rsid w:val="00191842"/>
    <w:rsid w:val="001976F2"/>
    <w:rsid w:val="001A1D68"/>
    <w:rsid w:val="001A4928"/>
    <w:rsid w:val="001A78ED"/>
    <w:rsid w:val="001B1FBF"/>
    <w:rsid w:val="001B2B43"/>
    <w:rsid w:val="001B6252"/>
    <w:rsid w:val="001B7088"/>
    <w:rsid w:val="001B70C7"/>
    <w:rsid w:val="001C057E"/>
    <w:rsid w:val="001C47E7"/>
    <w:rsid w:val="001C4AF1"/>
    <w:rsid w:val="001C5B03"/>
    <w:rsid w:val="001D1688"/>
    <w:rsid w:val="001D1744"/>
    <w:rsid w:val="001D3E98"/>
    <w:rsid w:val="001D4725"/>
    <w:rsid w:val="001D5F51"/>
    <w:rsid w:val="001D6D83"/>
    <w:rsid w:val="001E0EC3"/>
    <w:rsid w:val="001E26AE"/>
    <w:rsid w:val="001E2BDC"/>
    <w:rsid w:val="001E3AC2"/>
    <w:rsid w:val="001E3D2B"/>
    <w:rsid w:val="001E7388"/>
    <w:rsid w:val="001F0801"/>
    <w:rsid w:val="001F0814"/>
    <w:rsid w:val="001F08E4"/>
    <w:rsid w:val="001F0BF8"/>
    <w:rsid w:val="001F7CF2"/>
    <w:rsid w:val="00204539"/>
    <w:rsid w:val="00210093"/>
    <w:rsid w:val="00210A37"/>
    <w:rsid w:val="00211B51"/>
    <w:rsid w:val="00214177"/>
    <w:rsid w:val="002142A2"/>
    <w:rsid w:val="0022077D"/>
    <w:rsid w:val="002212D3"/>
    <w:rsid w:val="00223724"/>
    <w:rsid w:val="002253ED"/>
    <w:rsid w:val="00225416"/>
    <w:rsid w:val="002262C0"/>
    <w:rsid w:val="00226D12"/>
    <w:rsid w:val="00227344"/>
    <w:rsid w:val="00233EE4"/>
    <w:rsid w:val="00235462"/>
    <w:rsid w:val="002408C9"/>
    <w:rsid w:val="00240BF8"/>
    <w:rsid w:val="0024198E"/>
    <w:rsid w:val="00242DC8"/>
    <w:rsid w:val="002446A1"/>
    <w:rsid w:val="002471CF"/>
    <w:rsid w:val="00251CBD"/>
    <w:rsid w:val="0025512C"/>
    <w:rsid w:val="002578E8"/>
    <w:rsid w:val="002611FA"/>
    <w:rsid w:val="002634D2"/>
    <w:rsid w:val="00264A34"/>
    <w:rsid w:val="00264AA6"/>
    <w:rsid w:val="00271967"/>
    <w:rsid w:val="00271DEB"/>
    <w:rsid w:val="00276D51"/>
    <w:rsid w:val="00281836"/>
    <w:rsid w:val="00286911"/>
    <w:rsid w:val="002905ED"/>
    <w:rsid w:val="00293ED3"/>
    <w:rsid w:val="002A014C"/>
    <w:rsid w:val="002A0746"/>
    <w:rsid w:val="002A3FF1"/>
    <w:rsid w:val="002A64D4"/>
    <w:rsid w:val="002B0F1E"/>
    <w:rsid w:val="002B1130"/>
    <w:rsid w:val="002B3CD7"/>
    <w:rsid w:val="002B4A12"/>
    <w:rsid w:val="002B7292"/>
    <w:rsid w:val="002C0C65"/>
    <w:rsid w:val="002C1301"/>
    <w:rsid w:val="002C228B"/>
    <w:rsid w:val="002C6D7F"/>
    <w:rsid w:val="002C7698"/>
    <w:rsid w:val="002D2582"/>
    <w:rsid w:val="002D5FD2"/>
    <w:rsid w:val="002E2B9D"/>
    <w:rsid w:val="002E3D0C"/>
    <w:rsid w:val="002E5817"/>
    <w:rsid w:val="002E680A"/>
    <w:rsid w:val="002F113A"/>
    <w:rsid w:val="002F2EAE"/>
    <w:rsid w:val="00303362"/>
    <w:rsid w:val="00304D47"/>
    <w:rsid w:val="00305B58"/>
    <w:rsid w:val="00307D3E"/>
    <w:rsid w:val="00307DE9"/>
    <w:rsid w:val="0031501D"/>
    <w:rsid w:val="003154EE"/>
    <w:rsid w:val="0032415A"/>
    <w:rsid w:val="00324876"/>
    <w:rsid w:val="00326A1C"/>
    <w:rsid w:val="0032772F"/>
    <w:rsid w:val="003309F6"/>
    <w:rsid w:val="003349F3"/>
    <w:rsid w:val="003363E8"/>
    <w:rsid w:val="003364BE"/>
    <w:rsid w:val="00337ECD"/>
    <w:rsid w:val="00341C03"/>
    <w:rsid w:val="00342EEE"/>
    <w:rsid w:val="00343F09"/>
    <w:rsid w:val="00345A1C"/>
    <w:rsid w:val="003476AC"/>
    <w:rsid w:val="00347F0D"/>
    <w:rsid w:val="00350238"/>
    <w:rsid w:val="00352562"/>
    <w:rsid w:val="0035260D"/>
    <w:rsid w:val="0035308B"/>
    <w:rsid w:val="0035533E"/>
    <w:rsid w:val="003601A3"/>
    <w:rsid w:val="0036112F"/>
    <w:rsid w:val="00364DDE"/>
    <w:rsid w:val="003655DD"/>
    <w:rsid w:val="00365828"/>
    <w:rsid w:val="00365E00"/>
    <w:rsid w:val="003660F1"/>
    <w:rsid w:val="00366AB5"/>
    <w:rsid w:val="0037043E"/>
    <w:rsid w:val="00370E1D"/>
    <w:rsid w:val="00372B60"/>
    <w:rsid w:val="003751AD"/>
    <w:rsid w:val="0037615D"/>
    <w:rsid w:val="00380A56"/>
    <w:rsid w:val="0038304B"/>
    <w:rsid w:val="00384A43"/>
    <w:rsid w:val="00384E7E"/>
    <w:rsid w:val="003867C8"/>
    <w:rsid w:val="00386857"/>
    <w:rsid w:val="0039003C"/>
    <w:rsid w:val="00391ADA"/>
    <w:rsid w:val="00391D75"/>
    <w:rsid w:val="003952F0"/>
    <w:rsid w:val="003B37A3"/>
    <w:rsid w:val="003B4A63"/>
    <w:rsid w:val="003B7C30"/>
    <w:rsid w:val="003C3119"/>
    <w:rsid w:val="003C3BD9"/>
    <w:rsid w:val="003C48AA"/>
    <w:rsid w:val="003C6BCA"/>
    <w:rsid w:val="003D023B"/>
    <w:rsid w:val="003D2D94"/>
    <w:rsid w:val="003D4CE3"/>
    <w:rsid w:val="003D5C58"/>
    <w:rsid w:val="003E2735"/>
    <w:rsid w:val="003E2F19"/>
    <w:rsid w:val="003E3FDF"/>
    <w:rsid w:val="003E797E"/>
    <w:rsid w:val="003E7F7E"/>
    <w:rsid w:val="003F007A"/>
    <w:rsid w:val="003F07D7"/>
    <w:rsid w:val="003F1EE4"/>
    <w:rsid w:val="003F271C"/>
    <w:rsid w:val="003F28DE"/>
    <w:rsid w:val="003F315F"/>
    <w:rsid w:val="003F322D"/>
    <w:rsid w:val="00400B32"/>
    <w:rsid w:val="00401F6B"/>
    <w:rsid w:val="00406F99"/>
    <w:rsid w:val="004111BE"/>
    <w:rsid w:val="00413864"/>
    <w:rsid w:val="00415D46"/>
    <w:rsid w:val="004179BB"/>
    <w:rsid w:val="00422E61"/>
    <w:rsid w:val="00424405"/>
    <w:rsid w:val="0042582E"/>
    <w:rsid w:val="00430FE9"/>
    <w:rsid w:val="00431133"/>
    <w:rsid w:val="00432E8F"/>
    <w:rsid w:val="0044209E"/>
    <w:rsid w:val="00442A0D"/>
    <w:rsid w:val="00445C6F"/>
    <w:rsid w:val="00451456"/>
    <w:rsid w:val="004517D9"/>
    <w:rsid w:val="004526F9"/>
    <w:rsid w:val="004529F2"/>
    <w:rsid w:val="004530B8"/>
    <w:rsid w:val="00453E40"/>
    <w:rsid w:val="004559E5"/>
    <w:rsid w:val="00456139"/>
    <w:rsid w:val="004575DA"/>
    <w:rsid w:val="0046508C"/>
    <w:rsid w:val="004660D8"/>
    <w:rsid w:val="004747BC"/>
    <w:rsid w:val="004800BA"/>
    <w:rsid w:val="00483651"/>
    <w:rsid w:val="00484510"/>
    <w:rsid w:val="004A2AD4"/>
    <w:rsid w:val="004A3306"/>
    <w:rsid w:val="004A4444"/>
    <w:rsid w:val="004A51E5"/>
    <w:rsid w:val="004A6D62"/>
    <w:rsid w:val="004A72A7"/>
    <w:rsid w:val="004B1E0F"/>
    <w:rsid w:val="004B1E1B"/>
    <w:rsid w:val="004B363D"/>
    <w:rsid w:val="004B381B"/>
    <w:rsid w:val="004B4D2B"/>
    <w:rsid w:val="004B5140"/>
    <w:rsid w:val="004B73F1"/>
    <w:rsid w:val="004C30C8"/>
    <w:rsid w:val="004C3112"/>
    <w:rsid w:val="004C5A79"/>
    <w:rsid w:val="004D1017"/>
    <w:rsid w:val="004D4264"/>
    <w:rsid w:val="004E049C"/>
    <w:rsid w:val="004E0A46"/>
    <w:rsid w:val="004E1DAD"/>
    <w:rsid w:val="004E6EFA"/>
    <w:rsid w:val="004F1934"/>
    <w:rsid w:val="005016F7"/>
    <w:rsid w:val="005037EC"/>
    <w:rsid w:val="00510B4E"/>
    <w:rsid w:val="00510F37"/>
    <w:rsid w:val="00511792"/>
    <w:rsid w:val="00511A74"/>
    <w:rsid w:val="0051318A"/>
    <w:rsid w:val="0051319F"/>
    <w:rsid w:val="00513681"/>
    <w:rsid w:val="00514C03"/>
    <w:rsid w:val="00520571"/>
    <w:rsid w:val="0052105E"/>
    <w:rsid w:val="00521C1B"/>
    <w:rsid w:val="00524322"/>
    <w:rsid w:val="005270E2"/>
    <w:rsid w:val="00527C5D"/>
    <w:rsid w:val="00530A65"/>
    <w:rsid w:val="00530F4C"/>
    <w:rsid w:val="005326E9"/>
    <w:rsid w:val="00537403"/>
    <w:rsid w:val="00540E3E"/>
    <w:rsid w:val="00545212"/>
    <w:rsid w:val="00545FE5"/>
    <w:rsid w:val="005467CA"/>
    <w:rsid w:val="005507A1"/>
    <w:rsid w:val="005525EE"/>
    <w:rsid w:val="00552748"/>
    <w:rsid w:val="00553E8F"/>
    <w:rsid w:val="0055420B"/>
    <w:rsid w:val="005545A2"/>
    <w:rsid w:val="00555A61"/>
    <w:rsid w:val="00557825"/>
    <w:rsid w:val="00562442"/>
    <w:rsid w:val="00564917"/>
    <w:rsid w:val="00564D7E"/>
    <w:rsid w:val="005673F1"/>
    <w:rsid w:val="00567992"/>
    <w:rsid w:val="0057286C"/>
    <w:rsid w:val="00572B75"/>
    <w:rsid w:val="005731AF"/>
    <w:rsid w:val="00573468"/>
    <w:rsid w:val="00575620"/>
    <w:rsid w:val="00580379"/>
    <w:rsid w:val="00581D1C"/>
    <w:rsid w:val="00582325"/>
    <w:rsid w:val="00582D4D"/>
    <w:rsid w:val="0058341A"/>
    <w:rsid w:val="00584F00"/>
    <w:rsid w:val="00586248"/>
    <w:rsid w:val="005868EE"/>
    <w:rsid w:val="0059204E"/>
    <w:rsid w:val="005966C3"/>
    <w:rsid w:val="005966EC"/>
    <w:rsid w:val="005A1F1B"/>
    <w:rsid w:val="005A2458"/>
    <w:rsid w:val="005A6F25"/>
    <w:rsid w:val="005D0939"/>
    <w:rsid w:val="005D0D24"/>
    <w:rsid w:val="005D222A"/>
    <w:rsid w:val="005D559A"/>
    <w:rsid w:val="005D677A"/>
    <w:rsid w:val="005E1858"/>
    <w:rsid w:val="005E2417"/>
    <w:rsid w:val="005E2E4F"/>
    <w:rsid w:val="005E34D2"/>
    <w:rsid w:val="005E677B"/>
    <w:rsid w:val="005E7875"/>
    <w:rsid w:val="005F1B5E"/>
    <w:rsid w:val="005F22E7"/>
    <w:rsid w:val="005F3F3A"/>
    <w:rsid w:val="006030EF"/>
    <w:rsid w:val="0060315E"/>
    <w:rsid w:val="00604200"/>
    <w:rsid w:val="00604D65"/>
    <w:rsid w:val="0060504B"/>
    <w:rsid w:val="006060CA"/>
    <w:rsid w:val="00610BA6"/>
    <w:rsid w:val="006139BC"/>
    <w:rsid w:val="00616C5E"/>
    <w:rsid w:val="006178B9"/>
    <w:rsid w:val="006202EA"/>
    <w:rsid w:val="006230AA"/>
    <w:rsid w:val="00625F29"/>
    <w:rsid w:val="006265A0"/>
    <w:rsid w:val="00634429"/>
    <w:rsid w:val="00634627"/>
    <w:rsid w:val="006379FC"/>
    <w:rsid w:val="00637A6A"/>
    <w:rsid w:val="006407C6"/>
    <w:rsid w:val="00640D51"/>
    <w:rsid w:val="0064162B"/>
    <w:rsid w:val="00651A63"/>
    <w:rsid w:val="00660C6C"/>
    <w:rsid w:val="006650FE"/>
    <w:rsid w:val="00671EFE"/>
    <w:rsid w:val="00672A94"/>
    <w:rsid w:val="00676FC7"/>
    <w:rsid w:val="006809F8"/>
    <w:rsid w:val="00681672"/>
    <w:rsid w:val="0068209D"/>
    <w:rsid w:val="006823C8"/>
    <w:rsid w:val="0068300C"/>
    <w:rsid w:val="006840D9"/>
    <w:rsid w:val="006855BC"/>
    <w:rsid w:val="00687094"/>
    <w:rsid w:val="00687D95"/>
    <w:rsid w:val="00687DFD"/>
    <w:rsid w:val="00690860"/>
    <w:rsid w:val="006922D4"/>
    <w:rsid w:val="0069473F"/>
    <w:rsid w:val="0069780E"/>
    <w:rsid w:val="00697B3A"/>
    <w:rsid w:val="006A038C"/>
    <w:rsid w:val="006A179D"/>
    <w:rsid w:val="006A25D5"/>
    <w:rsid w:val="006A635B"/>
    <w:rsid w:val="006A709E"/>
    <w:rsid w:val="006B0FD2"/>
    <w:rsid w:val="006B4BFE"/>
    <w:rsid w:val="006B6273"/>
    <w:rsid w:val="006B6EED"/>
    <w:rsid w:val="006B777E"/>
    <w:rsid w:val="006C02AE"/>
    <w:rsid w:val="006C2BB0"/>
    <w:rsid w:val="006C5043"/>
    <w:rsid w:val="006C71EB"/>
    <w:rsid w:val="006D4F55"/>
    <w:rsid w:val="006E615F"/>
    <w:rsid w:val="006F036C"/>
    <w:rsid w:val="006F1A14"/>
    <w:rsid w:val="00700F85"/>
    <w:rsid w:val="00701549"/>
    <w:rsid w:val="007019A2"/>
    <w:rsid w:val="00702801"/>
    <w:rsid w:val="0070345C"/>
    <w:rsid w:val="00706F37"/>
    <w:rsid w:val="00710ADC"/>
    <w:rsid w:val="00715457"/>
    <w:rsid w:val="00715647"/>
    <w:rsid w:val="0071568D"/>
    <w:rsid w:val="00715A97"/>
    <w:rsid w:val="00716D52"/>
    <w:rsid w:val="00720F98"/>
    <w:rsid w:val="007258A0"/>
    <w:rsid w:val="007266EE"/>
    <w:rsid w:val="00727D60"/>
    <w:rsid w:val="0073124F"/>
    <w:rsid w:val="00734CCD"/>
    <w:rsid w:val="00740212"/>
    <w:rsid w:val="00741391"/>
    <w:rsid w:val="0074407E"/>
    <w:rsid w:val="00744B20"/>
    <w:rsid w:val="00752F73"/>
    <w:rsid w:val="00754E80"/>
    <w:rsid w:val="00754EBC"/>
    <w:rsid w:val="007621D1"/>
    <w:rsid w:val="007628BE"/>
    <w:rsid w:val="00763978"/>
    <w:rsid w:val="007677E3"/>
    <w:rsid w:val="00767B7B"/>
    <w:rsid w:val="00770A36"/>
    <w:rsid w:val="00780604"/>
    <w:rsid w:val="00781547"/>
    <w:rsid w:val="00781E31"/>
    <w:rsid w:val="0078624B"/>
    <w:rsid w:val="007917A5"/>
    <w:rsid w:val="00792795"/>
    <w:rsid w:val="00793EBE"/>
    <w:rsid w:val="007A228B"/>
    <w:rsid w:val="007A384A"/>
    <w:rsid w:val="007A3D12"/>
    <w:rsid w:val="007A4519"/>
    <w:rsid w:val="007A6511"/>
    <w:rsid w:val="007B152F"/>
    <w:rsid w:val="007B23BA"/>
    <w:rsid w:val="007B3E4F"/>
    <w:rsid w:val="007B4382"/>
    <w:rsid w:val="007B6B95"/>
    <w:rsid w:val="007C13C4"/>
    <w:rsid w:val="007C25BA"/>
    <w:rsid w:val="007C3E45"/>
    <w:rsid w:val="007C4D92"/>
    <w:rsid w:val="007D78D7"/>
    <w:rsid w:val="007E022F"/>
    <w:rsid w:val="007E23B7"/>
    <w:rsid w:val="007E758C"/>
    <w:rsid w:val="007F3354"/>
    <w:rsid w:val="007F3477"/>
    <w:rsid w:val="007F60EB"/>
    <w:rsid w:val="007F62EB"/>
    <w:rsid w:val="007F63ED"/>
    <w:rsid w:val="007F67FD"/>
    <w:rsid w:val="0080284D"/>
    <w:rsid w:val="00806312"/>
    <w:rsid w:val="0081381C"/>
    <w:rsid w:val="00816F55"/>
    <w:rsid w:val="008175AA"/>
    <w:rsid w:val="00817A0B"/>
    <w:rsid w:val="00822336"/>
    <w:rsid w:val="00823C04"/>
    <w:rsid w:val="00826580"/>
    <w:rsid w:val="008367D1"/>
    <w:rsid w:val="00844572"/>
    <w:rsid w:val="008459DE"/>
    <w:rsid w:val="00845A17"/>
    <w:rsid w:val="00851A59"/>
    <w:rsid w:val="008527D5"/>
    <w:rsid w:val="00853B12"/>
    <w:rsid w:val="00855F99"/>
    <w:rsid w:val="00856A5D"/>
    <w:rsid w:val="00860342"/>
    <w:rsid w:val="0086411B"/>
    <w:rsid w:val="008646AA"/>
    <w:rsid w:val="00873AE0"/>
    <w:rsid w:val="008754A1"/>
    <w:rsid w:val="00876572"/>
    <w:rsid w:val="00880669"/>
    <w:rsid w:val="008848B0"/>
    <w:rsid w:val="0089143F"/>
    <w:rsid w:val="008A2A38"/>
    <w:rsid w:val="008B165D"/>
    <w:rsid w:val="008B252C"/>
    <w:rsid w:val="008C04AC"/>
    <w:rsid w:val="008C0ED1"/>
    <w:rsid w:val="008C2374"/>
    <w:rsid w:val="008C62E3"/>
    <w:rsid w:val="008C6919"/>
    <w:rsid w:val="008D0398"/>
    <w:rsid w:val="008D0A97"/>
    <w:rsid w:val="008D1BE9"/>
    <w:rsid w:val="008D3374"/>
    <w:rsid w:val="008D511A"/>
    <w:rsid w:val="008D6302"/>
    <w:rsid w:val="008E1589"/>
    <w:rsid w:val="008E25BE"/>
    <w:rsid w:val="008E7840"/>
    <w:rsid w:val="008E7A2B"/>
    <w:rsid w:val="008F1A3E"/>
    <w:rsid w:val="008F3420"/>
    <w:rsid w:val="008F364E"/>
    <w:rsid w:val="008F38D6"/>
    <w:rsid w:val="00903E39"/>
    <w:rsid w:val="00912455"/>
    <w:rsid w:val="00913686"/>
    <w:rsid w:val="0091773B"/>
    <w:rsid w:val="00934257"/>
    <w:rsid w:val="009420D3"/>
    <w:rsid w:val="00951254"/>
    <w:rsid w:val="0095342E"/>
    <w:rsid w:val="00966A13"/>
    <w:rsid w:val="009672F0"/>
    <w:rsid w:val="009732D1"/>
    <w:rsid w:val="00973BA9"/>
    <w:rsid w:val="00975E41"/>
    <w:rsid w:val="00976FC4"/>
    <w:rsid w:val="00982668"/>
    <w:rsid w:val="00984193"/>
    <w:rsid w:val="00985097"/>
    <w:rsid w:val="00985687"/>
    <w:rsid w:val="009867C7"/>
    <w:rsid w:val="009873A6"/>
    <w:rsid w:val="009932CB"/>
    <w:rsid w:val="00994D89"/>
    <w:rsid w:val="009955B7"/>
    <w:rsid w:val="00995A06"/>
    <w:rsid w:val="009A59A4"/>
    <w:rsid w:val="009A5B48"/>
    <w:rsid w:val="009A5B57"/>
    <w:rsid w:val="009A6652"/>
    <w:rsid w:val="009A7932"/>
    <w:rsid w:val="009B178E"/>
    <w:rsid w:val="009B3CF0"/>
    <w:rsid w:val="009B6380"/>
    <w:rsid w:val="009B66D2"/>
    <w:rsid w:val="009C043F"/>
    <w:rsid w:val="009C0BBD"/>
    <w:rsid w:val="009C2164"/>
    <w:rsid w:val="009C33D9"/>
    <w:rsid w:val="009C3972"/>
    <w:rsid w:val="009C63D6"/>
    <w:rsid w:val="009C7915"/>
    <w:rsid w:val="009C7E02"/>
    <w:rsid w:val="009D6416"/>
    <w:rsid w:val="009E16CC"/>
    <w:rsid w:val="009F1B5B"/>
    <w:rsid w:val="009F1C12"/>
    <w:rsid w:val="009F3FAD"/>
    <w:rsid w:val="009F5EE7"/>
    <w:rsid w:val="009F7773"/>
    <w:rsid w:val="00A01239"/>
    <w:rsid w:val="00A12B34"/>
    <w:rsid w:val="00A13359"/>
    <w:rsid w:val="00A17612"/>
    <w:rsid w:val="00A178BA"/>
    <w:rsid w:val="00A20535"/>
    <w:rsid w:val="00A20590"/>
    <w:rsid w:val="00A2177E"/>
    <w:rsid w:val="00A22432"/>
    <w:rsid w:val="00A23055"/>
    <w:rsid w:val="00A251DC"/>
    <w:rsid w:val="00A25563"/>
    <w:rsid w:val="00A27C46"/>
    <w:rsid w:val="00A31245"/>
    <w:rsid w:val="00A325F3"/>
    <w:rsid w:val="00A3427B"/>
    <w:rsid w:val="00A45727"/>
    <w:rsid w:val="00A46755"/>
    <w:rsid w:val="00A51239"/>
    <w:rsid w:val="00A536E3"/>
    <w:rsid w:val="00A5600F"/>
    <w:rsid w:val="00A56EB8"/>
    <w:rsid w:val="00A57A7E"/>
    <w:rsid w:val="00A57AF6"/>
    <w:rsid w:val="00A621B4"/>
    <w:rsid w:val="00A631AB"/>
    <w:rsid w:val="00A71C22"/>
    <w:rsid w:val="00A73DD3"/>
    <w:rsid w:val="00A74AA2"/>
    <w:rsid w:val="00A75BE2"/>
    <w:rsid w:val="00A76C44"/>
    <w:rsid w:val="00A775F0"/>
    <w:rsid w:val="00A82FE9"/>
    <w:rsid w:val="00A83BB2"/>
    <w:rsid w:val="00A84508"/>
    <w:rsid w:val="00A84E5F"/>
    <w:rsid w:val="00A85A99"/>
    <w:rsid w:val="00A85DC9"/>
    <w:rsid w:val="00A9355F"/>
    <w:rsid w:val="00AA0864"/>
    <w:rsid w:val="00AA0F40"/>
    <w:rsid w:val="00AB1B44"/>
    <w:rsid w:val="00AB23EC"/>
    <w:rsid w:val="00AB2E0F"/>
    <w:rsid w:val="00AB41DB"/>
    <w:rsid w:val="00AC24C5"/>
    <w:rsid w:val="00AC283C"/>
    <w:rsid w:val="00AC31A3"/>
    <w:rsid w:val="00AC394E"/>
    <w:rsid w:val="00AC4D90"/>
    <w:rsid w:val="00AC72FF"/>
    <w:rsid w:val="00AD2902"/>
    <w:rsid w:val="00AD5588"/>
    <w:rsid w:val="00AD67AD"/>
    <w:rsid w:val="00AD70DA"/>
    <w:rsid w:val="00AE7BB2"/>
    <w:rsid w:val="00AF43AB"/>
    <w:rsid w:val="00B0205E"/>
    <w:rsid w:val="00B03F96"/>
    <w:rsid w:val="00B0553B"/>
    <w:rsid w:val="00B066F0"/>
    <w:rsid w:val="00B13DC9"/>
    <w:rsid w:val="00B1596D"/>
    <w:rsid w:val="00B23383"/>
    <w:rsid w:val="00B26502"/>
    <w:rsid w:val="00B300CD"/>
    <w:rsid w:val="00B32F2D"/>
    <w:rsid w:val="00B37421"/>
    <w:rsid w:val="00B4750C"/>
    <w:rsid w:val="00B522BA"/>
    <w:rsid w:val="00B57BC9"/>
    <w:rsid w:val="00B60226"/>
    <w:rsid w:val="00B608A8"/>
    <w:rsid w:val="00B61873"/>
    <w:rsid w:val="00B6216D"/>
    <w:rsid w:val="00B65FC2"/>
    <w:rsid w:val="00B7286A"/>
    <w:rsid w:val="00B76D60"/>
    <w:rsid w:val="00B7791F"/>
    <w:rsid w:val="00B80299"/>
    <w:rsid w:val="00B83A2F"/>
    <w:rsid w:val="00B852FA"/>
    <w:rsid w:val="00B85B0B"/>
    <w:rsid w:val="00B9014C"/>
    <w:rsid w:val="00B9266C"/>
    <w:rsid w:val="00B96DB3"/>
    <w:rsid w:val="00BA1342"/>
    <w:rsid w:val="00BA2860"/>
    <w:rsid w:val="00BA2DF8"/>
    <w:rsid w:val="00BA30BF"/>
    <w:rsid w:val="00BA3CAE"/>
    <w:rsid w:val="00BA4E19"/>
    <w:rsid w:val="00BA54B5"/>
    <w:rsid w:val="00BB2062"/>
    <w:rsid w:val="00BC4AB8"/>
    <w:rsid w:val="00BC6CD0"/>
    <w:rsid w:val="00BC7AB9"/>
    <w:rsid w:val="00BD0705"/>
    <w:rsid w:val="00BD0C84"/>
    <w:rsid w:val="00BD55BC"/>
    <w:rsid w:val="00BD5A52"/>
    <w:rsid w:val="00BE2642"/>
    <w:rsid w:val="00BE2A78"/>
    <w:rsid w:val="00BE2D84"/>
    <w:rsid w:val="00BE3A90"/>
    <w:rsid w:val="00BE4D5F"/>
    <w:rsid w:val="00BF04D0"/>
    <w:rsid w:val="00BF6625"/>
    <w:rsid w:val="00BF706E"/>
    <w:rsid w:val="00C00724"/>
    <w:rsid w:val="00C01047"/>
    <w:rsid w:val="00C01187"/>
    <w:rsid w:val="00C02150"/>
    <w:rsid w:val="00C047AA"/>
    <w:rsid w:val="00C1011C"/>
    <w:rsid w:val="00C116F9"/>
    <w:rsid w:val="00C126BE"/>
    <w:rsid w:val="00C12B79"/>
    <w:rsid w:val="00C2052A"/>
    <w:rsid w:val="00C20974"/>
    <w:rsid w:val="00C20E1C"/>
    <w:rsid w:val="00C2244F"/>
    <w:rsid w:val="00C278BA"/>
    <w:rsid w:val="00C37731"/>
    <w:rsid w:val="00C42B60"/>
    <w:rsid w:val="00C50F43"/>
    <w:rsid w:val="00C55827"/>
    <w:rsid w:val="00C623B8"/>
    <w:rsid w:val="00C64A80"/>
    <w:rsid w:val="00C67AF1"/>
    <w:rsid w:val="00C72863"/>
    <w:rsid w:val="00C73602"/>
    <w:rsid w:val="00C73A04"/>
    <w:rsid w:val="00C75E8E"/>
    <w:rsid w:val="00C77034"/>
    <w:rsid w:val="00C81D05"/>
    <w:rsid w:val="00C836AE"/>
    <w:rsid w:val="00C8575B"/>
    <w:rsid w:val="00C87F82"/>
    <w:rsid w:val="00C913C6"/>
    <w:rsid w:val="00C93ABE"/>
    <w:rsid w:val="00C96762"/>
    <w:rsid w:val="00C971E9"/>
    <w:rsid w:val="00CA0513"/>
    <w:rsid w:val="00CA114C"/>
    <w:rsid w:val="00CB40EB"/>
    <w:rsid w:val="00CB5EDC"/>
    <w:rsid w:val="00CC234A"/>
    <w:rsid w:val="00CC336B"/>
    <w:rsid w:val="00CC4A97"/>
    <w:rsid w:val="00CC5B0A"/>
    <w:rsid w:val="00CC703F"/>
    <w:rsid w:val="00CC7E59"/>
    <w:rsid w:val="00CD198B"/>
    <w:rsid w:val="00CE0ECF"/>
    <w:rsid w:val="00CE1C5A"/>
    <w:rsid w:val="00CE26A6"/>
    <w:rsid w:val="00CE5EA1"/>
    <w:rsid w:val="00CF031D"/>
    <w:rsid w:val="00CF31CF"/>
    <w:rsid w:val="00CF3A7B"/>
    <w:rsid w:val="00CF58A6"/>
    <w:rsid w:val="00D01F37"/>
    <w:rsid w:val="00D020C8"/>
    <w:rsid w:val="00D02794"/>
    <w:rsid w:val="00D057F5"/>
    <w:rsid w:val="00D1402D"/>
    <w:rsid w:val="00D144E6"/>
    <w:rsid w:val="00D146D2"/>
    <w:rsid w:val="00D204B3"/>
    <w:rsid w:val="00D310D2"/>
    <w:rsid w:val="00D32E04"/>
    <w:rsid w:val="00D32EEF"/>
    <w:rsid w:val="00D3659E"/>
    <w:rsid w:val="00D40061"/>
    <w:rsid w:val="00D47493"/>
    <w:rsid w:val="00D5331D"/>
    <w:rsid w:val="00D5528F"/>
    <w:rsid w:val="00D560F2"/>
    <w:rsid w:val="00D57412"/>
    <w:rsid w:val="00D6075A"/>
    <w:rsid w:val="00D617E2"/>
    <w:rsid w:val="00D61A46"/>
    <w:rsid w:val="00D64431"/>
    <w:rsid w:val="00D652D7"/>
    <w:rsid w:val="00D71487"/>
    <w:rsid w:val="00D718AB"/>
    <w:rsid w:val="00D72FB2"/>
    <w:rsid w:val="00D73C6F"/>
    <w:rsid w:val="00D74933"/>
    <w:rsid w:val="00D750C9"/>
    <w:rsid w:val="00D816F2"/>
    <w:rsid w:val="00D82ED3"/>
    <w:rsid w:val="00D86107"/>
    <w:rsid w:val="00D87276"/>
    <w:rsid w:val="00D90607"/>
    <w:rsid w:val="00D95054"/>
    <w:rsid w:val="00DA4F39"/>
    <w:rsid w:val="00DB0472"/>
    <w:rsid w:val="00DB1231"/>
    <w:rsid w:val="00DB5709"/>
    <w:rsid w:val="00DB5DE0"/>
    <w:rsid w:val="00DC1243"/>
    <w:rsid w:val="00DC250E"/>
    <w:rsid w:val="00DC2A7E"/>
    <w:rsid w:val="00DC317F"/>
    <w:rsid w:val="00DC483F"/>
    <w:rsid w:val="00DC4D40"/>
    <w:rsid w:val="00DC5291"/>
    <w:rsid w:val="00DC66E6"/>
    <w:rsid w:val="00DC7D73"/>
    <w:rsid w:val="00DE18A8"/>
    <w:rsid w:val="00DE1C93"/>
    <w:rsid w:val="00DE302D"/>
    <w:rsid w:val="00DE34FF"/>
    <w:rsid w:val="00DE3665"/>
    <w:rsid w:val="00DE4CF3"/>
    <w:rsid w:val="00DF1658"/>
    <w:rsid w:val="00DF2BD3"/>
    <w:rsid w:val="00DF47BB"/>
    <w:rsid w:val="00E0082C"/>
    <w:rsid w:val="00E01845"/>
    <w:rsid w:val="00E04A83"/>
    <w:rsid w:val="00E0695C"/>
    <w:rsid w:val="00E07BA0"/>
    <w:rsid w:val="00E12708"/>
    <w:rsid w:val="00E14AB0"/>
    <w:rsid w:val="00E16857"/>
    <w:rsid w:val="00E17E37"/>
    <w:rsid w:val="00E2136B"/>
    <w:rsid w:val="00E257B7"/>
    <w:rsid w:val="00E3112E"/>
    <w:rsid w:val="00E418E5"/>
    <w:rsid w:val="00E434F7"/>
    <w:rsid w:val="00E44D11"/>
    <w:rsid w:val="00E47670"/>
    <w:rsid w:val="00E50B18"/>
    <w:rsid w:val="00E52E21"/>
    <w:rsid w:val="00E561E1"/>
    <w:rsid w:val="00E63922"/>
    <w:rsid w:val="00E6534B"/>
    <w:rsid w:val="00E66D25"/>
    <w:rsid w:val="00E67E62"/>
    <w:rsid w:val="00E75C7C"/>
    <w:rsid w:val="00E863F0"/>
    <w:rsid w:val="00E86A26"/>
    <w:rsid w:val="00E871BF"/>
    <w:rsid w:val="00E9065B"/>
    <w:rsid w:val="00E92AA7"/>
    <w:rsid w:val="00E92DF9"/>
    <w:rsid w:val="00E97569"/>
    <w:rsid w:val="00EA1D1D"/>
    <w:rsid w:val="00EA37EB"/>
    <w:rsid w:val="00EA41E5"/>
    <w:rsid w:val="00EA6480"/>
    <w:rsid w:val="00EA79F7"/>
    <w:rsid w:val="00EB056F"/>
    <w:rsid w:val="00EB0D38"/>
    <w:rsid w:val="00EB37E9"/>
    <w:rsid w:val="00EB3B89"/>
    <w:rsid w:val="00EB5083"/>
    <w:rsid w:val="00EB6543"/>
    <w:rsid w:val="00EB765B"/>
    <w:rsid w:val="00EC2C99"/>
    <w:rsid w:val="00EC3DBD"/>
    <w:rsid w:val="00EC46E9"/>
    <w:rsid w:val="00EC5E69"/>
    <w:rsid w:val="00EC662C"/>
    <w:rsid w:val="00ED0206"/>
    <w:rsid w:val="00ED5B8C"/>
    <w:rsid w:val="00ED6DC6"/>
    <w:rsid w:val="00EE0793"/>
    <w:rsid w:val="00EE2153"/>
    <w:rsid w:val="00EE2156"/>
    <w:rsid w:val="00EE2321"/>
    <w:rsid w:val="00EF1457"/>
    <w:rsid w:val="00EF1DC0"/>
    <w:rsid w:val="00EF1F49"/>
    <w:rsid w:val="00EF3D09"/>
    <w:rsid w:val="00F006D3"/>
    <w:rsid w:val="00F0073E"/>
    <w:rsid w:val="00F03458"/>
    <w:rsid w:val="00F034DB"/>
    <w:rsid w:val="00F035D7"/>
    <w:rsid w:val="00F0384E"/>
    <w:rsid w:val="00F04D0C"/>
    <w:rsid w:val="00F14AC5"/>
    <w:rsid w:val="00F1525F"/>
    <w:rsid w:val="00F1604F"/>
    <w:rsid w:val="00F16E93"/>
    <w:rsid w:val="00F1703F"/>
    <w:rsid w:val="00F2224C"/>
    <w:rsid w:val="00F302CE"/>
    <w:rsid w:val="00F40BD5"/>
    <w:rsid w:val="00F41B99"/>
    <w:rsid w:val="00F56AA3"/>
    <w:rsid w:val="00F604BD"/>
    <w:rsid w:val="00F60A50"/>
    <w:rsid w:val="00F63162"/>
    <w:rsid w:val="00F674AC"/>
    <w:rsid w:val="00F70806"/>
    <w:rsid w:val="00F7142D"/>
    <w:rsid w:val="00F72C2A"/>
    <w:rsid w:val="00F80E44"/>
    <w:rsid w:val="00F80FE4"/>
    <w:rsid w:val="00F84AAE"/>
    <w:rsid w:val="00F85F83"/>
    <w:rsid w:val="00F861A4"/>
    <w:rsid w:val="00F869F6"/>
    <w:rsid w:val="00F90F89"/>
    <w:rsid w:val="00F91741"/>
    <w:rsid w:val="00F92ACA"/>
    <w:rsid w:val="00F94534"/>
    <w:rsid w:val="00F94609"/>
    <w:rsid w:val="00F96AB9"/>
    <w:rsid w:val="00FB032A"/>
    <w:rsid w:val="00FB22A2"/>
    <w:rsid w:val="00FB3FA0"/>
    <w:rsid w:val="00FB3FD8"/>
    <w:rsid w:val="00FB6248"/>
    <w:rsid w:val="00FB7DF2"/>
    <w:rsid w:val="00FC3116"/>
    <w:rsid w:val="00FC3856"/>
    <w:rsid w:val="00FC3A50"/>
    <w:rsid w:val="00FC6E05"/>
    <w:rsid w:val="00FD0F98"/>
    <w:rsid w:val="00FD3679"/>
    <w:rsid w:val="00FD49C9"/>
    <w:rsid w:val="00FD534D"/>
    <w:rsid w:val="00FD6A9E"/>
    <w:rsid w:val="00FE1F2C"/>
    <w:rsid w:val="00FF1450"/>
    <w:rsid w:val="00FF1566"/>
    <w:rsid w:val="00FF1B71"/>
    <w:rsid w:val="00FF1E62"/>
    <w:rsid w:val="00FF275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FDFEE0C-5268-4816-BD12-05ABCC3E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31AF"/>
    <w:pPr>
      <w:spacing w:after="0" w:line="240" w:lineRule="auto"/>
    </w:pPr>
    <w:rPr>
      <w:rFonts w:ascii="Arial" w:eastAsia="Times New Roman" w:hAnsi="Arial" w:cs="Arial"/>
      <w:lang w:val="ru-RU" w:eastAsia="ru-RU"/>
    </w:rPr>
  </w:style>
  <w:style w:type="paragraph" w:styleId="1">
    <w:name w:val="heading 1"/>
    <w:basedOn w:val="a"/>
    <w:next w:val="a"/>
    <w:link w:val="10"/>
    <w:qFormat/>
    <w:rsid w:val="00573468"/>
    <w:pPr>
      <w:keepNext/>
      <w:spacing w:before="240" w:after="60"/>
      <w:outlineLvl w:val="0"/>
    </w:pPr>
    <w:rPr>
      <w:b/>
      <w:bCs/>
      <w:kern w:val="32"/>
      <w:sz w:val="32"/>
      <w:szCs w:val="32"/>
    </w:rPr>
  </w:style>
  <w:style w:type="paragraph" w:styleId="2">
    <w:name w:val="heading 2"/>
    <w:basedOn w:val="a"/>
    <w:next w:val="a"/>
    <w:link w:val="20"/>
    <w:uiPriority w:val="99"/>
    <w:qFormat/>
    <w:rsid w:val="005731AF"/>
    <w:pPr>
      <w:keepNext/>
      <w:keepLines/>
      <w:tabs>
        <w:tab w:val="left" w:pos="567"/>
      </w:tabs>
      <w:spacing w:before="240" w:after="60"/>
      <w:outlineLvl w:val="1"/>
    </w:pPr>
    <w:rPr>
      <w:rFonts w:eastAsia="Calibri"/>
      <w:b/>
      <w:bCs/>
      <w:sz w:val="26"/>
      <w:szCs w:val="26"/>
      <w:lang w:val="uk-UA"/>
    </w:rPr>
  </w:style>
  <w:style w:type="paragraph" w:styleId="3">
    <w:name w:val="heading 3"/>
    <w:basedOn w:val="a"/>
    <w:next w:val="a"/>
    <w:link w:val="30"/>
    <w:uiPriority w:val="99"/>
    <w:qFormat/>
    <w:rsid w:val="005731AF"/>
    <w:pPr>
      <w:keepNext/>
      <w:spacing w:before="240" w:after="60"/>
      <w:outlineLvl w:val="2"/>
    </w:pPr>
    <w:rPr>
      <w:rFonts w:eastAsia="Calibri"/>
      <w:b/>
      <w:bCs/>
      <w:sz w:val="26"/>
      <w:szCs w:val="26"/>
    </w:rPr>
  </w:style>
  <w:style w:type="paragraph" w:styleId="4">
    <w:name w:val="heading 4"/>
    <w:basedOn w:val="a"/>
    <w:next w:val="a"/>
    <w:link w:val="40"/>
    <w:qFormat/>
    <w:rsid w:val="00573468"/>
    <w:pPr>
      <w:keepNext/>
      <w:spacing w:before="240" w:after="60"/>
      <w:ind w:left="360"/>
      <w:jc w:val="both"/>
      <w:outlineLvl w:val="3"/>
    </w:pPr>
    <w:rPr>
      <w:rFonts w:ascii="Cambria" w:eastAsia="Calibri" w:hAnsi="Cambria"/>
      <w:b/>
      <w:bCs/>
      <w:color w:val="000000"/>
      <w:sz w:val="24"/>
      <w:szCs w:val="24"/>
      <w:lang w:val="uk-UA" w:eastAsia="en-US"/>
    </w:rPr>
  </w:style>
  <w:style w:type="paragraph" w:styleId="6">
    <w:name w:val="heading 6"/>
    <w:basedOn w:val="a"/>
    <w:next w:val="a"/>
    <w:link w:val="60"/>
    <w:unhideWhenUsed/>
    <w:qFormat/>
    <w:rsid w:val="00D1402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731AF"/>
    <w:rPr>
      <w:rFonts w:ascii="Arial" w:eastAsia="Calibri" w:hAnsi="Arial" w:cs="Arial"/>
      <w:b/>
      <w:bCs/>
      <w:sz w:val="26"/>
      <w:szCs w:val="26"/>
      <w:lang w:eastAsia="ru-RU"/>
    </w:rPr>
  </w:style>
  <w:style w:type="character" w:customStyle="1" w:styleId="30">
    <w:name w:val="Заголовок 3 Знак"/>
    <w:basedOn w:val="a0"/>
    <w:link w:val="3"/>
    <w:uiPriority w:val="99"/>
    <w:rsid w:val="005731AF"/>
    <w:rPr>
      <w:rFonts w:ascii="Arial" w:eastAsia="Calibri" w:hAnsi="Arial" w:cs="Arial"/>
      <w:b/>
      <w:bCs/>
      <w:sz w:val="26"/>
      <w:szCs w:val="26"/>
      <w:lang w:val="ru-RU" w:eastAsia="ru-RU"/>
    </w:rPr>
  </w:style>
  <w:style w:type="paragraph" w:customStyle="1" w:styleId="11">
    <w:name w:val="Абзац списку1"/>
    <w:basedOn w:val="a"/>
    <w:uiPriority w:val="34"/>
    <w:qFormat/>
    <w:rsid w:val="005731AF"/>
    <w:pPr>
      <w:spacing w:line="276" w:lineRule="auto"/>
      <w:ind w:left="720"/>
    </w:pPr>
    <w:rPr>
      <w:rFonts w:eastAsia="Calibri"/>
      <w:sz w:val="28"/>
      <w:szCs w:val="28"/>
      <w:lang w:val="uk-UA" w:eastAsia="en-US"/>
    </w:rPr>
  </w:style>
  <w:style w:type="character" w:customStyle="1" w:styleId="60">
    <w:name w:val="Заголовок 6 Знак"/>
    <w:basedOn w:val="a0"/>
    <w:link w:val="6"/>
    <w:rsid w:val="00D1402D"/>
    <w:rPr>
      <w:rFonts w:asciiTheme="majorHAnsi" w:eastAsiaTheme="majorEastAsia" w:hAnsiTheme="majorHAnsi" w:cstheme="majorBidi"/>
      <w:i/>
      <w:iCs/>
      <w:color w:val="243F60" w:themeColor="accent1" w:themeShade="7F"/>
      <w:lang w:val="ru-RU" w:eastAsia="ru-RU"/>
    </w:rPr>
  </w:style>
  <w:style w:type="paragraph" w:styleId="a3">
    <w:name w:val="List Paragraph"/>
    <w:basedOn w:val="a"/>
    <w:uiPriority w:val="34"/>
    <w:qFormat/>
    <w:rsid w:val="00D1402D"/>
    <w:pPr>
      <w:spacing w:line="276" w:lineRule="auto"/>
      <w:ind w:left="720"/>
      <w:contextualSpacing/>
    </w:pPr>
    <w:rPr>
      <w:rFonts w:ascii="Times New Roman" w:eastAsia="Calibri" w:hAnsi="Times New Roman" w:cs="Times New Roman"/>
      <w:sz w:val="28"/>
      <w:szCs w:val="28"/>
      <w:lang w:val="uk-UA" w:eastAsia="en-US"/>
    </w:rPr>
  </w:style>
  <w:style w:type="paragraph" w:styleId="a4">
    <w:name w:val="Normal (Web)"/>
    <w:basedOn w:val="a"/>
    <w:rsid w:val="00D1402D"/>
    <w:pPr>
      <w:ind w:left="360"/>
      <w:jc w:val="both"/>
    </w:pPr>
    <w:rPr>
      <w:rFonts w:ascii="Cambria" w:eastAsia="Calibri" w:hAnsi="Cambria"/>
      <w:color w:val="000000"/>
      <w:sz w:val="24"/>
      <w:szCs w:val="24"/>
      <w:lang w:val="uk-UA" w:eastAsia="en-US"/>
    </w:rPr>
  </w:style>
  <w:style w:type="paragraph" w:styleId="21">
    <w:name w:val="Body Text 2"/>
    <w:basedOn w:val="a"/>
    <w:link w:val="22"/>
    <w:rsid w:val="00D1402D"/>
    <w:pPr>
      <w:spacing w:after="120" w:line="480" w:lineRule="auto"/>
      <w:ind w:left="360"/>
      <w:jc w:val="both"/>
    </w:pPr>
    <w:rPr>
      <w:rFonts w:ascii="Cambria" w:eastAsia="Calibri" w:hAnsi="Cambria"/>
      <w:color w:val="000000"/>
      <w:sz w:val="24"/>
      <w:szCs w:val="24"/>
      <w:lang w:val="uk-UA" w:eastAsia="en-US"/>
    </w:rPr>
  </w:style>
  <w:style w:type="character" w:customStyle="1" w:styleId="22">
    <w:name w:val="Основний текст 2 Знак"/>
    <w:basedOn w:val="a0"/>
    <w:link w:val="21"/>
    <w:rsid w:val="00D1402D"/>
    <w:rPr>
      <w:rFonts w:ascii="Cambria" w:eastAsia="Calibri" w:hAnsi="Cambria" w:cs="Arial"/>
      <w:color w:val="000000"/>
      <w:sz w:val="24"/>
      <w:szCs w:val="24"/>
    </w:rPr>
  </w:style>
  <w:style w:type="paragraph" w:styleId="a5">
    <w:name w:val="No Spacing"/>
    <w:uiPriority w:val="1"/>
    <w:qFormat/>
    <w:rsid w:val="00715647"/>
    <w:pPr>
      <w:spacing w:after="0" w:line="240" w:lineRule="auto"/>
    </w:pPr>
    <w:rPr>
      <w:rFonts w:ascii="Times New Roman" w:eastAsia="Times New Roman" w:hAnsi="Times New Roman" w:cs="Times New Roman"/>
      <w:sz w:val="24"/>
      <w:szCs w:val="24"/>
      <w:lang w:val="ru-RU" w:eastAsia="ru-RU"/>
    </w:rPr>
  </w:style>
  <w:style w:type="character" w:styleId="a6">
    <w:name w:val="Hyperlink"/>
    <w:basedOn w:val="a0"/>
    <w:unhideWhenUsed/>
    <w:rsid w:val="00E418E5"/>
    <w:rPr>
      <w:color w:val="0000FF" w:themeColor="hyperlink"/>
      <w:u w:val="single"/>
    </w:rPr>
  </w:style>
  <w:style w:type="paragraph" w:styleId="a7">
    <w:name w:val="Body Text"/>
    <w:aliases w:val="Текст1,bt"/>
    <w:basedOn w:val="a"/>
    <w:link w:val="a8"/>
    <w:uiPriority w:val="99"/>
    <w:unhideWhenUsed/>
    <w:rsid w:val="003655DD"/>
    <w:pPr>
      <w:spacing w:after="120"/>
    </w:pPr>
  </w:style>
  <w:style w:type="character" w:customStyle="1" w:styleId="a8">
    <w:name w:val="Основний текст Знак"/>
    <w:aliases w:val="Текст1 Знак,bt Знак"/>
    <w:basedOn w:val="a0"/>
    <w:link w:val="a7"/>
    <w:uiPriority w:val="99"/>
    <w:rsid w:val="003655DD"/>
    <w:rPr>
      <w:rFonts w:ascii="Arial" w:eastAsia="Times New Roman" w:hAnsi="Arial" w:cs="Arial"/>
      <w:lang w:val="ru-RU" w:eastAsia="ru-RU"/>
    </w:rPr>
  </w:style>
  <w:style w:type="paragraph" w:customStyle="1" w:styleId="TableParagraph">
    <w:name w:val="Table Paragraph"/>
    <w:basedOn w:val="a"/>
    <w:uiPriority w:val="1"/>
    <w:qFormat/>
    <w:rsid w:val="003655DD"/>
    <w:pPr>
      <w:widowControl w:val="0"/>
    </w:pPr>
    <w:rPr>
      <w:rFonts w:ascii="Calibri" w:eastAsia="Calibri" w:hAnsi="Calibri" w:cs="Times New Roman"/>
      <w:lang w:val="en-US" w:eastAsia="en-US"/>
    </w:rPr>
  </w:style>
  <w:style w:type="character" w:customStyle="1" w:styleId="textexposedshow">
    <w:name w:val="text_exposed_show"/>
    <w:basedOn w:val="a0"/>
    <w:rsid w:val="00DC5291"/>
  </w:style>
  <w:style w:type="paragraph" w:styleId="31">
    <w:name w:val="Body Text 3"/>
    <w:basedOn w:val="a"/>
    <w:link w:val="32"/>
    <w:uiPriority w:val="99"/>
    <w:unhideWhenUsed/>
    <w:rsid w:val="00E75C7C"/>
    <w:pPr>
      <w:spacing w:after="120"/>
    </w:pPr>
    <w:rPr>
      <w:sz w:val="16"/>
      <w:szCs w:val="16"/>
    </w:rPr>
  </w:style>
  <w:style w:type="character" w:customStyle="1" w:styleId="32">
    <w:name w:val="Основний текст 3 Знак"/>
    <w:basedOn w:val="a0"/>
    <w:link w:val="31"/>
    <w:uiPriority w:val="99"/>
    <w:rsid w:val="00E75C7C"/>
    <w:rPr>
      <w:rFonts w:ascii="Arial" w:eastAsia="Times New Roman" w:hAnsi="Arial" w:cs="Arial"/>
      <w:sz w:val="16"/>
      <w:szCs w:val="16"/>
      <w:lang w:val="ru-RU" w:eastAsia="ru-RU"/>
    </w:rPr>
  </w:style>
  <w:style w:type="paragraph" w:customStyle="1" w:styleId="Application2">
    <w:name w:val="Application2"/>
    <w:basedOn w:val="a"/>
    <w:autoRedefine/>
    <w:uiPriority w:val="99"/>
    <w:rsid w:val="00E75C7C"/>
    <w:pPr>
      <w:spacing w:after="40"/>
      <w:jc w:val="both"/>
    </w:pPr>
    <w:rPr>
      <w:snapToGrid w:val="0"/>
      <w:kern w:val="28"/>
      <w:sz w:val="20"/>
      <w:szCs w:val="20"/>
      <w:lang w:val="uk-UA" w:eastAsia="en-US"/>
    </w:rPr>
  </w:style>
  <w:style w:type="character" w:customStyle="1" w:styleId="hps">
    <w:name w:val="hps"/>
    <w:basedOn w:val="a0"/>
    <w:rsid w:val="005525EE"/>
  </w:style>
  <w:style w:type="character" w:customStyle="1" w:styleId="st">
    <w:name w:val="st"/>
    <w:basedOn w:val="a0"/>
    <w:rsid w:val="005525EE"/>
  </w:style>
  <w:style w:type="paragraph" w:customStyle="1" w:styleId="Txt">
    <w:name w:val="Txt"/>
    <w:rsid w:val="005525EE"/>
    <w:pPr>
      <w:shd w:val="clear" w:color="auto" w:fill="FFCC99"/>
      <w:suppressAutoHyphens/>
      <w:spacing w:after="0" w:line="240" w:lineRule="auto"/>
      <w:ind w:firstLine="851"/>
      <w:jc w:val="both"/>
    </w:pPr>
    <w:rPr>
      <w:rFonts w:ascii="Times New Roman" w:eastAsia="Times New Roman" w:hAnsi="Times New Roman" w:cs="Times New Roman"/>
      <w:sz w:val="28"/>
      <w:szCs w:val="28"/>
      <w:lang w:eastAsia="ar-SA"/>
    </w:rPr>
  </w:style>
  <w:style w:type="character" w:customStyle="1" w:styleId="xfm55473181">
    <w:name w:val="xfm_55473181"/>
    <w:basedOn w:val="a0"/>
    <w:rsid w:val="005525EE"/>
  </w:style>
  <w:style w:type="paragraph" w:customStyle="1" w:styleId="Default">
    <w:name w:val="Default"/>
    <w:rsid w:val="006B777E"/>
    <w:pPr>
      <w:autoSpaceDE w:val="0"/>
      <w:autoSpaceDN w:val="0"/>
      <w:adjustRightInd w:val="0"/>
      <w:spacing w:after="0" w:line="240" w:lineRule="auto"/>
    </w:pPr>
    <w:rPr>
      <w:rFonts w:ascii="Arial" w:eastAsia="Times New Roman" w:hAnsi="Arial" w:cs="Arial"/>
      <w:color w:val="000000"/>
      <w:sz w:val="24"/>
      <w:szCs w:val="24"/>
      <w:lang w:val="ru-RU" w:eastAsia="ru-RU"/>
    </w:rPr>
  </w:style>
  <w:style w:type="paragraph" w:customStyle="1" w:styleId="12">
    <w:name w:val="Без інтервалів1"/>
    <w:rsid w:val="006B777E"/>
    <w:pPr>
      <w:spacing w:after="0" w:line="240" w:lineRule="auto"/>
    </w:pPr>
    <w:rPr>
      <w:rFonts w:ascii="Calibri" w:eastAsia="Times New Roman" w:hAnsi="Calibri" w:cs="Times New Roman"/>
    </w:rPr>
  </w:style>
  <w:style w:type="character" w:customStyle="1" w:styleId="23">
    <w:name w:val="Основний текст (2)_"/>
    <w:link w:val="24"/>
    <w:locked/>
    <w:rsid w:val="006B777E"/>
    <w:rPr>
      <w:rFonts w:ascii="Arial" w:hAnsi="Arial" w:cs="Arial"/>
      <w:b/>
      <w:bCs/>
      <w:sz w:val="21"/>
      <w:szCs w:val="21"/>
      <w:shd w:val="clear" w:color="auto" w:fill="FFFFFF"/>
    </w:rPr>
  </w:style>
  <w:style w:type="character" w:customStyle="1" w:styleId="33">
    <w:name w:val="Основний текст (3)_"/>
    <w:link w:val="34"/>
    <w:uiPriority w:val="99"/>
    <w:locked/>
    <w:rsid w:val="006B777E"/>
    <w:rPr>
      <w:rFonts w:ascii="Arial" w:hAnsi="Arial" w:cs="Arial"/>
      <w:sz w:val="18"/>
      <w:szCs w:val="18"/>
      <w:shd w:val="clear" w:color="auto" w:fill="FFFFFF"/>
    </w:rPr>
  </w:style>
  <w:style w:type="character" w:customStyle="1" w:styleId="310">
    <w:name w:val="Основний текст (3) + 10"/>
    <w:aliases w:val="5 pt1,Напівжирний"/>
    <w:uiPriority w:val="99"/>
    <w:rsid w:val="006B777E"/>
    <w:rPr>
      <w:rFonts w:ascii="Arial" w:hAnsi="Arial" w:cs="Arial"/>
      <w:b/>
      <w:bCs/>
      <w:spacing w:val="0"/>
      <w:sz w:val="21"/>
      <w:szCs w:val="21"/>
    </w:rPr>
  </w:style>
  <w:style w:type="paragraph" w:customStyle="1" w:styleId="24">
    <w:name w:val="Основний текст (2)"/>
    <w:basedOn w:val="a"/>
    <w:link w:val="23"/>
    <w:rsid w:val="006B777E"/>
    <w:pPr>
      <w:shd w:val="clear" w:color="auto" w:fill="FFFFFF"/>
      <w:spacing w:line="259" w:lineRule="exact"/>
    </w:pPr>
    <w:rPr>
      <w:rFonts w:eastAsiaTheme="minorHAnsi"/>
      <w:b/>
      <w:bCs/>
      <w:sz w:val="21"/>
      <w:szCs w:val="21"/>
      <w:lang w:val="uk-UA" w:eastAsia="en-US"/>
    </w:rPr>
  </w:style>
  <w:style w:type="paragraph" w:customStyle="1" w:styleId="34">
    <w:name w:val="Основний текст (3)"/>
    <w:basedOn w:val="a"/>
    <w:link w:val="33"/>
    <w:uiPriority w:val="99"/>
    <w:rsid w:val="006B777E"/>
    <w:pPr>
      <w:shd w:val="clear" w:color="auto" w:fill="FFFFFF"/>
      <w:spacing w:line="250" w:lineRule="exact"/>
      <w:jc w:val="both"/>
    </w:pPr>
    <w:rPr>
      <w:rFonts w:eastAsiaTheme="minorHAnsi"/>
      <w:sz w:val="18"/>
      <w:szCs w:val="18"/>
      <w:lang w:val="uk-UA" w:eastAsia="en-US"/>
    </w:rPr>
  </w:style>
  <w:style w:type="table" w:styleId="a9">
    <w:name w:val="Table Grid"/>
    <w:basedOn w:val="a1"/>
    <w:uiPriority w:val="59"/>
    <w:rsid w:val="00075B6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075B64"/>
  </w:style>
  <w:style w:type="character" w:customStyle="1" w:styleId="25">
    <w:name w:val="Заголовок №2_"/>
    <w:basedOn w:val="a0"/>
    <w:link w:val="26"/>
    <w:rsid w:val="00163585"/>
    <w:rPr>
      <w:rFonts w:ascii="Times New Roman" w:eastAsia="Times New Roman" w:hAnsi="Times New Roman" w:cs="Times New Roman"/>
      <w:spacing w:val="9"/>
      <w:sz w:val="24"/>
      <w:szCs w:val="24"/>
      <w:shd w:val="clear" w:color="auto" w:fill="FFFFFF"/>
    </w:rPr>
  </w:style>
  <w:style w:type="paragraph" w:customStyle="1" w:styleId="26">
    <w:name w:val="Заголовок №2"/>
    <w:basedOn w:val="a"/>
    <w:link w:val="25"/>
    <w:rsid w:val="00163585"/>
    <w:pPr>
      <w:shd w:val="clear" w:color="auto" w:fill="FFFFFF"/>
      <w:spacing w:after="540" w:line="322" w:lineRule="exact"/>
      <w:jc w:val="center"/>
      <w:outlineLvl w:val="1"/>
    </w:pPr>
    <w:rPr>
      <w:rFonts w:ascii="Times New Roman" w:hAnsi="Times New Roman" w:cs="Times New Roman"/>
      <w:spacing w:val="9"/>
      <w:sz w:val="24"/>
      <w:szCs w:val="24"/>
      <w:lang w:val="uk-UA" w:eastAsia="en-US"/>
    </w:rPr>
  </w:style>
  <w:style w:type="character" w:customStyle="1" w:styleId="6pt">
    <w:name w:val="Основний текст + 6 pt"/>
    <w:basedOn w:val="a0"/>
    <w:rsid w:val="00163585"/>
    <w:rPr>
      <w:b w:val="0"/>
      <w:bCs w:val="0"/>
      <w:i w:val="0"/>
      <w:iCs w:val="0"/>
      <w:smallCaps w:val="0"/>
      <w:strike w:val="0"/>
      <w:spacing w:val="5"/>
      <w:sz w:val="12"/>
      <w:szCs w:val="12"/>
    </w:rPr>
  </w:style>
  <w:style w:type="character" w:customStyle="1" w:styleId="aa">
    <w:name w:val="Основний текст + Малі великі літери"/>
    <w:basedOn w:val="a0"/>
    <w:rsid w:val="00163585"/>
    <w:rPr>
      <w:b w:val="0"/>
      <w:bCs w:val="0"/>
      <w:i w:val="0"/>
      <w:iCs w:val="0"/>
      <w:smallCaps/>
      <w:strike w:val="0"/>
      <w:spacing w:val="0"/>
      <w:sz w:val="8"/>
      <w:szCs w:val="8"/>
    </w:rPr>
  </w:style>
  <w:style w:type="character" w:customStyle="1" w:styleId="Arial">
    <w:name w:val="Основной текст + Arial"/>
    <w:aliases w:val="10,5 pt,Полужирный"/>
    <w:basedOn w:val="a0"/>
    <w:uiPriority w:val="99"/>
    <w:rsid w:val="00163585"/>
    <w:rPr>
      <w:rFonts w:ascii="Arial" w:hAnsi="Arial" w:cs="Arial"/>
      <w:b/>
      <w:bCs/>
      <w:sz w:val="21"/>
      <w:szCs w:val="21"/>
      <w:shd w:val="clear" w:color="auto" w:fill="FFFFFF"/>
    </w:rPr>
  </w:style>
  <w:style w:type="character" w:customStyle="1" w:styleId="Arial3">
    <w:name w:val="Основной текст + Arial3"/>
    <w:aliases w:val="8,5 pt4,Полужирный3"/>
    <w:basedOn w:val="a0"/>
    <w:uiPriority w:val="99"/>
    <w:rsid w:val="00163585"/>
    <w:rPr>
      <w:rFonts w:ascii="Arial" w:hAnsi="Arial" w:cs="Arial"/>
      <w:b/>
      <w:bCs/>
      <w:sz w:val="17"/>
      <w:szCs w:val="17"/>
      <w:shd w:val="clear" w:color="auto" w:fill="FFFFFF"/>
    </w:rPr>
  </w:style>
  <w:style w:type="character" w:customStyle="1" w:styleId="Arial2">
    <w:name w:val="Основной текст + Arial2"/>
    <w:aliases w:val="7 pt"/>
    <w:basedOn w:val="a0"/>
    <w:uiPriority w:val="99"/>
    <w:rsid w:val="00163585"/>
    <w:rPr>
      <w:rFonts w:ascii="Arial" w:hAnsi="Arial" w:cs="Arial"/>
      <w:sz w:val="14"/>
      <w:szCs w:val="14"/>
      <w:shd w:val="clear" w:color="auto" w:fill="FFFFFF"/>
    </w:rPr>
  </w:style>
  <w:style w:type="character" w:customStyle="1" w:styleId="Calibri">
    <w:name w:val="Основной текст + Calibri"/>
    <w:aliases w:val="103,5 pt3,Полужирный2,Интервал -1 pt"/>
    <w:basedOn w:val="a0"/>
    <w:uiPriority w:val="99"/>
    <w:rsid w:val="00163585"/>
    <w:rPr>
      <w:rFonts w:ascii="Calibri" w:hAnsi="Calibri" w:cs="Calibri"/>
      <w:b/>
      <w:bCs/>
      <w:spacing w:val="-20"/>
      <w:sz w:val="21"/>
      <w:szCs w:val="21"/>
      <w:shd w:val="clear" w:color="auto" w:fill="FFFFFF"/>
    </w:rPr>
  </w:style>
  <w:style w:type="character" w:customStyle="1" w:styleId="gi">
    <w:name w:val="gi"/>
    <w:basedOn w:val="a0"/>
    <w:rsid w:val="00C42B60"/>
  </w:style>
  <w:style w:type="paragraph" w:customStyle="1" w:styleId="ab">
    <w:name w:val="Стиль"/>
    <w:basedOn w:val="a"/>
    <w:uiPriority w:val="99"/>
    <w:rsid w:val="00C42B60"/>
    <w:rPr>
      <w:rFonts w:ascii="Verdana" w:hAnsi="Verdana" w:cs="Verdana"/>
      <w:sz w:val="20"/>
      <w:szCs w:val="20"/>
      <w:lang w:val="en-US" w:eastAsia="en-US"/>
    </w:rPr>
  </w:style>
  <w:style w:type="paragraph" w:styleId="27">
    <w:name w:val="Body Text Indent 2"/>
    <w:basedOn w:val="a"/>
    <w:link w:val="28"/>
    <w:uiPriority w:val="99"/>
    <w:semiHidden/>
    <w:unhideWhenUsed/>
    <w:rsid w:val="00C42B60"/>
    <w:pPr>
      <w:spacing w:after="120" w:line="480" w:lineRule="auto"/>
      <w:ind w:left="283"/>
    </w:pPr>
  </w:style>
  <w:style w:type="character" w:customStyle="1" w:styleId="28">
    <w:name w:val="Основний текст з відступом 2 Знак"/>
    <w:basedOn w:val="a0"/>
    <w:link w:val="27"/>
    <w:uiPriority w:val="99"/>
    <w:semiHidden/>
    <w:rsid w:val="00C42B60"/>
    <w:rPr>
      <w:rFonts w:ascii="Arial" w:eastAsia="Times New Roman" w:hAnsi="Arial" w:cs="Arial"/>
      <w:lang w:val="ru-RU" w:eastAsia="ru-RU"/>
    </w:rPr>
  </w:style>
  <w:style w:type="paragraph" w:styleId="ac">
    <w:name w:val="header"/>
    <w:basedOn w:val="a"/>
    <w:link w:val="ad"/>
    <w:rsid w:val="00B7286A"/>
    <w:pPr>
      <w:tabs>
        <w:tab w:val="center" w:pos="4677"/>
        <w:tab w:val="right" w:pos="9355"/>
      </w:tabs>
      <w:suppressAutoHyphens/>
    </w:pPr>
    <w:rPr>
      <w:rFonts w:ascii="Times New Roman" w:eastAsia="Calibri" w:hAnsi="Times New Roman" w:cs="Times New Roman"/>
      <w:color w:val="000000"/>
      <w:sz w:val="24"/>
      <w:szCs w:val="24"/>
      <w:lang w:val="uk-UA" w:eastAsia="zh-CN"/>
    </w:rPr>
  </w:style>
  <w:style w:type="character" w:customStyle="1" w:styleId="ad">
    <w:name w:val="Верхній колонтитул Знак"/>
    <w:basedOn w:val="a0"/>
    <w:link w:val="ac"/>
    <w:rsid w:val="00B7286A"/>
    <w:rPr>
      <w:rFonts w:ascii="Times New Roman" w:eastAsia="Calibri" w:hAnsi="Times New Roman" w:cs="Times New Roman"/>
      <w:color w:val="000000"/>
      <w:sz w:val="24"/>
      <w:szCs w:val="24"/>
      <w:lang w:eastAsia="zh-CN"/>
    </w:rPr>
  </w:style>
  <w:style w:type="paragraph" w:styleId="ae">
    <w:name w:val="Title"/>
    <w:basedOn w:val="a"/>
    <w:link w:val="af"/>
    <w:uiPriority w:val="99"/>
    <w:qFormat/>
    <w:rsid w:val="003476AC"/>
    <w:pPr>
      <w:autoSpaceDE w:val="0"/>
      <w:autoSpaceDN w:val="0"/>
      <w:adjustRightInd w:val="0"/>
      <w:spacing w:before="240" w:after="60"/>
      <w:jc w:val="center"/>
    </w:pPr>
    <w:rPr>
      <w:rFonts w:ascii="Cambria" w:hAnsi="Cambria" w:cs="Times New Roman"/>
      <w:b/>
      <w:bCs/>
      <w:kern w:val="28"/>
      <w:sz w:val="32"/>
      <w:szCs w:val="32"/>
      <w:lang w:val="uk-UA" w:eastAsia="uk-UA"/>
    </w:rPr>
  </w:style>
  <w:style w:type="character" w:customStyle="1" w:styleId="af">
    <w:name w:val="Назва Знак"/>
    <w:basedOn w:val="a0"/>
    <w:link w:val="ae"/>
    <w:uiPriority w:val="99"/>
    <w:rsid w:val="003476AC"/>
    <w:rPr>
      <w:rFonts w:ascii="Cambria" w:eastAsia="Times New Roman" w:hAnsi="Cambria" w:cs="Times New Roman"/>
      <w:b/>
      <w:bCs/>
      <w:kern w:val="28"/>
      <w:sz w:val="32"/>
      <w:szCs w:val="32"/>
      <w:lang w:eastAsia="uk-UA"/>
    </w:rPr>
  </w:style>
  <w:style w:type="paragraph" w:styleId="af0">
    <w:name w:val="Body Text Indent"/>
    <w:basedOn w:val="a"/>
    <w:link w:val="af1"/>
    <w:uiPriority w:val="99"/>
    <w:unhideWhenUsed/>
    <w:rsid w:val="003476AC"/>
    <w:pPr>
      <w:spacing w:after="120"/>
      <w:ind w:left="283"/>
    </w:pPr>
  </w:style>
  <w:style w:type="character" w:customStyle="1" w:styleId="af1">
    <w:name w:val="Основний текст з відступом Знак"/>
    <w:basedOn w:val="a0"/>
    <w:link w:val="af0"/>
    <w:uiPriority w:val="99"/>
    <w:rsid w:val="003476AC"/>
    <w:rPr>
      <w:rFonts w:ascii="Arial" w:eastAsia="Times New Roman" w:hAnsi="Arial" w:cs="Arial"/>
      <w:lang w:val="ru-RU" w:eastAsia="ru-RU"/>
    </w:rPr>
  </w:style>
  <w:style w:type="paragraph" w:customStyle="1" w:styleId="311">
    <w:name w:val="Основний текст 31"/>
    <w:basedOn w:val="a"/>
    <w:rsid w:val="004A72A7"/>
    <w:pPr>
      <w:suppressAutoHyphens/>
      <w:spacing w:after="120"/>
    </w:pPr>
    <w:rPr>
      <w:rFonts w:ascii="Times New Roman" w:hAnsi="Times New Roman" w:cs="Times New Roman"/>
      <w:sz w:val="16"/>
      <w:szCs w:val="16"/>
      <w:lang w:eastAsia="ar-SA"/>
    </w:rPr>
  </w:style>
  <w:style w:type="character" w:styleId="af2">
    <w:name w:val="Strong"/>
    <w:uiPriority w:val="22"/>
    <w:qFormat/>
    <w:rsid w:val="008B165D"/>
    <w:rPr>
      <w:rFonts w:cs="Times New Roman"/>
      <w:b/>
      <w:bCs/>
    </w:rPr>
  </w:style>
  <w:style w:type="paragraph" w:customStyle="1" w:styleId="29">
    <w:name w:val="Абзац списку2"/>
    <w:basedOn w:val="a"/>
    <w:rsid w:val="008B165D"/>
    <w:pPr>
      <w:spacing w:after="200" w:line="276" w:lineRule="auto"/>
      <w:ind w:left="720"/>
      <w:contextualSpacing/>
    </w:pPr>
    <w:rPr>
      <w:rFonts w:ascii="Calibri" w:hAnsi="Calibri" w:cs="Times New Roman"/>
      <w:lang w:val="uk-UA" w:eastAsia="uk-UA"/>
    </w:rPr>
  </w:style>
  <w:style w:type="paragraph" w:customStyle="1" w:styleId="af3">
    <w:name w:val="Знак Знак Знак Знак Знак Знак Знак Знак Знак"/>
    <w:basedOn w:val="a"/>
    <w:rsid w:val="00D560F2"/>
    <w:rPr>
      <w:rFonts w:ascii="Verdana" w:hAnsi="Verdana" w:cs="Verdana"/>
      <w:sz w:val="20"/>
      <w:szCs w:val="20"/>
      <w:lang w:val="uk-UA" w:eastAsia="en-US"/>
    </w:rPr>
  </w:style>
  <w:style w:type="paragraph" w:customStyle="1" w:styleId="35">
    <w:name w:val="Абзац списку3"/>
    <w:basedOn w:val="a"/>
    <w:qFormat/>
    <w:rsid w:val="00D560F2"/>
    <w:pPr>
      <w:ind w:left="720"/>
      <w:contextualSpacing/>
    </w:pPr>
    <w:rPr>
      <w:rFonts w:ascii="Times NR Cyr MT" w:hAnsi="Times NR Cyr MT" w:cs="Times New Roman"/>
      <w:sz w:val="26"/>
      <w:szCs w:val="20"/>
      <w:lang w:val="uk-UA"/>
    </w:rPr>
  </w:style>
  <w:style w:type="paragraph" w:customStyle="1" w:styleId="41">
    <w:name w:val="Абзац списку4"/>
    <w:basedOn w:val="a"/>
    <w:rsid w:val="00D560F2"/>
    <w:pPr>
      <w:spacing w:after="200" w:line="276" w:lineRule="auto"/>
      <w:ind w:left="720"/>
    </w:pPr>
    <w:rPr>
      <w:rFonts w:ascii="Times NR Cyr MT" w:hAnsi="Times NR Cyr MT" w:cs="Times New Roman"/>
      <w:lang w:val="en-US" w:eastAsia="en-US"/>
    </w:rPr>
  </w:style>
  <w:style w:type="character" w:styleId="af4">
    <w:name w:val="Emphasis"/>
    <w:basedOn w:val="a0"/>
    <w:qFormat/>
    <w:rsid w:val="002F113A"/>
    <w:rPr>
      <w:i/>
      <w:iCs/>
    </w:rPr>
  </w:style>
  <w:style w:type="paragraph" w:customStyle="1" w:styleId="2a">
    <w:name w:val="Абзац списка2"/>
    <w:basedOn w:val="a"/>
    <w:rsid w:val="002F113A"/>
    <w:pPr>
      <w:widowControl w:val="0"/>
      <w:suppressAutoHyphens/>
      <w:spacing w:after="200" w:line="276" w:lineRule="auto"/>
      <w:ind w:left="720"/>
    </w:pPr>
    <w:rPr>
      <w:rFonts w:ascii="Calibri" w:eastAsia="Calibri" w:hAnsi="Calibri" w:cs="Calibri"/>
      <w:kern w:val="1"/>
      <w:lang w:val="uk-UA" w:eastAsia="ar-SA"/>
    </w:rPr>
  </w:style>
  <w:style w:type="paragraph" w:customStyle="1" w:styleId="312">
    <w:name w:val="Основной текст 31"/>
    <w:basedOn w:val="a"/>
    <w:rsid w:val="002F113A"/>
    <w:pPr>
      <w:widowControl w:val="0"/>
      <w:suppressAutoHyphens/>
      <w:spacing w:after="120"/>
    </w:pPr>
    <w:rPr>
      <w:rFonts w:ascii="Times New Roman" w:eastAsia="Lucida Sans Unicode" w:hAnsi="Times New Roman" w:cs="Times New Roman"/>
      <w:kern w:val="1"/>
      <w:sz w:val="16"/>
      <w:szCs w:val="16"/>
      <w:lang w:val="uk-UA" w:eastAsia="ar-SA"/>
    </w:rPr>
  </w:style>
  <w:style w:type="paragraph" w:customStyle="1" w:styleId="af5">
    <w:name w:val="Назва документа"/>
    <w:basedOn w:val="a"/>
    <w:next w:val="af6"/>
    <w:rsid w:val="002F113A"/>
    <w:pPr>
      <w:keepNext/>
      <w:keepLines/>
      <w:widowControl w:val="0"/>
      <w:suppressAutoHyphens/>
      <w:spacing w:before="240" w:after="240"/>
      <w:jc w:val="center"/>
    </w:pPr>
    <w:rPr>
      <w:rFonts w:ascii="Times New Roman" w:eastAsia="Lucida Sans Unicode" w:hAnsi="Times New Roman" w:cs="Times New Roman"/>
      <w:b/>
      <w:bCs/>
      <w:kern w:val="1"/>
      <w:sz w:val="24"/>
      <w:szCs w:val="24"/>
      <w:lang w:val="uk-UA" w:eastAsia="ar-SA"/>
    </w:rPr>
  </w:style>
  <w:style w:type="paragraph" w:customStyle="1" w:styleId="af6">
    <w:name w:val="Нормальний текст"/>
    <w:basedOn w:val="a"/>
    <w:rsid w:val="002F113A"/>
    <w:pPr>
      <w:widowControl w:val="0"/>
      <w:suppressAutoHyphens/>
      <w:spacing w:before="120"/>
      <w:ind w:firstLine="567"/>
    </w:pPr>
    <w:rPr>
      <w:rFonts w:ascii="Times New Roman" w:eastAsia="Lucida Sans Unicode" w:hAnsi="Times New Roman" w:cs="Times New Roman"/>
      <w:kern w:val="1"/>
      <w:sz w:val="24"/>
      <w:szCs w:val="24"/>
      <w:lang w:val="uk-UA" w:eastAsia="ar-SA"/>
    </w:rPr>
  </w:style>
  <w:style w:type="paragraph" w:customStyle="1" w:styleId="af7">
    <w:name w:val="Содержимое таблицы"/>
    <w:basedOn w:val="a"/>
    <w:rsid w:val="00B7791F"/>
    <w:pPr>
      <w:widowControl w:val="0"/>
      <w:suppressLineNumbers/>
      <w:suppressAutoHyphens/>
    </w:pPr>
    <w:rPr>
      <w:rFonts w:ascii="Times New Roman" w:eastAsia="Lucida Sans Unicode" w:hAnsi="Times New Roman" w:cs="Times New Roman"/>
      <w:kern w:val="1"/>
      <w:sz w:val="24"/>
      <w:szCs w:val="24"/>
      <w:lang w:val="uk-UA" w:eastAsia="ar-SA"/>
    </w:rPr>
  </w:style>
  <w:style w:type="paragraph" w:customStyle="1" w:styleId="210">
    <w:name w:val="Основний текст 21"/>
    <w:basedOn w:val="a"/>
    <w:rsid w:val="00B7791F"/>
    <w:pPr>
      <w:widowControl w:val="0"/>
      <w:suppressAutoHyphens/>
    </w:pPr>
    <w:rPr>
      <w:rFonts w:ascii="Times New Roman" w:eastAsia="Lucida Sans Unicode" w:hAnsi="Times New Roman" w:cs="Times New Roman"/>
      <w:b/>
      <w:bCs/>
      <w:kern w:val="1"/>
      <w:sz w:val="24"/>
      <w:szCs w:val="24"/>
      <w:lang w:val="uk-UA" w:eastAsia="ar-SA"/>
    </w:rPr>
  </w:style>
  <w:style w:type="paragraph" w:customStyle="1" w:styleId="110">
    <w:name w:val="Абзац списка11"/>
    <w:rsid w:val="00B7791F"/>
    <w:pPr>
      <w:widowControl w:val="0"/>
      <w:suppressAutoHyphens/>
      <w:ind w:left="720"/>
    </w:pPr>
    <w:rPr>
      <w:rFonts w:ascii="Calibri" w:eastAsia="Times New Roman" w:hAnsi="Calibri" w:cs="Calibri"/>
      <w:kern w:val="1"/>
      <w:lang w:val="ru-RU" w:eastAsia="ar-SA"/>
    </w:rPr>
  </w:style>
  <w:style w:type="paragraph" w:customStyle="1" w:styleId="af8">
    <w:name w:val="Знак Знак Знак Знак Знак"/>
    <w:basedOn w:val="a"/>
    <w:uiPriority w:val="99"/>
    <w:rsid w:val="001E2BDC"/>
    <w:rPr>
      <w:rFonts w:ascii="Verdana" w:hAnsi="Verdana" w:cs="Verdana"/>
      <w:sz w:val="28"/>
      <w:szCs w:val="28"/>
      <w:lang w:val="en-US" w:eastAsia="en-US"/>
    </w:rPr>
  </w:style>
  <w:style w:type="paragraph" w:customStyle="1" w:styleId="5">
    <w:name w:val="Абзац списку5"/>
    <w:basedOn w:val="a"/>
    <w:rsid w:val="000E76BD"/>
    <w:pPr>
      <w:ind w:left="720"/>
      <w:contextualSpacing/>
    </w:pPr>
    <w:rPr>
      <w:rFonts w:ascii="Times New Roman" w:eastAsia="Calibri" w:hAnsi="Times New Roman" w:cs="Times New Roman"/>
      <w:sz w:val="24"/>
      <w:szCs w:val="24"/>
      <w:lang w:val="uk-UA" w:eastAsia="uk-UA"/>
    </w:rPr>
  </w:style>
  <w:style w:type="table" w:customStyle="1" w:styleId="13">
    <w:name w:val="Сетка таблицы1"/>
    <w:basedOn w:val="a1"/>
    <w:next w:val="a9"/>
    <w:uiPriority w:val="59"/>
    <w:rsid w:val="00CA0513"/>
    <w:pPr>
      <w:spacing w:after="0" w:line="240" w:lineRule="auto"/>
    </w:pPr>
    <w:rPr>
      <w:rFonts w:ascii="Times New Roman" w:eastAsia="Times New Roman" w:hAnsi="Times New Roman" w:cs="Times New Roman"/>
      <w:sz w:val="20"/>
      <w:szCs w:val="20"/>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b">
    <w:name w:val="Сетка таблицы2"/>
    <w:basedOn w:val="a1"/>
    <w:next w:val="a9"/>
    <w:uiPriority w:val="59"/>
    <w:rsid w:val="00F604B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9"/>
    <w:rsid w:val="008C04AC"/>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861A4"/>
  </w:style>
  <w:style w:type="table" w:customStyle="1" w:styleId="36">
    <w:name w:val="Сетка таблицы3"/>
    <w:basedOn w:val="a1"/>
    <w:next w:val="a9"/>
    <w:uiPriority w:val="59"/>
    <w:rsid w:val="00F861A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w:basedOn w:val="a"/>
    <w:uiPriority w:val="99"/>
    <w:rsid w:val="00F861A4"/>
    <w:rPr>
      <w:rFonts w:ascii="Verdana" w:eastAsia="MS Mincho" w:hAnsi="Verdana" w:cs="Verdana"/>
      <w:sz w:val="20"/>
      <w:szCs w:val="20"/>
      <w:lang w:val="en-US" w:eastAsia="en-US"/>
    </w:rPr>
  </w:style>
  <w:style w:type="paragraph" w:customStyle="1" w:styleId="af9">
    <w:name w:val="Знак Знак"/>
    <w:basedOn w:val="a"/>
    <w:rsid w:val="00F861A4"/>
    <w:rPr>
      <w:rFonts w:ascii="Verdana" w:hAnsi="Verdana" w:cs="Verdana"/>
      <w:sz w:val="20"/>
      <w:szCs w:val="20"/>
      <w:lang w:val="en-US" w:eastAsia="en-US"/>
    </w:rPr>
  </w:style>
  <w:style w:type="table" w:customStyle="1" w:styleId="220">
    <w:name w:val="Сетка таблицы22"/>
    <w:basedOn w:val="a1"/>
    <w:next w:val="a9"/>
    <w:rsid w:val="00F861A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2"/>
    <w:uiPriority w:val="99"/>
    <w:semiHidden/>
    <w:unhideWhenUsed/>
    <w:rsid w:val="00F861A4"/>
  </w:style>
  <w:style w:type="table" w:customStyle="1" w:styleId="42">
    <w:name w:val="Сетка таблицы4"/>
    <w:basedOn w:val="a1"/>
    <w:next w:val="a9"/>
    <w:uiPriority w:val="59"/>
    <w:rsid w:val="00F861A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9"/>
    <w:rsid w:val="00F861A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2"/>
    <w:uiPriority w:val="99"/>
    <w:semiHidden/>
    <w:unhideWhenUsed/>
    <w:rsid w:val="00EC5E69"/>
  </w:style>
  <w:style w:type="table" w:customStyle="1" w:styleId="50">
    <w:name w:val="Сетка таблицы5"/>
    <w:basedOn w:val="a1"/>
    <w:next w:val="a9"/>
    <w:uiPriority w:val="59"/>
    <w:rsid w:val="00EC5E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9"/>
    <w:rsid w:val="00EC5E69"/>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9"/>
    <w:uiPriority w:val="59"/>
    <w:rsid w:val="006050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2"/>
    <w:uiPriority w:val="99"/>
    <w:semiHidden/>
    <w:unhideWhenUsed/>
    <w:rsid w:val="0060504B"/>
  </w:style>
  <w:style w:type="table" w:customStyle="1" w:styleId="7">
    <w:name w:val="Сетка таблицы7"/>
    <w:basedOn w:val="a1"/>
    <w:next w:val="a9"/>
    <w:uiPriority w:val="59"/>
    <w:rsid w:val="006050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9"/>
    <w:rsid w:val="0060504B"/>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59"/>
    <w:rsid w:val="00A1761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0B4062"/>
  </w:style>
  <w:style w:type="table" w:customStyle="1" w:styleId="9">
    <w:name w:val="Сетка таблицы9"/>
    <w:basedOn w:val="a1"/>
    <w:next w:val="a9"/>
    <w:uiPriority w:val="59"/>
    <w:rsid w:val="000B406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next w:val="a9"/>
    <w:rsid w:val="000B4062"/>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uiPriority w:val="99"/>
    <w:semiHidden/>
    <w:unhideWhenUsed/>
    <w:rsid w:val="00AD2902"/>
  </w:style>
  <w:style w:type="table" w:customStyle="1" w:styleId="100">
    <w:name w:val="Сетка таблицы10"/>
    <w:basedOn w:val="a1"/>
    <w:next w:val="a9"/>
    <w:uiPriority w:val="59"/>
    <w:rsid w:val="00AD290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1"/>
    <w:next w:val="a9"/>
    <w:rsid w:val="00AD2902"/>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alloon Text"/>
    <w:basedOn w:val="a"/>
    <w:link w:val="afb"/>
    <w:unhideWhenUsed/>
    <w:rsid w:val="007F62EB"/>
    <w:rPr>
      <w:rFonts w:ascii="Tahoma" w:hAnsi="Tahoma" w:cs="Tahoma"/>
      <w:sz w:val="16"/>
      <w:szCs w:val="16"/>
    </w:rPr>
  </w:style>
  <w:style w:type="character" w:customStyle="1" w:styleId="afb">
    <w:name w:val="Текст у виносці Знак"/>
    <w:basedOn w:val="a0"/>
    <w:link w:val="afa"/>
    <w:rsid w:val="007F62EB"/>
    <w:rPr>
      <w:rFonts w:ascii="Tahoma" w:eastAsia="Times New Roman" w:hAnsi="Tahoma" w:cs="Tahoma"/>
      <w:sz w:val="16"/>
      <w:szCs w:val="16"/>
      <w:lang w:val="ru-RU" w:eastAsia="ru-RU"/>
    </w:rPr>
  </w:style>
  <w:style w:type="numbering" w:customStyle="1" w:styleId="70">
    <w:name w:val="Нет списка7"/>
    <w:next w:val="a2"/>
    <w:uiPriority w:val="99"/>
    <w:semiHidden/>
    <w:unhideWhenUsed/>
    <w:rsid w:val="00F80FE4"/>
  </w:style>
  <w:style w:type="character" w:customStyle="1" w:styleId="afc">
    <w:name w:val="Печатная машинка"/>
    <w:rsid w:val="00F80FE4"/>
    <w:rPr>
      <w:rFonts w:ascii="Courier New" w:hAnsi="Courier New"/>
      <w:sz w:val="20"/>
    </w:rPr>
  </w:style>
  <w:style w:type="paragraph" w:customStyle="1" w:styleId="afd">
    <w:name w:val="Готовый"/>
    <w:basedOn w:val="a"/>
    <w:rsid w:val="00F80FE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pPr>
    <w:rPr>
      <w:rFonts w:ascii="Courier New" w:hAnsi="Courier New" w:cs="Times New Roman"/>
      <w:sz w:val="20"/>
      <w:szCs w:val="20"/>
      <w:lang w:val="uk-UA" w:eastAsia="ar-SA"/>
    </w:rPr>
  </w:style>
  <w:style w:type="character" w:customStyle="1" w:styleId="afe">
    <w:name w:val="Основной текст_"/>
    <w:link w:val="2d"/>
    <w:locked/>
    <w:rsid w:val="00F80FE4"/>
    <w:rPr>
      <w:rFonts w:ascii="Arial Narrow" w:hAnsi="Arial Narrow"/>
      <w:sz w:val="15"/>
      <w:shd w:val="clear" w:color="auto" w:fill="FFFFFF"/>
    </w:rPr>
  </w:style>
  <w:style w:type="paragraph" w:customStyle="1" w:styleId="2d">
    <w:name w:val="Основной текст2"/>
    <w:basedOn w:val="a"/>
    <w:link w:val="afe"/>
    <w:rsid w:val="00F80FE4"/>
    <w:pPr>
      <w:shd w:val="clear" w:color="auto" w:fill="FFFFFF"/>
      <w:spacing w:line="240" w:lineRule="atLeast"/>
    </w:pPr>
    <w:rPr>
      <w:rFonts w:ascii="Arial Narrow" w:eastAsiaTheme="minorHAnsi" w:hAnsi="Arial Narrow" w:cstheme="minorBidi"/>
      <w:sz w:val="15"/>
      <w:shd w:val="clear" w:color="auto" w:fill="FFFFFF"/>
      <w:lang w:val="uk-UA" w:eastAsia="en-US"/>
    </w:rPr>
  </w:style>
  <w:style w:type="paragraph" w:customStyle="1" w:styleId="c23fec3fb33ff13ff23ff23fe03fe13feb3fe83ff63fb33f">
    <w:name w:val="Âc23fìec3f³b33fñf13fòf23f òf23fàe03fáe13fëeb3fèe83föf63f³b33f"/>
    <w:basedOn w:val="a"/>
    <w:uiPriority w:val="99"/>
    <w:rsid w:val="00F80FE4"/>
    <w:pPr>
      <w:widowControl w:val="0"/>
      <w:autoSpaceDE w:val="0"/>
      <w:autoSpaceDN w:val="0"/>
      <w:adjustRightInd w:val="0"/>
    </w:pPr>
    <w:rPr>
      <w:rFonts w:ascii="Liberation Serif" w:hAnsi="Liberation Serif" w:cs="Liberation Serif"/>
      <w:color w:val="000000"/>
      <w:kern w:val="1"/>
      <w:sz w:val="24"/>
      <w:szCs w:val="24"/>
      <w:lang w:val="uk-UA"/>
    </w:rPr>
  </w:style>
  <w:style w:type="table" w:customStyle="1" w:styleId="111">
    <w:name w:val="Сетка таблицы11"/>
    <w:basedOn w:val="a1"/>
    <w:next w:val="a9"/>
    <w:uiPriority w:val="59"/>
    <w:rsid w:val="00F80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footer"/>
    <w:basedOn w:val="a"/>
    <w:link w:val="aff0"/>
    <w:uiPriority w:val="99"/>
    <w:unhideWhenUsed/>
    <w:rsid w:val="00E52E21"/>
    <w:pPr>
      <w:tabs>
        <w:tab w:val="center" w:pos="4819"/>
        <w:tab w:val="right" w:pos="9639"/>
      </w:tabs>
    </w:pPr>
  </w:style>
  <w:style w:type="character" w:customStyle="1" w:styleId="aff0">
    <w:name w:val="Нижній колонтитул Знак"/>
    <w:basedOn w:val="a0"/>
    <w:link w:val="aff"/>
    <w:uiPriority w:val="99"/>
    <w:rsid w:val="00E52E21"/>
    <w:rPr>
      <w:rFonts w:ascii="Arial" w:eastAsia="Times New Roman" w:hAnsi="Arial" w:cs="Arial"/>
      <w:lang w:val="ru-RU" w:eastAsia="ru-RU"/>
    </w:rPr>
  </w:style>
  <w:style w:type="character" w:customStyle="1" w:styleId="10">
    <w:name w:val="Заголовок 1 Знак"/>
    <w:basedOn w:val="a0"/>
    <w:link w:val="1"/>
    <w:rsid w:val="00573468"/>
    <w:rPr>
      <w:rFonts w:ascii="Arial" w:eastAsia="Times New Roman" w:hAnsi="Arial" w:cs="Arial"/>
      <w:b/>
      <w:bCs/>
      <w:kern w:val="32"/>
      <w:sz w:val="32"/>
      <w:szCs w:val="32"/>
      <w:lang w:val="ru-RU" w:eastAsia="ru-RU"/>
    </w:rPr>
  </w:style>
  <w:style w:type="character" w:customStyle="1" w:styleId="40">
    <w:name w:val="Заголовок 4 Знак"/>
    <w:basedOn w:val="a0"/>
    <w:link w:val="4"/>
    <w:rsid w:val="00573468"/>
    <w:rPr>
      <w:rFonts w:ascii="Cambria" w:eastAsia="Calibri" w:hAnsi="Cambria" w:cs="Arial"/>
      <w:b/>
      <w:bCs/>
      <w:color w:val="000000"/>
      <w:sz w:val="24"/>
      <w:szCs w:val="24"/>
    </w:rPr>
  </w:style>
  <w:style w:type="numbering" w:customStyle="1" w:styleId="80">
    <w:name w:val="Нет списка8"/>
    <w:next w:val="a2"/>
    <w:uiPriority w:val="99"/>
    <w:semiHidden/>
    <w:unhideWhenUsed/>
    <w:rsid w:val="00573468"/>
  </w:style>
  <w:style w:type="paragraph" w:customStyle="1" w:styleId="16">
    <w:name w:val="Основний текст1"/>
    <w:aliases w:val="OPM"/>
    <w:basedOn w:val="a"/>
    <w:link w:val="BodytextChar"/>
    <w:qFormat/>
    <w:rsid w:val="00573468"/>
    <w:pPr>
      <w:spacing w:after="240"/>
      <w:jc w:val="both"/>
    </w:pPr>
    <w:rPr>
      <w:rFonts w:cs="Times New Roman"/>
      <w:szCs w:val="20"/>
      <w:lang w:val="en-GB" w:eastAsia="en-US"/>
    </w:rPr>
  </w:style>
  <w:style w:type="character" w:customStyle="1" w:styleId="BodytextChar">
    <w:name w:val="Body text Char"/>
    <w:aliases w:val="OPM Char,(Main Text) Char,date Char Char"/>
    <w:link w:val="16"/>
    <w:rsid w:val="00573468"/>
    <w:rPr>
      <w:rFonts w:ascii="Arial" w:eastAsia="Times New Roman" w:hAnsi="Arial" w:cs="Times New Roman"/>
      <w:szCs w:val="20"/>
      <w:lang w:val="en-GB"/>
    </w:rPr>
  </w:style>
  <w:style w:type="character" w:styleId="aff1">
    <w:name w:val="page number"/>
    <w:basedOn w:val="a0"/>
    <w:rsid w:val="00573468"/>
  </w:style>
  <w:style w:type="paragraph" w:styleId="aff2">
    <w:name w:val="Plain Text"/>
    <w:basedOn w:val="a"/>
    <w:link w:val="aff3"/>
    <w:rsid w:val="00573468"/>
    <w:rPr>
      <w:rFonts w:ascii="Courier New" w:hAnsi="Courier New" w:cs="Courier New"/>
      <w:sz w:val="20"/>
      <w:szCs w:val="20"/>
      <w:lang w:val="en-US" w:eastAsia="en-US"/>
    </w:rPr>
  </w:style>
  <w:style w:type="character" w:customStyle="1" w:styleId="aff3">
    <w:name w:val="Текст Знак"/>
    <w:basedOn w:val="a0"/>
    <w:link w:val="aff2"/>
    <w:rsid w:val="00573468"/>
    <w:rPr>
      <w:rFonts w:ascii="Courier New" w:eastAsia="Times New Roman" w:hAnsi="Courier New" w:cs="Courier New"/>
      <w:sz w:val="20"/>
      <w:szCs w:val="20"/>
      <w:lang w:val="en-US"/>
    </w:rPr>
  </w:style>
  <w:style w:type="character" w:customStyle="1" w:styleId="CharChar9">
    <w:name w:val="Char Char9"/>
    <w:rsid w:val="00573468"/>
    <w:rPr>
      <w:rFonts w:ascii="Arial" w:eastAsia="Calibri" w:hAnsi="Arial" w:cs="Arial"/>
      <w:b/>
      <w:bCs/>
      <w:i/>
      <w:iCs/>
      <w:color w:val="000000"/>
      <w:sz w:val="24"/>
      <w:szCs w:val="24"/>
    </w:rPr>
  </w:style>
  <w:style w:type="paragraph" w:styleId="17">
    <w:name w:val="toc 1"/>
    <w:basedOn w:val="a"/>
    <w:next w:val="a"/>
    <w:autoRedefine/>
    <w:rsid w:val="00573468"/>
    <w:pPr>
      <w:spacing w:before="120"/>
    </w:pPr>
    <w:rPr>
      <w:rFonts w:ascii="Times New Roman" w:eastAsia="Calibri" w:hAnsi="Times New Roman" w:cs="Times New Roman"/>
      <w:b/>
      <w:bCs/>
      <w:i/>
      <w:iCs/>
      <w:color w:val="000000"/>
      <w:sz w:val="24"/>
      <w:szCs w:val="24"/>
      <w:lang w:val="uk-UA" w:eastAsia="en-US"/>
    </w:rPr>
  </w:style>
  <w:style w:type="paragraph" w:styleId="2e">
    <w:name w:val="toc 2"/>
    <w:basedOn w:val="a"/>
    <w:next w:val="a"/>
    <w:autoRedefine/>
    <w:rsid w:val="00573468"/>
    <w:pPr>
      <w:tabs>
        <w:tab w:val="right" w:leader="underscore" w:pos="8990"/>
      </w:tabs>
      <w:spacing w:before="120"/>
    </w:pPr>
    <w:rPr>
      <w:rFonts w:ascii="Times New Roman" w:eastAsia="Calibri" w:hAnsi="Times New Roman" w:cs="Times New Roman"/>
      <w:b/>
      <w:bCs/>
      <w:color w:val="000000"/>
      <w:lang w:val="uk-UA" w:eastAsia="en-US"/>
    </w:rPr>
  </w:style>
  <w:style w:type="paragraph" w:styleId="aff4">
    <w:name w:val="TOC Heading"/>
    <w:basedOn w:val="1"/>
    <w:next w:val="a"/>
    <w:qFormat/>
    <w:rsid w:val="00573468"/>
    <w:pPr>
      <w:keepLines/>
      <w:spacing w:before="480" w:after="0" w:line="276" w:lineRule="auto"/>
      <w:ind w:left="360"/>
      <w:outlineLvl w:val="9"/>
    </w:pPr>
    <w:rPr>
      <w:rFonts w:ascii="Cambria" w:hAnsi="Cambria" w:cs="Times New Roman"/>
      <w:color w:val="365F91"/>
      <w:kern w:val="0"/>
      <w:sz w:val="24"/>
      <w:szCs w:val="28"/>
      <w:lang w:eastAsia="en-US"/>
    </w:rPr>
  </w:style>
  <w:style w:type="character" w:customStyle="1" w:styleId="CharChar5">
    <w:name w:val="Char Char5"/>
    <w:rsid w:val="00573468"/>
    <w:rPr>
      <w:rFonts w:ascii="Times New Roman" w:eastAsia="Times New Roman" w:hAnsi="Times New Roman" w:cs="Times New Roman"/>
      <w:noProof/>
      <w:sz w:val="28"/>
      <w:szCs w:val="28"/>
      <w:lang w:val="ru-RU" w:eastAsia="uk-UA"/>
    </w:rPr>
  </w:style>
  <w:style w:type="paragraph" w:styleId="aff5">
    <w:name w:val="footnote text"/>
    <w:basedOn w:val="a"/>
    <w:link w:val="aff6"/>
    <w:unhideWhenUsed/>
    <w:rsid w:val="00573468"/>
    <w:pPr>
      <w:ind w:left="360"/>
      <w:jc w:val="both"/>
    </w:pPr>
    <w:rPr>
      <w:rFonts w:ascii="Cambria" w:eastAsia="Calibri" w:hAnsi="Cambria"/>
      <w:color w:val="000000"/>
      <w:sz w:val="20"/>
      <w:szCs w:val="20"/>
      <w:lang w:val="uk-UA" w:eastAsia="en-US"/>
    </w:rPr>
  </w:style>
  <w:style w:type="character" w:customStyle="1" w:styleId="aff6">
    <w:name w:val="Текст виноски Знак"/>
    <w:basedOn w:val="a0"/>
    <w:link w:val="aff5"/>
    <w:rsid w:val="00573468"/>
    <w:rPr>
      <w:rFonts w:ascii="Cambria" w:eastAsia="Calibri" w:hAnsi="Cambria" w:cs="Arial"/>
      <w:color w:val="000000"/>
      <w:sz w:val="20"/>
      <w:szCs w:val="20"/>
    </w:rPr>
  </w:style>
  <w:style w:type="paragraph" w:customStyle="1" w:styleId="para">
    <w:name w:val="para"/>
    <w:basedOn w:val="a"/>
    <w:rsid w:val="00573468"/>
    <w:pPr>
      <w:spacing w:before="100" w:beforeAutospacing="1" w:after="100" w:afterAutospacing="1"/>
      <w:ind w:left="360"/>
      <w:jc w:val="both"/>
    </w:pPr>
    <w:rPr>
      <w:color w:val="FFFFFF"/>
      <w:sz w:val="18"/>
      <w:szCs w:val="18"/>
    </w:rPr>
  </w:style>
  <w:style w:type="paragraph" w:customStyle="1" w:styleId="NazvaTabl">
    <w:name w:val="NazvaTabl"/>
    <w:basedOn w:val="a"/>
    <w:next w:val="a"/>
    <w:rsid w:val="00573468"/>
    <w:pPr>
      <w:keepNext/>
      <w:spacing w:before="120" w:after="60"/>
      <w:ind w:left="360"/>
      <w:jc w:val="right"/>
    </w:pPr>
    <w:rPr>
      <w:rFonts w:ascii="Cambria" w:hAnsi="Cambria"/>
      <w:b/>
      <w:bCs/>
      <w:color w:val="000000"/>
      <w:sz w:val="24"/>
      <w:szCs w:val="24"/>
      <w:lang w:eastAsia="uk-UA"/>
    </w:rPr>
  </w:style>
  <w:style w:type="paragraph" w:customStyle="1" w:styleId="TablShapka">
    <w:name w:val="TablShapka"/>
    <w:basedOn w:val="a"/>
    <w:rsid w:val="00573468"/>
    <w:pPr>
      <w:ind w:left="360"/>
      <w:jc w:val="center"/>
    </w:pPr>
    <w:rPr>
      <w:rFonts w:ascii="Cambria" w:hAnsi="Cambria"/>
      <w:b/>
      <w:bCs/>
      <w:color w:val="000000"/>
      <w:sz w:val="24"/>
      <w:szCs w:val="24"/>
      <w:lang w:val="uk-UA" w:eastAsia="uk-UA"/>
    </w:rPr>
  </w:style>
  <w:style w:type="paragraph" w:customStyle="1" w:styleId="18">
    <w:name w:val="Абзац списка1"/>
    <w:basedOn w:val="a"/>
    <w:qFormat/>
    <w:rsid w:val="00573468"/>
    <w:pPr>
      <w:spacing w:after="200" w:line="276" w:lineRule="auto"/>
      <w:ind w:left="720"/>
      <w:jc w:val="both"/>
    </w:pPr>
    <w:rPr>
      <w:rFonts w:ascii="Calibri" w:hAnsi="Calibri"/>
      <w:color w:val="000000"/>
      <w:lang w:val="en-GB" w:eastAsia="en-US"/>
    </w:rPr>
  </w:style>
  <w:style w:type="character" w:customStyle="1" w:styleId="apple-style-span">
    <w:name w:val="apple-style-span"/>
    <w:basedOn w:val="a0"/>
    <w:rsid w:val="00573468"/>
  </w:style>
  <w:style w:type="paragraph" w:styleId="90">
    <w:name w:val="toc 9"/>
    <w:basedOn w:val="a"/>
    <w:next w:val="a"/>
    <w:autoRedefine/>
    <w:semiHidden/>
    <w:rsid w:val="00573468"/>
    <w:pPr>
      <w:ind w:left="1920"/>
    </w:pPr>
    <w:rPr>
      <w:rFonts w:ascii="Times New Roman" w:eastAsia="Calibri" w:hAnsi="Times New Roman" w:cs="Times New Roman"/>
      <w:color w:val="000000"/>
      <w:sz w:val="20"/>
      <w:szCs w:val="20"/>
      <w:lang w:val="uk-UA" w:eastAsia="en-US"/>
    </w:rPr>
  </w:style>
  <w:style w:type="paragraph" w:customStyle="1" w:styleId="StyleHeading2RDS12ptNotItalic">
    <w:name w:val="Style Heading 2 RDS + 12 pt Not Italic"/>
    <w:basedOn w:val="3"/>
    <w:autoRedefine/>
    <w:rsid w:val="00573468"/>
    <w:pPr>
      <w:tabs>
        <w:tab w:val="left" w:pos="2130"/>
      </w:tabs>
      <w:spacing w:before="0" w:after="0" w:line="274" w:lineRule="exact"/>
      <w:jc w:val="center"/>
    </w:pPr>
    <w:rPr>
      <w:rFonts w:ascii="Times New Roman" w:eastAsia="Times New Roman" w:hAnsi="Times New Roman"/>
      <w:b w:val="0"/>
      <w:bCs w:val="0"/>
      <w:sz w:val="24"/>
      <w:szCs w:val="24"/>
      <w:lang w:val="uk-UA" w:eastAsia="uk-UA"/>
    </w:rPr>
  </w:style>
  <w:style w:type="paragraph" w:customStyle="1" w:styleId="aff7">
    <w:name w:val="Знак Знак Знак"/>
    <w:basedOn w:val="a"/>
    <w:rsid w:val="00573468"/>
    <w:rPr>
      <w:rFonts w:ascii="Verdana" w:eastAsia="Batang" w:hAnsi="Verdana" w:cs="Verdana"/>
      <w:sz w:val="20"/>
      <w:szCs w:val="20"/>
      <w:lang w:val="en-US" w:eastAsia="en-US"/>
    </w:rPr>
  </w:style>
  <w:style w:type="character" w:styleId="HTML">
    <w:name w:val="HTML Cite"/>
    <w:rsid w:val="00573468"/>
    <w:rPr>
      <w:i/>
      <w:iCs/>
    </w:rPr>
  </w:style>
  <w:style w:type="character" w:customStyle="1" w:styleId="xfm80251958">
    <w:name w:val="xfm_80251958"/>
    <w:rsid w:val="00573468"/>
  </w:style>
  <w:style w:type="table" w:customStyle="1" w:styleId="TableNormal">
    <w:name w:val="Table Normal"/>
    <w:uiPriority w:val="2"/>
    <w:semiHidden/>
    <w:unhideWhenUsed/>
    <w:qFormat/>
    <w:rsid w:val="00604200"/>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38">
    <w:name w:val="Абзац списка3"/>
    <w:basedOn w:val="a"/>
    <w:uiPriority w:val="34"/>
    <w:qFormat/>
    <w:rsid w:val="00E50B18"/>
    <w:pPr>
      <w:spacing w:after="160" w:line="254" w:lineRule="auto"/>
      <w:ind w:left="720"/>
      <w:contextualSpacing/>
    </w:pPr>
    <w:rPr>
      <w:rFonts w:ascii="PF Square Sans Pro" w:eastAsia="Calibri" w:hAnsi="PF Square Sans Pro" w:cs="Times New Roman"/>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1016">
      <w:bodyDiv w:val="1"/>
      <w:marLeft w:val="0"/>
      <w:marRight w:val="0"/>
      <w:marTop w:val="0"/>
      <w:marBottom w:val="0"/>
      <w:divBdr>
        <w:top w:val="none" w:sz="0" w:space="0" w:color="auto"/>
        <w:left w:val="none" w:sz="0" w:space="0" w:color="auto"/>
        <w:bottom w:val="none" w:sz="0" w:space="0" w:color="auto"/>
        <w:right w:val="none" w:sz="0" w:space="0" w:color="auto"/>
      </w:divBdr>
    </w:div>
    <w:div w:id="171455520">
      <w:bodyDiv w:val="1"/>
      <w:marLeft w:val="0"/>
      <w:marRight w:val="0"/>
      <w:marTop w:val="0"/>
      <w:marBottom w:val="0"/>
      <w:divBdr>
        <w:top w:val="none" w:sz="0" w:space="0" w:color="auto"/>
        <w:left w:val="none" w:sz="0" w:space="0" w:color="auto"/>
        <w:bottom w:val="none" w:sz="0" w:space="0" w:color="auto"/>
        <w:right w:val="none" w:sz="0" w:space="0" w:color="auto"/>
      </w:divBdr>
    </w:div>
    <w:div w:id="174463350">
      <w:bodyDiv w:val="1"/>
      <w:marLeft w:val="0"/>
      <w:marRight w:val="0"/>
      <w:marTop w:val="0"/>
      <w:marBottom w:val="0"/>
      <w:divBdr>
        <w:top w:val="none" w:sz="0" w:space="0" w:color="auto"/>
        <w:left w:val="none" w:sz="0" w:space="0" w:color="auto"/>
        <w:bottom w:val="none" w:sz="0" w:space="0" w:color="auto"/>
        <w:right w:val="none" w:sz="0" w:space="0" w:color="auto"/>
      </w:divBdr>
    </w:div>
    <w:div w:id="180945911">
      <w:bodyDiv w:val="1"/>
      <w:marLeft w:val="0"/>
      <w:marRight w:val="0"/>
      <w:marTop w:val="0"/>
      <w:marBottom w:val="0"/>
      <w:divBdr>
        <w:top w:val="none" w:sz="0" w:space="0" w:color="auto"/>
        <w:left w:val="none" w:sz="0" w:space="0" w:color="auto"/>
        <w:bottom w:val="none" w:sz="0" w:space="0" w:color="auto"/>
        <w:right w:val="none" w:sz="0" w:space="0" w:color="auto"/>
      </w:divBdr>
    </w:div>
    <w:div w:id="192499958">
      <w:bodyDiv w:val="1"/>
      <w:marLeft w:val="0"/>
      <w:marRight w:val="0"/>
      <w:marTop w:val="0"/>
      <w:marBottom w:val="0"/>
      <w:divBdr>
        <w:top w:val="none" w:sz="0" w:space="0" w:color="auto"/>
        <w:left w:val="none" w:sz="0" w:space="0" w:color="auto"/>
        <w:bottom w:val="none" w:sz="0" w:space="0" w:color="auto"/>
        <w:right w:val="none" w:sz="0" w:space="0" w:color="auto"/>
      </w:divBdr>
    </w:div>
    <w:div w:id="229930547">
      <w:bodyDiv w:val="1"/>
      <w:marLeft w:val="0"/>
      <w:marRight w:val="0"/>
      <w:marTop w:val="0"/>
      <w:marBottom w:val="0"/>
      <w:divBdr>
        <w:top w:val="none" w:sz="0" w:space="0" w:color="auto"/>
        <w:left w:val="none" w:sz="0" w:space="0" w:color="auto"/>
        <w:bottom w:val="none" w:sz="0" w:space="0" w:color="auto"/>
        <w:right w:val="none" w:sz="0" w:space="0" w:color="auto"/>
      </w:divBdr>
    </w:div>
    <w:div w:id="300119684">
      <w:bodyDiv w:val="1"/>
      <w:marLeft w:val="0"/>
      <w:marRight w:val="0"/>
      <w:marTop w:val="0"/>
      <w:marBottom w:val="0"/>
      <w:divBdr>
        <w:top w:val="none" w:sz="0" w:space="0" w:color="auto"/>
        <w:left w:val="none" w:sz="0" w:space="0" w:color="auto"/>
        <w:bottom w:val="none" w:sz="0" w:space="0" w:color="auto"/>
        <w:right w:val="none" w:sz="0" w:space="0" w:color="auto"/>
      </w:divBdr>
    </w:div>
    <w:div w:id="372006123">
      <w:bodyDiv w:val="1"/>
      <w:marLeft w:val="0"/>
      <w:marRight w:val="0"/>
      <w:marTop w:val="0"/>
      <w:marBottom w:val="0"/>
      <w:divBdr>
        <w:top w:val="none" w:sz="0" w:space="0" w:color="auto"/>
        <w:left w:val="none" w:sz="0" w:space="0" w:color="auto"/>
        <w:bottom w:val="none" w:sz="0" w:space="0" w:color="auto"/>
        <w:right w:val="none" w:sz="0" w:space="0" w:color="auto"/>
      </w:divBdr>
    </w:div>
    <w:div w:id="581061404">
      <w:bodyDiv w:val="1"/>
      <w:marLeft w:val="0"/>
      <w:marRight w:val="0"/>
      <w:marTop w:val="0"/>
      <w:marBottom w:val="0"/>
      <w:divBdr>
        <w:top w:val="none" w:sz="0" w:space="0" w:color="auto"/>
        <w:left w:val="none" w:sz="0" w:space="0" w:color="auto"/>
        <w:bottom w:val="none" w:sz="0" w:space="0" w:color="auto"/>
        <w:right w:val="none" w:sz="0" w:space="0" w:color="auto"/>
      </w:divBdr>
    </w:div>
    <w:div w:id="760759113">
      <w:bodyDiv w:val="1"/>
      <w:marLeft w:val="0"/>
      <w:marRight w:val="0"/>
      <w:marTop w:val="0"/>
      <w:marBottom w:val="0"/>
      <w:divBdr>
        <w:top w:val="none" w:sz="0" w:space="0" w:color="auto"/>
        <w:left w:val="none" w:sz="0" w:space="0" w:color="auto"/>
        <w:bottom w:val="none" w:sz="0" w:space="0" w:color="auto"/>
        <w:right w:val="none" w:sz="0" w:space="0" w:color="auto"/>
      </w:divBdr>
    </w:div>
    <w:div w:id="766194085">
      <w:bodyDiv w:val="1"/>
      <w:marLeft w:val="0"/>
      <w:marRight w:val="0"/>
      <w:marTop w:val="0"/>
      <w:marBottom w:val="0"/>
      <w:divBdr>
        <w:top w:val="none" w:sz="0" w:space="0" w:color="auto"/>
        <w:left w:val="none" w:sz="0" w:space="0" w:color="auto"/>
        <w:bottom w:val="none" w:sz="0" w:space="0" w:color="auto"/>
        <w:right w:val="none" w:sz="0" w:space="0" w:color="auto"/>
      </w:divBdr>
    </w:div>
    <w:div w:id="823668160">
      <w:bodyDiv w:val="1"/>
      <w:marLeft w:val="0"/>
      <w:marRight w:val="0"/>
      <w:marTop w:val="0"/>
      <w:marBottom w:val="0"/>
      <w:divBdr>
        <w:top w:val="none" w:sz="0" w:space="0" w:color="auto"/>
        <w:left w:val="none" w:sz="0" w:space="0" w:color="auto"/>
        <w:bottom w:val="none" w:sz="0" w:space="0" w:color="auto"/>
        <w:right w:val="none" w:sz="0" w:space="0" w:color="auto"/>
      </w:divBdr>
    </w:div>
    <w:div w:id="957417767">
      <w:bodyDiv w:val="1"/>
      <w:marLeft w:val="0"/>
      <w:marRight w:val="0"/>
      <w:marTop w:val="0"/>
      <w:marBottom w:val="0"/>
      <w:divBdr>
        <w:top w:val="none" w:sz="0" w:space="0" w:color="auto"/>
        <w:left w:val="none" w:sz="0" w:space="0" w:color="auto"/>
        <w:bottom w:val="none" w:sz="0" w:space="0" w:color="auto"/>
        <w:right w:val="none" w:sz="0" w:space="0" w:color="auto"/>
      </w:divBdr>
    </w:div>
    <w:div w:id="1050689142">
      <w:bodyDiv w:val="1"/>
      <w:marLeft w:val="0"/>
      <w:marRight w:val="0"/>
      <w:marTop w:val="0"/>
      <w:marBottom w:val="0"/>
      <w:divBdr>
        <w:top w:val="none" w:sz="0" w:space="0" w:color="auto"/>
        <w:left w:val="none" w:sz="0" w:space="0" w:color="auto"/>
        <w:bottom w:val="none" w:sz="0" w:space="0" w:color="auto"/>
        <w:right w:val="none" w:sz="0" w:space="0" w:color="auto"/>
      </w:divBdr>
    </w:div>
    <w:div w:id="1263607567">
      <w:bodyDiv w:val="1"/>
      <w:marLeft w:val="0"/>
      <w:marRight w:val="0"/>
      <w:marTop w:val="0"/>
      <w:marBottom w:val="0"/>
      <w:divBdr>
        <w:top w:val="none" w:sz="0" w:space="0" w:color="auto"/>
        <w:left w:val="none" w:sz="0" w:space="0" w:color="auto"/>
        <w:bottom w:val="none" w:sz="0" w:space="0" w:color="auto"/>
        <w:right w:val="none" w:sz="0" w:space="0" w:color="auto"/>
      </w:divBdr>
    </w:div>
    <w:div w:id="1316105926">
      <w:bodyDiv w:val="1"/>
      <w:marLeft w:val="0"/>
      <w:marRight w:val="0"/>
      <w:marTop w:val="0"/>
      <w:marBottom w:val="0"/>
      <w:divBdr>
        <w:top w:val="none" w:sz="0" w:space="0" w:color="auto"/>
        <w:left w:val="none" w:sz="0" w:space="0" w:color="auto"/>
        <w:bottom w:val="none" w:sz="0" w:space="0" w:color="auto"/>
        <w:right w:val="none" w:sz="0" w:space="0" w:color="auto"/>
      </w:divBdr>
    </w:div>
    <w:div w:id="1471171668">
      <w:bodyDiv w:val="1"/>
      <w:marLeft w:val="0"/>
      <w:marRight w:val="0"/>
      <w:marTop w:val="0"/>
      <w:marBottom w:val="0"/>
      <w:divBdr>
        <w:top w:val="none" w:sz="0" w:space="0" w:color="auto"/>
        <w:left w:val="none" w:sz="0" w:space="0" w:color="auto"/>
        <w:bottom w:val="none" w:sz="0" w:space="0" w:color="auto"/>
        <w:right w:val="none" w:sz="0" w:space="0" w:color="auto"/>
      </w:divBdr>
    </w:div>
    <w:div w:id="1493792485">
      <w:bodyDiv w:val="1"/>
      <w:marLeft w:val="0"/>
      <w:marRight w:val="0"/>
      <w:marTop w:val="0"/>
      <w:marBottom w:val="0"/>
      <w:divBdr>
        <w:top w:val="none" w:sz="0" w:space="0" w:color="auto"/>
        <w:left w:val="none" w:sz="0" w:space="0" w:color="auto"/>
        <w:bottom w:val="none" w:sz="0" w:space="0" w:color="auto"/>
        <w:right w:val="none" w:sz="0" w:space="0" w:color="auto"/>
      </w:divBdr>
    </w:div>
    <w:div w:id="1545478611">
      <w:bodyDiv w:val="1"/>
      <w:marLeft w:val="0"/>
      <w:marRight w:val="0"/>
      <w:marTop w:val="0"/>
      <w:marBottom w:val="0"/>
      <w:divBdr>
        <w:top w:val="none" w:sz="0" w:space="0" w:color="auto"/>
        <w:left w:val="none" w:sz="0" w:space="0" w:color="auto"/>
        <w:bottom w:val="none" w:sz="0" w:space="0" w:color="auto"/>
        <w:right w:val="none" w:sz="0" w:space="0" w:color="auto"/>
      </w:divBdr>
    </w:div>
    <w:div w:id="1657567576">
      <w:bodyDiv w:val="1"/>
      <w:marLeft w:val="0"/>
      <w:marRight w:val="0"/>
      <w:marTop w:val="0"/>
      <w:marBottom w:val="0"/>
      <w:divBdr>
        <w:top w:val="none" w:sz="0" w:space="0" w:color="auto"/>
        <w:left w:val="none" w:sz="0" w:space="0" w:color="auto"/>
        <w:bottom w:val="none" w:sz="0" w:space="0" w:color="auto"/>
        <w:right w:val="none" w:sz="0" w:space="0" w:color="auto"/>
      </w:divBdr>
    </w:div>
    <w:div w:id="1673339063">
      <w:bodyDiv w:val="1"/>
      <w:marLeft w:val="0"/>
      <w:marRight w:val="0"/>
      <w:marTop w:val="0"/>
      <w:marBottom w:val="0"/>
      <w:divBdr>
        <w:top w:val="none" w:sz="0" w:space="0" w:color="auto"/>
        <w:left w:val="none" w:sz="0" w:space="0" w:color="auto"/>
        <w:bottom w:val="none" w:sz="0" w:space="0" w:color="auto"/>
        <w:right w:val="none" w:sz="0" w:space="0" w:color="auto"/>
      </w:divBdr>
    </w:div>
    <w:div w:id="1843423996">
      <w:bodyDiv w:val="1"/>
      <w:marLeft w:val="0"/>
      <w:marRight w:val="0"/>
      <w:marTop w:val="0"/>
      <w:marBottom w:val="0"/>
      <w:divBdr>
        <w:top w:val="none" w:sz="0" w:space="0" w:color="auto"/>
        <w:left w:val="none" w:sz="0" w:space="0" w:color="auto"/>
        <w:bottom w:val="none" w:sz="0" w:space="0" w:color="auto"/>
        <w:right w:val="none" w:sz="0" w:space="0" w:color="auto"/>
      </w:divBdr>
    </w:div>
    <w:div w:id="1854369552">
      <w:bodyDiv w:val="1"/>
      <w:marLeft w:val="0"/>
      <w:marRight w:val="0"/>
      <w:marTop w:val="0"/>
      <w:marBottom w:val="0"/>
      <w:divBdr>
        <w:top w:val="none" w:sz="0" w:space="0" w:color="auto"/>
        <w:left w:val="none" w:sz="0" w:space="0" w:color="auto"/>
        <w:bottom w:val="none" w:sz="0" w:space="0" w:color="auto"/>
        <w:right w:val="none" w:sz="0" w:space="0" w:color="auto"/>
      </w:divBdr>
    </w:div>
    <w:div w:id="20789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enter.in.ua/2016/01/2015.html" TargetMode="External"/><Relationship Id="rId13" Type="http://schemas.openxmlformats.org/officeDocument/2006/relationships/hyperlink" Target="http://www.i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ao.i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v.ukrstat.gov.ua/CBC/u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oda.gov.ua/departament-z-pytan-kultury-natsionalnostej-ta-relihij" TargetMode="External"/><Relationship Id="rId4" Type="http://schemas.openxmlformats.org/officeDocument/2006/relationships/settings" Target="settings.xml"/><Relationship Id="rId9" Type="http://schemas.openxmlformats.org/officeDocument/2006/relationships/hyperlink" Target="http://loda.gov.ua/upravlinnya-kapitalnoho-budivnytstva"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5AE0A-1865-413C-AEC5-844A200FE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404490</Words>
  <Characters>230560</Characters>
  <Application>Microsoft Office Word</Application>
  <DocSecurity>0</DocSecurity>
  <Lines>1921</Lines>
  <Paragraphs>1267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633783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dek231</dc:creator>
  <cp:lastModifiedBy>rada131</cp:lastModifiedBy>
  <cp:revision>2</cp:revision>
  <cp:lastPrinted>2016-12-16T12:16:00Z</cp:lastPrinted>
  <dcterms:created xsi:type="dcterms:W3CDTF">2017-01-17T07:34:00Z</dcterms:created>
  <dcterms:modified xsi:type="dcterms:W3CDTF">2017-01-17T07:34:00Z</dcterms:modified>
</cp:coreProperties>
</file>